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AA923" w14:textId="1DFF6B96" w:rsidR="00DA31BA" w:rsidRPr="00DB1B06" w:rsidRDefault="00DB1B06" w:rsidP="00DB1B06">
      <w:pPr>
        <w:spacing w:line="480" w:lineRule="auto"/>
        <w:jc w:val="center"/>
        <w:rPr>
          <w:rFonts w:ascii="Times New Roman" w:hAnsi="Times New Roman" w:cs="Times New Roman"/>
          <w:b/>
          <w:bCs/>
        </w:rPr>
      </w:pPr>
      <w:r w:rsidRPr="00DB1B06">
        <w:rPr>
          <w:rFonts w:ascii="Times New Roman" w:hAnsi="Times New Roman" w:cs="Times New Roman"/>
          <w:b/>
          <w:bCs/>
        </w:rPr>
        <w:t>GRADUATE PROJECT</w:t>
      </w:r>
    </w:p>
    <w:p w14:paraId="6ACF24DE" w14:textId="27C64E83" w:rsidR="00DB1B06" w:rsidRPr="00DB1B06" w:rsidRDefault="00DB1B06" w:rsidP="001244AF">
      <w:pPr>
        <w:spacing w:line="480" w:lineRule="auto"/>
        <w:rPr>
          <w:rFonts w:ascii="Times New Roman" w:hAnsi="Times New Roman" w:cs="Times New Roman"/>
          <w:b/>
          <w:bCs/>
        </w:rPr>
      </w:pPr>
    </w:p>
    <w:p w14:paraId="55685391" w14:textId="00C958DF" w:rsidR="00487FDC" w:rsidRPr="00DA7512" w:rsidRDefault="00487FDC" w:rsidP="00EE1A14">
      <w:pPr>
        <w:spacing w:line="480" w:lineRule="auto"/>
        <w:jc w:val="center"/>
        <w:rPr>
          <w:rFonts w:ascii="Times New Roman" w:hAnsi="Times New Roman" w:cs="Times New Roman"/>
          <w:b/>
          <w:bCs/>
        </w:rPr>
      </w:pPr>
      <w:r>
        <w:rPr>
          <w:rFonts w:ascii="Times New Roman" w:hAnsi="Times New Roman" w:cs="Times New Roman"/>
          <w:b/>
          <w:bCs/>
        </w:rPr>
        <w:t>How COVID-19 Negatively Aff</w:t>
      </w:r>
      <w:r w:rsidR="00EE1A14">
        <w:rPr>
          <w:rFonts w:ascii="Times New Roman" w:hAnsi="Times New Roman" w:cs="Times New Roman"/>
          <w:b/>
          <w:bCs/>
        </w:rPr>
        <w:t xml:space="preserve">ects the Stability of Companies’ Performance </w:t>
      </w:r>
    </w:p>
    <w:p w14:paraId="2D4875C5" w14:textId="4FDAC5F5" w:rsidR="00DB1B06" w:rsidRDefault="00DB1B06" w:rsidP="001244AF">
      <w:pPr>
        <w:spacing w:line="480" w:lineRule="auto"/>
        <w:rPr>
          <w:rFonts w:ascii="Times New Roman" w:hAnsi="Times New Roman" w:cs="Times New Roman"/>
        </w:rPr>
      </w:pPr>
    </w:p>
    <w:p w14:paraId="685E5253" w14:textId="6EFD0D0F" w:rsidR="00DB1B06" w:rsidRDefault="00DB1B06" w:rsidP="00DB1B06">
      <w:pPr>
        <w:spacing w:line="480" w:lineRule="auto"/>
        <w:jc w:val="center"/>
        <w:rPr>
          <w:rFonts w:ascii="Times New Roman" w:hAnsi="Times New Roman" w:cs="Times New Roman"/>
          <w:b/>
        </w:rPr>
      </w:pPr>
      <w:r w:rsidRPr="00FF71CE">
        <w:rPr>
          <w:rFonts w:ascii="Times New Roman" w:hAnsi="Times New Roman" w:cs="Times New Roman"/>
          <w:noProof/>
        </w:rPr>
        <w:drawing>
          <wp:anchor distT="0" distB="0" distL="114300" distR="114300" simplePos="0" relativeHeight="251659264" behindDoc="1" locked="0" layoutInCell="1" allowOverlap="1" wp14:anchorId="1FD93F1D" wp14:editId="742D38C3">
            <wp:simplePos x="0" y="0"/>
            <wp:positionH relativeFrom="margin">
              <wp:posOffset>2273300</wp:posOffset>
            </wp:positionH>
            <wp:positionV relativeFrom="paragraph">
              <wp:posOffset>325755</wp:posOffset>
            </wp:positionV>
            <wp:extent cx="1181100" cy="1143000"/>
            <wp:effectExtent l="0" t="0" r="0" b="0"/>
            <wp:wrapTight wrapText="bothSides">
              <wp:wrapPolygon edited="0">
                <wp:start x="0" y="0"/>
                <wp:lineTo x="0" y="21240"/>
                <wp:lineTo x="21252" y="21240"/>
                <wp:lineTo x="21252" y="0"/>
                <wp:lineTo x="0" y="0"/>
              </wp:wrapPolygon>
            </wp:wrapTight>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81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CE">
        <w:rPr>
          <w:rFonts w:ascii="Times New Roman" w:hAnsi="Times New Roman" w:cs="Times New Roman"/>
          <w:b/>
        </w:rPr>
        <w:t>Submitted to the Lebanese International University</w:t>
      </w:r>
    </w:p>
    <w:p w14:paraId="16E9151C" w14:textId="31138E2D" w:rsidR="00DB1B06" w:rsidRDefault="00DB1B06" w:rsidP="001244AF">
      <w:pPr>
        <w:spacing w:line="480" w:lineRule="auto"/>
        <w:rPr>
          <w:rFonts w:ascii="Times New Roman" w:hAnsi="Times New Roman" w:cs="Times New Roman"/>
        </w:rPr>
      </w:pPr>
    </w:p>
    <w:p w14:paraId="59499E3C" w14:textId="15A6B2AD" w:rsidR="00DB1B06" w:rsidRDefault="00DB1B06" w:rsidP="001244AF">
      <w:pPr>
        <w:spacing w:line="480" w:lineRule="auto"/>
        <w:rPr>
          <w:rFonts w:ascii="Times New Roman" w:hAnsi="Times New Roman" w:cs="Times New Roman"/>
        </w:rPr>
      </w:pPr>
    </w:p>
    <w:p w14:paraId="5CE1D562" w14:textId="77777777" w:rsidR="00DB1B06" w:rsidRDefault="00DB1B06">
      <w:pPr>
        <w:rPr>
          <w:rFonts w:ascii="Times New Roman" w:hAnsi="Times New Roman" w:cs="Times New Roman"/>
        </w:rPr>
      </w:pPr>
    </w:p>
    <w:p w14:paraId="1E0E36D4" w14:textId="77777777" w:rsidR="00DB1B06" w:rsidRDefault="00DB1B06">
      <w:pPr>
        <w:rPr>
          <w:rFonts w:ascii="Times New Roman" w:hAnsi="Times New Roman" w:cs="Times New Roman"/>
        </w:rPr>
      </w:pPr>
    </w:p>
    <w:p w14:paraId="75B8EA75" w14:textId="77777777" w:rsidR="00DB1B06" w:rsidRDefault="00DB1B06">
      <w:pPr>
        <w:rPr>
          <w:rFonts w:ascii="Times New Roman" w:hAnsi="Times New Roman" w:cs="Times New Roman"/>
        </w:rPr>
      </w:pPr>
    </w:p>
    <w:p w14:paraId="280D21A1" w14:textId="77777777" w:rsidR="00DB1B06" w:rsidRPr="00FE08CB" w:rsidRDefault="00DB1B06" w:rsidP="00DB1B06">
      <w:pPr>
        <w:autoSpaceDE w:val="0"/>
        <w:autoSpaceDN w:val="0"/>
        <w:adjustRightInd w:val="0"/>
        <w:spacing w:line="480" w:lineRule="auto"/>
        <w:jc w:val="center"/>
        <w:rPr>
          <w:rFonts w:ascii="Times New Roman" w:hAnsi="Times New Roman" w:cs="Times New Roman"/>
          <w:b/>
          <w:bCs/>
        </w:rPr>
      </w:pPr>
      <w:r w:rsidRPr="00FE08CB">
        <w:rPr>
          <w:rFonts w:ascii="Times New Roman" w:hAnsi="Times New Roman" w:cs="Times New Roman"/>
          <w:b/>
          <w:bCs/>
        </w:rPr>
        <w:t>The School of Business</w:t>
      </w:r>
    </w:p>
    <w:p w14:paraId="1ACFF276" w14:textId="77777777" w:rsidR="00DB1B06" w:rsidRPr="00FF71CE" w:rsidRDefault="00DB1B06" w:rsidP="00DB1B06">
      <w:pPr>
        <w:autoSpaceDE w:val="0"/>
        <w:autoSpaceDN w:val="0"/>
        <w:adjustRightInd w:val="0"/>
        <w:spacing w:line="480" w:lineRule="auto"/>
        <w:jc w:val="center"/>
        <w:rPr>
          <w:rFonts w:ascii="Times New Roman" w:hAnsi="Times New Roman" w:cs="Times New Roman"/>
        </w:rPr>
      </w:pPr>
      <w:proofErr w:type="gramStart"/>
      <w:r w:rsidRPr="00FF71CE">
        <w:rPr>
          <w:rFonts w:ascii="Times New Roman" w:hAnsi="Times New Roman" w:cs="Times New Roman"/>
        </w:rPr>
        <w:t>in</w:t>
      </w:r>
      <w:proofErr w:type="gramEnd"/>
      <w:r w:rsidRPr="00FF71CE">
        <w:rPr>
          <w:rFonts w:ascii="Times New Roman" w:hAnsi="Times New Roman" w:cs="Times New Roman"/>
        </w:rPr>
        <w:t xml:space="preserve"> Fulfillment of the</w:t>
      </w:r>
    </w:p>
    <w:p w14:paraId="07750717" w14:textId="7649574A" w:rsidR="00DB1B06" w:rsidRDefault="00DB1B06" w:rsidP="00DB1B06">
      <w:pPr>
        <w:jc w:val="center"/>
        <w:rPr>
          <w:rFonts w:ascii="Times New Roman" w:hAnsi="Times New Roman" w:cs="Times New Roman"/>
        </w:rPr>
      </w:pPr>
      <w:r w:rsidRPr="00FF71CE">
        <w:rPr>
          <w:rFonts w:ascii="Times New Roman" w:hAnsi="Times New Roman" w:cs="Times New Roman"/>
        </w:rPr>
        <w:t>Requirements for the Degree of</w:t>
      </w:r>
    </w:p>
    <w:p w14:paraId="76A6A0D9" w14:textId="7175A57B" w:rsidR="00DB1B06" w:rsidRDefault="00DB1B06" w:rsidP="00DB1B06">
      <w:pPr>
        <w:rPr>
          <w:rFonts w:ascii="Times New Roman" w:hAnsi="Times New Roman" w:cs="Times New Roman"/>
        </w:rPr>
      </w:pPr>
    </w:p>
    <w:p w14:paraId="495A5B3D" w14:textId="3879336B" w:rsidR="00DB1B06" w:rsidRPr="00FE08CB" w:rsidRDefault="00DB1B06" w:rsidP="00C66394">
      <w:pPr>
        <w:jc w:val="center"/>
        <w:rPr>
          <w:rFonts w:ascii="Times New Roman" w:hAnsi="Times New Roman" w:cs="Times New Roman"/>
          <w:b/>
          <w:bCs/>
        </w:rPr>
      </w:pPr>
      <w:r w:rsidRPr="00FE08CB">
        <w:rPr>
          <w:rFonts w:ascii="Times New Roman" w:hAnsi="Times New Roman" w:cs="Times New Roman"/>
          <w:b/>
          <w:bCs/>
        </w:rPr>
        <w:t>Master of Business Administra</w:t>
      </w:r>
      <w:r w:rsidR="00FE08CB" w:rsidRPr="00FE08CB">
        <w:rPr>
          <w:rFonts w:ascii="Times New Roman" w:hAnsi="Times New Roman" w:cs="Times New Roman"/>
          <w:b/>
          <w:bCs/>
        </w:rPr>
        <w:t xml:space="preserve">tion in </w:t>
      </w:r>
      <w:r w:rsidR="00C66394">
        <w:rPr>
          <w:rFonts w:ascii="Times New Roman" w:hAnsi="Times New Roman" w:cs="Times New Roman"/>
          <w:b/>
          <w:bCs/>
        </w:rPr>
        <w:t xml:space="preserve">Management </w:t>
      </w:r>
    </w:p>
    <w:p w14:paraId="268D268E" w14:textId="793F2F8F" w:rsidR="00FE08CB" w:rsidRDefault="00FE08CB" w:rsidP="00FE08CB">
      <w:pPr>
        <w:jc w:val="center"/>
        <w:rPr>
          <w:rFonts w:ascii="Times New Roman" w:hAnsi="Times New Roman" w:cs="Times New Roman"/>
        </w:rPr>
      </w:pPr>
    </w:p>
    <w:p w14:paraId="08106DF9" w14:textId="77777777" w:rsidR="00FE08CB" w:rsidRDefault="00FE08CB" w:rsidP="00FE08CB">
      <w:pPr>
        <w:jc w:val="center"/>
        <w:rPr>
          <w:rFonts w:ascii="Times New Roman" w:hAnsi="Times New Roman" w:cs="Times New Roman"/>
        </w:rPr>
      </w:pPr>
    </w:p>
    <w:p w14:paraId="5AA90183" w14:textId="58298505" w:rsidR="00FE08CB" w:rsidRDefault="00FE08CB" w:rsidP="00FE08CB">
      <w:pPr>
        <w:jc w:val="center"/>
        <w:rPr>
          <w:rFonts w:ascii="Times New Roman" w:hAnsi="Times New Roman" w:cs="Times New Roman"/>
        </w:rPr>
      </w:pPr>
      <w:r>
        <w:rPr>
          <w:rFonts w:ascii="Times New Roman" w:hAnsi="Times New Roman" w:cs="Times New Roman"/>
        </w:rPr>
        <w:t>By</w:t>
      </w:r>
    </w:p>
    <w:p w14:paraId="4BE1063B" w14:textId="12B8D11D" w:rsidR="00FE08CB" w:rsidRDefault="00FE08CB" w:rsidP="00FE08CB">
      <w:pPr>
        <w:jc w:val="center"/>
        <w:rPr>
          <w:rFonts w:ascii="Times New Roman" w:hAnsi="Times New Roman" w:cs="Times New Roman"/>
        </w:rPr>
      </w:pPr>
    </w:p>
    <w:p w14:paraId="573B0A8B" w14:textId="1A505BD4" w:rsidR="00FE08CB" w:rsidRDefault="00C66394" w:rsidP="00FE08CB">
      <w:pPr>
        <w:spacing w:line="480" w:lineRule="auto"/>
        <w:jc w:val="center"/>
        <w:rPr>
          <w:rFonts w:ascii="Times New Roman" w:hAnsi="Times New Roman" w:cs="Times New Roman"/>
          <w:b/>
        </w:rPr>
      </w:pPr>
      <w:r>
        <w:rPr>
          <w:rFonts w:ascii="Times New Roman" w:hAnsi="Times New Roman" w:cs="Times New Roman"/>
          <w:b/>
        </w:rPr>
        <w:t xml:space="preserve">Fatima Mohammad </w:t>
      </w:r>
    </w:p>
    <w:p w14:paraId="32D5BB5B" w14:textId="77777777" w:rsidR="00FE08CB" w:rsidRDefault="00FE08CB" w:rsidP="00FE08CB">
      <w:pPr>
        <w:spacing w:line="480" w:lineRule="auto"/>
        <w:jc w:val="center"/>
        <w:rPr>
          <w:rFonts w:ascii="Times New Roman" w:hAnsi="Times New Roman" w:cs="Times New Roman"/>
          <w:b/>
        </w:rPr>
      </w:pPr>
    </w:p>
    <w:p w14:paraId="789B4C10" w14:textId="17DFA504" w:rsidR="00FE08CB" w:rsidRPr="00FE08CB" w:rsidRDefault="00FE08CB" w:rsidP="00FE08CB">
      <w:pPr>
        <w:spacing w:line="480" w:lineRule="auto"/>
        <w:jc w:val="center"/>
        <w:rPr>
          <w:rFonts w:ascii="Times New Roman" w:hAnsi="Times New Roman" w:cs="Times New Roman"/>
          <w:bCs/>
        </w:rPr>
      </w:pPr>
      <w:r w:rsidRPr="00FE08CB">
        <w:rPr>
          <w:rFonts w:ascii="Times New Roman" w:hAnsi="Times New Roman" w:cs="Times New Roman"/>
          <w:bCs/>
        </w:rPr>
        <w:t xml:space="preserve">ID: </w:t>
      </w:r>
      <w:r w:rsidR="00C66394">
        <w:rPr>
          <w:rFonts w:ascii="Times New Roman" w:hAnsi="Times New Roman" w:cs="Times New Roman"/>
          <w:bCs/>
        </w:rPr>
        <w:t>21430214</w:t>
      </w:r>
    </w:p>
    <w:p w14:paraId="55E7AF88" w14:textId="77777777" w:rsidR="00FE08CB" w:rsidRPr="00FE08CB" w:rsidRDefault="00FE08CB" w:rsidP="00FE08CB">
      <w:pPr>
        <w:spacing w:line="480" w:lineRule="auto"/>
        <w:jc w:val="center"/>
        <w:rPr>
          <w:rFonts w:ascii="Times New Roman" w:hAnsi="Times New Roman" w:cs="Times New Roman"/>
          <w:bCs/>
        </w:rPr>
      </w:pPr>
    </w:p>
    <w:p w14:paraId="3206FC4F" w14:textId="79CA4B7D" w:rsidR="00FE08CB" w:rsidRPr="00FE08CB" w:rsidRDefault="00FE08CB" w:rsidP="00FE08CB">
      <w:pPr>
        <w:spacing w:line="480" w:lineRule="auto"/>
        <w:jc w:val="center"/>
        <w:rPr>
          <w:rFonts w:ascii="Times New Roman" w:hAnsi="Times New Roman" w:cs="Times New Roman"/>
          <w:bCs/>
        </w:rPr>
      </w:pPr>
      <w:r w:rsidRPr="00FE08CB">
        <w:rPr>
          <w:rFonts w:ascii="Times New Roman" w:hAnsi="Times New Roman" w:cs="Times New Roman"/>
          <w:bCs/>
        </w:rPr>
        <w:t xml:space="preserve">Campus: </w:t>
      </w:r>
      <w:proofErr w:type="spellStart"/>
      <w:r w:rsidR="00C66394">
        <w:rPr>
          <w:rFonts w:ascii="Times New Roman" w:hAnsi="Times New Roman" w:cs="Times New Roman"/>
          <w:bCs/>
        </w:rPr>
        <w:t>Rayak</w:t>
      </w:r>
      <w:proofErr w:type="spellEnd"/>
      <w:r w:rsidR="00C66394">
        <w:rPr>
          <w:rFonts w:ascii="Times New Roman" w:hAnsi="Times New Roman" w:cs="Times New Roman"/>
          <w:bCs/>
        </w:rPr>
        <w:t xml:space="preserve"> </w:t>
      </w:r>
    </w:p>
    <w:p w14:paraId="782DD437" w14:textId="77777777" w:rsidR="00FE08CB" w:rsidRPr="00FE08CB" w:rsidRDefault="00FE08CB" w:rsidP="00FE08CB">
      <w:pPr>
        <w:spacing w:line="480" w:lineRule="auto"/>
        <w:jc w:val="center"/>
        <w:rPr>
          <w:rFonts w:ascii="Times New Roman" w:hAnsi="Times New Roman" w:cs="Times New Roman"/>
          <w:bCs/>
        </w:rPr>
      </w:pPr>
    </w:p>
    <w:p w14:paraId="719A7CAE" w14:textId="3735321B" w:rsidR="00FE08CB" w:rsidRPr="00FE08CB" w:rsidRDefault="00FE08CB" w:rsidP="00C66394">
      <w:pPr>
        <w:spacing w:line="480" w:lineRule="auto"/>
        <w:jc w:val="center"/>
        <w:rPr>
          <w:rFonts w:ascii="Times New Roman" w:hAnsi="Times New Roman" w:cs="Times New Roman"/>
          <w:bCs/>
        </w:rPr>
      </w:pPr>
      <w:r w:rsidRPr="00FE08CB">
        <w:rPr>
          <w:rFonts w:ascii="Times New Roman" w:hAnsi="Times New Roman" w:cs="Times New Roman"/>
          <w:bCs/>
        </w:rPr>
        <w:t xml:space="preserve">Supervised by: </w:t>
      </w:r>
      <w:r w:rsidR="00F66CC6">
        <w:rPr>
          <w:rFonts w:ascii="Times New Roman" w:hAnsi="Times New Roman" w:cs="Times New Roman"/>
          <w:bCs/>
        </w:rPr>
        <w:t>Dr.</w:t>
      </w:r>
      <w:r w:rsidR="00C66394">
        <w:rPr>
          <w:rFonts w:ascii="Times New Roman" w:hAnsi="Times New Roman" w:cs="Times New Roman"/>
          <w:bCs/>
        </w:rPr>
        <w:t xml:space="preserve"> Mohammad </w:t>
      </w:r>
      <w:proofErr w:type="spellStart"/>
      <w:r w:rsidR="00C66394">
        <w:rPr>
          <w:rFonts w:ascii="Times New Roman" w:hAnsi="Times New Roman" w:cs="Times New Roman"/>
          <w:bCs/>
        </w:rPr>
        <w:t>Mtairek</w:t>
      </w:r>
      <w:proofErr w:type="spellEnd"/>
      <w:r w:rsidR="00C66394">
        <w:rPr>
          <w:rFonts w:ascii="Times New Roman" w:hAnsi="Times New Roman" w:cs="Times New Roman"/>
          <w:bCs/>
        </w:rPr>
        <w:t xml:space="preserve"> </w:t>
      </w:r>
    </w:p>
    <w:p w14:paraId="755C83F4" w14:textId="77777777" w:rsidR="00FE08CB" w:rsidRPr="00FE08CB" w:rsidRDefault="00FE08CB" w:rsidP="00FE08CB">
      <w:pPr>
        <w:spacing w:line="480" w:lineRule="auto"/>
        <w:jc w:val="center"/>
        <w:rPr>
          <w:rFonts w:ascii="Times New Roman" w:hAnsi="Times New Roman" w:cs="Times New Roman"/>
          <w:bCs/>
        </w:rPr>
      </w:pPr>
    </w:p>
    <w:p w14:paraId="57B5B58C" w14:textId="50E28EA7" w:rsidR="00FE08CB" w:rsidRPr="00FE08CB" w:rsidRDefault="00FE08CB" w:rsidP="00FE08CB">
      <w:pPr>
        <w:spacing w:line="480" w:lineRule="auto"/>
        <w:jc w:val="center"/>
        <w:rPr>
          <w:rFonts w:ascii="Times New Roman" w:hAnsi="Times New Roman" w:cs="Times New Roman"/>
          <w:bCs/>
        </w:rPr>
      </w:pPr>
      <w:r w:rsidRPr="00FE08CB">
        <w:rPr>
          <w:rFonts w:ascii="Times New Roman" w:hAnsi="Times New Roman" w:cs="Times New Roman"/>
          <w:bCs/>
        </w:rPr>
        <w:t xml:space="preserve">Spring 2019 – 2020 </w:t>
      </w:r>
    </w:p>
    <w:p w14:paraId="079F3A50" w14:textId="520791E6" w:rsidR="00DB1B06" w:rsidRDefault="00DB1B06">
      <w:pPr>
        <w:rPr>
          <w:rFonts w:ascii="Times New Roman" w:hAnsi="Times New Roman" w:cs="Times New Roman"/>
        </w:rPr>
      </w:pPr>
      <w:r>
        <w:rPr>
          <w:rFonts w:ascii="Times New Roman" w:hAnsi="Times New Roman" w:cs="Times New Roman"/>
        </w:rPr>
        <w:br w:type="page"/>
      </w:r>
    </w:p>
    <w:p w14:paraId="7F85B907" w14:textId="0C2C8331" w:rsidR="00DA31BA" w:rsidRDefault="001244AF" w:rsidP="001244AF">
      <w:pPr>
        <w:spacing w:line="480" w:lineRule="auto"/>
        <w:jc w:val="center"/>
        <w:rPr>
          <w:rFonts w:ascii="Times New Roman" w:hAnsi="Times New Roman" w:cs="Times New Roman"/>
          <w:b/>
          <w:bCs/>
        </w:rPr>
      </w:pPr>
      <w:r w:rsidRPr="001C2227">
        <w:rPr>
          <w:rFonts w:ascii="Times New Roman" w:hAnsi="Times New Roman" w:cs="Times New Roman"/>
          <w:b/>
          <w:bCs/>
        </w:rPr>
        <w:lastRenderedPageBreak/>
        <w:t>DEDICATIONS</w:t>
      </w:r>
    </w:p>
    <w:p w14:paraId="4FE0B057" w14:textId="77777777" w:rsidR="00487FDC" w:rsidRPr="001C2227" w:rsidRDefault="00487FDC" w:rsidP="001244AF">
      <w:pPr>
        <w:spacing w:line="480" w:lineRule="auto"/>
        <w:jc w:val="center"/>
        <w:rPr>
          <w:rFonts w:ascii="Times New Roman" w:hAnsi="Times New Roman" w:cs="Times New Roman"/>
          <w:b/>
          <w:bCs/>
        </w:rPr>
      </w:pPr>
    </w:p>
    <w:p w14:paraId="6C5EA86B"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To the ones who always believe in me,</w:t>
      </w:r>
    </w:p>
    <w:p w14:paraId="066FF727" w14:textId="19EDB90C" w:rsidR="00487FDC" w:rsidRDefault="00487FDC" w:rsidP="00487FDC">
      <w:pPr>
        <w:pStyle w:val="NormalWeb"/>
        <w:spacing w:before="0" w:beforeAutospacing="0" w:after="0" w:afterAutospacing="0" w:line="480" w:lineRule="auto"/>
        <w:jc w:val="center"/>
        <w:rPr>
          <w:color w:val="0E101A"/>
        </w:rPr>
      </w:pPr>
      <w:r>
        <w:rPr>
          <w:rStyle w:val="Emphasis"/>
          <w:color w:val="0E101A"/>
        </w:rPr>
        <w:t>To the ones who support and encourage me,</w:t>
      </w:r>
    </w:p>
    <w:p w14:paraId="10694466"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To the ones who want to see me at the top,</w:t>
      </w:r>
    </w:p>
    <w:p w14:paraId="3171BD7F"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To my valuable family, my support system, and my best friend.</w:t>
      </w:r>
    </w:p>
    <w:p w14:paraId="737F6CB4"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I would love to dedicate my work to my family, who always stands by my side.</w:t>
      </w:r>
    </w:p>
    <w:p w14:paraId="7A7A1EBD"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My father who works hard to see me at this level,</w:t>
      </w:r>
    </w:p>
    <w:p w14:paraId="39FA217C"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My mother who encourages me to reach success,</w:t>
      </w:r>
    </w:p>
    <w:p w14:paraId="4BE37062"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My lovely sisters, my only brother, my sister in law, my nephew, and my best friend,</w:t>
      </w:r>
    </w:p>
    <w:p w14:paraId="6F5B2D60" w14:textId="77777777" w:rsidR="00487FDC" w:rsidRDefault="00487FDC" w:rsidP="00487FDC">
      <w:pPr>
        <w:pStyle w:val="NormalWeb"/>
        <w:spacing w:before="0" w:beforeAutospacing="0" w:after="0" w:afterAutospacing="0" w:line="480" w:lineRule="auto"/>
        <w:jc w:val="center"/>
        <w:rPr>
          <w:color w:val="0E101A"/>
        </w:rPr>
      </w:pPr>
      <w:r>
        <w:rPr>
          <w:rStyle w:val="Emphasis"/>
          <w:color w:val="0E101A"/>
        </w:rPr>
        <w:t>Thank you for your support and care.</w:t>
      </w:r>
    </w:p>
    <w:p w14:paraId="3E4E4593" w14:textId="5BCFDF5C" w:rsidR="001244AF" w:rsidRPr="001244AF" w:rsidRDefault="001244AF" w:rsidP="00487FDC">
      <w:pPr>
        <w:spacing w:line="480" w:lineRule="auto"/>
        <w:jc w:val="center"/>
        <w:rPr>
          <w:rFonts w:ascii="Times New Roman" w:hAnsi="Times New Roman" w:cs="Times New Roman"/>
        </w:rPr>
      </w:pPr>
    </w:p>
    <w:p w14:paraId="50B8A6C9" w14:textId="56E3491B" w:rsidR="001244AF" w:rsidRPr="001244AF" w:rsidRDefault="001244AF" w:rsidP="001244AF">
      <w:pPr>
        <w:spacing w:line="480" w:lineRule="auto"/>
        <w:rPr>
          <w:rFonts w:ascii="Times New Roman" w:hAnsi="Times New Roman" w:cs="Times New Roman"/>
        </w:rPr>
      </w:pPr>
    </w:p>
    <w:p w14:paraId="687873B6" w14:textId="6FFC0453" w:rsidR="001244AF" w:rsidRPr="001244AF" w:rsidRDefault="001244AF" w:rsidP="001244AF">
      <w:pPr>
        <w:spacing w:line="480" w:lineRule="auto"/>
        <w:rPr>
          <w:rFonts w:ascii="Times New Roman" w:hAnsi="Times New Roman" w:cs="Times New Roman"/>
        </w:rPr>
      </w:pPr>
    </w:p>
    <w:p w14:paraId="323EE3FB" w14:textId="31BCE987" w:rsidR="001244AF" w:rsidRPr="001244AF" w:rsidRDefault="001244AF" w:rsidP="001244AF">
      <w:pPr>
        <w:spacing w:line="480" w:lineRule="auto"/>
        <w:rPr>
          <w:rFonts w:ascii="Times New Roman" w:hAnsi="Times New Roman" w:cs="Times New Roman"/>
        </w:rPr>
      </w:pPr>
    </w:p>
    <w:p w14:paraId="3757B59D" w14:textId="3ADF0C25" w:rsidR="001244AF" w:rsidRPr="001244AF" w:rsidRDefault="001244AF" w:rsidP="001244AF">
      <w:pPr>
        <w:spacing w:line="480" w:lineRule="auto"/>
        <w:rPr>
          <w:rFonts w:ascii="Times New Roman" w:hAnsi="Times New Roman" w:cs="Times New Roman"/>
        </w:rPr>
      </w:pPr>
    </w:p>
    <w:p w14:paraId="19E1C58E" w14:textId="77777777" w:rsidR="001244AF" w:rsidRPr="001244AF" w:rsidRDefault="001244AF" w:rsidP="001244AF">
      <w:pPr>
        <w:spacing w:line="480" w:lineRule="auto"/>
        <w:rPr>
          <w:rFonts w:ascii="Times New Roman" w:hAnsi="Times New Roman" w:cs="Times New Roman"/>
        </w:rPr>
      </w:pPr>
    </w:p>
    <w:p w14:paraId="67037E18" w14:textId="0C095928" w:rsidR="00DA31BA" w:rsidRPr="001244AF" w:rsidRDefault="00DA31BA" w:rsidP="001244AF">
      <w:pPr>
        <w:spacing w:line="480" w:lineRule="auto"/>
        <w:rPr>
          <w:rFonts w:ascii="Times New Roman" w:hAnsi="Times New Roman" w:cs="Times New Roman"/>
        </w:rPr>
      </w:pPr>
      <w:r w:rsidRPr="001244AF">
        <w:rPr>
          <w:rFonts w:ascii="Times New Roman" w:hAnsi="Times New Roman" w:cs="Times New Roman"/>
        </w:rPr>
        <w:br w:type="page"/>
      </w:r>
    </w:p>
    <w:p w14:paraId="08C61EB3" w14:textId="77777777" w:rsidR="001244AF" w:rsidRPr="001C2227" w:rsidRDefault="001244AF" w:rsidP="001244AF">
      <w:pPr>
        <w:spacing w:line="480" w:lineRule="auto"/>
        <w:jc w:val="center"/>
        <w:rPr>
          <w:rFonts w:ascii="Times New Roman" w:hAnsi="Times New Roman" w:cs="Times New Roman"/>
          <w:b/>
        </w:rPr>
      </w:pPr>
      <w:r w:rsidRPr="001C2227">
        <w:rPr>
          <w:rFonts w:ascii="Times New Roman" w:hAnsi="Times New Roman" w:cs="Times New Roman"/>
          <w:b/>
        </w:rPr>
        <w:lastRenderedPageBreak/>
        <w:t>ACKNOWLEDGEMENTS</w:t>
      </w:r>
    </w:p>
    <w:p w14:paraId="6ED4A2D6" w14:textId="6E7F0C12" w:rsidR="001244AF" w:rsidRDefault="001244AF" w:rsidP="001244AF">
      <w:pPr>
        <w:spacing w:line="480" w:lineRule="auto"/>
        <w:rPr>
          <w:rFonts w:ascii="Times New Roman" w:hAnsi="Times New Roman" w:cs="Times New Roman"/>
        </w:rPr>
      </w:pPr>
    </w:p>
    <w:p w14:paraId="6173E5D1" w14:textId="77777777" w:rsidR="00487FDC" w:rsidRDefault="00487FDC" w:rsidP="00487FDC">
      <w:pPr>
        <w:pStyle w:val="NormalWeb"/>
        <w:spacing w:before="0" w:beforeAutospacing="0" w:after="0" w:afterAutospacing="0" w:line="480" w:lineRule="auto"/>
        <w:rPr>
          <w:color w:val="0E101A"/>
        </w:rPr>
      </w:pPr>
      <w:r>
        <w:rPr>
          <w:color w:val="0E101A"/>
        </w:rPr>
        <w:t> </w:t>
      </w:r>
      <w:r>
        <w:rPr>
          <w:rStyle w:val="Emphasis"/>
          <w:color w:val="0E101A"/>
        </w:rPr>
        <w:t xml:space="preserve">I owe this success to Dr. Mohammad </w:t>
      </w:r>
      <w:proofErr w:type="spellStart"/>
      <w:r>
        <w:rPr>
          <w:rStyle w:val="Emphasis"/>
          <w:color w:val="0E101A"/>
        </w:rPr>
        <w:t>Mtairek</w:t>
      </w:r>
      <w:proofErr w:type="spellEnd"/>
      <w:r>
        <w:rPr>
          <w:rStyle w:val="Emphasis"/>
          <w:color w:val="0E101A"/>
        </w:rPr>
        <w:t>, the one who follows and supports me throughout my Graduate Project. I would like to thank him for his encouragement and support. </w:t>
      </w:r>
    </w:p>
    <w:p w14:paraId="3644774A" w14:textId="77777777" w:rsidR="00487FDC" w:rsidRDefault="00487FDC" w:rsidP="00487FDC">
      <w:pPr>
        <w:pStyle w:val="NormalWeb"/>
        <w:spacing w:before="0" w:beforeAutospacing="0" w:after="0" w:afterAutospacing="0" w:line="480" w:lineRule="auto"/>
        <w:rPr>
          <w:color w:val="0E101A"/>
        </w:rPr>
      </w:pPr>
      <w:r>
        <w:rPr>
          <w:rStyle w:val="Emphasis"/>
          <w:color w:val="0E101A"/>
        </w:rPr>
        <w:t>Special thanks for my brothers, the double Mohammad’s. </w:t>
      </w:r>
    </w:p>
    <w:p w14:paraId="7BA12F17" w14:textId="77777777" w:rsidR="00487FDC" w:rsidRDefault="00487FDC" w:rsidP="00487FDC">
      <w:pPr>
        <w:pStyle w:val="NormalWeb"/>
        <w:spacing w:before="0" w:beforeAutospacing="0" w:after="0" w:afterAutospacing="0" w:line="480" w:lineRule="auto"/>
        <w:rPr>
          <w:color w:val="0E101A"/>
        </w:rPr>
      </w:pPr>
      <w:r>
        <w:rPr>
          <w:rStyle w:val="Emphasis"/>
          <w:color w:val="0E101A"/>
        </w:rPr>
        <w:t> Thanks to my brother, the one who helps me distribute the questionnaires among his employees and scan them back to me.</w:t>
      </w:r>
    </w:p>
    <w:p w14:paraId="7198840E" w14:textId="77777777" w:rsidR="00487FDC" w:rsidRDefault="00487FDC" w:rsidP="00487FDC">
      <w:pPr>
        <w:pStyle w:val="NormalWeb"/>
        <w:spacing w:before="0" w:beforeAutospacing="0" w:after="0" w:afterAutospacing="0" w:line="480" w:lineRule="auto"/>
        <w:rPr>
          <w:color w:val="0E101A"/>
        </w:rPr>
      </w:pPr>
      <w:r>
        <w:rPr>
          <w:rStyle w:val="Emphasis"/>
          <w:color w:val="0E101A"/>
        </w:rPr>
        <w:t>My second brother, the one who always checks my work before submitting it</w:t>
      </w:r>
      <w:r>
        <w:rPr>
          <w:rStyle w:val="Emphasis"/>
          <w:b/>
          <w:bCs/>
          <w:color w:val="0E101A"/>
        </w:rPr>
        <w:t>. </w:t>
      </w:r>
    </w:p>
    <w:p w14:paraId="40EC1717" w14:textId="77777777" w:rsidR="00487FDC" w:rsidRPr="001244AF" w:rsidRDefault="00487FDC" w:rsidP="001244AF">
      <w:pPr>
        <w:spacing w:line="480" w:lineRule="auto"/>
        <w:rPr>
          <w:rFonts w:ascii="Times New Roman" w:hAnsi="Times New Roman" w:cs="Times New Roman"/>
        </w:rPr>
      </w:pPr>
    </w:p>
    <w:p w14:paraId="4DEEFB30" w14:textId="6427442A" w:rsidR="001244AF" w:rsidRPr="001244AF" w:rsidRDefault="001244AF" w:rsidP="001244AF">
      <w:pPr>
        <w:spacing w:line="480" w:lineRule="auto"/>
        <w:rPr>
          <w:rFonts w:ascii="Times New Roman" w:hAnsi="Times New Roman" w:cs="Times New Roman"/>
        </w:rPr>
      </w:pPr>
    </w:p>
    <w:p w14:paraId="516EF665" w14:textId="28EF5330" w:rsidR="001244AF" w:rsidRPr="001244AF" w:rsidRDefault="001244AF" w:rsidP="001244AF">
      <w:pPr>
        <w:spacing w:line="480" w:lineRule="auto"/>
        <w:rPr>
          <w:rFonts w:ascii="Times New Roman" w:hAnsi="Times New Roman" w:cs="Times New Roman"/>
        </w:rPr>
      </w:pPr>
    </w:p>
    <w:p w14:paraId="005731C2" w14:textId="2C1C805F" w:rsidR="001244AF" w:rsidRPr="001244AF" w:rsidRDefault="001244AF" w:rsidP="001244AF">
      <w:pPr>
        <w:spacing w:line="480" w:lineRule="auto"/>
        <w:rPr>
          <w:rFonts w:ascii="Times New Roman" w:hAnsi="Times New Roman" w:cs="Times New Roman"/>
        </w:rPr>
      </w:pPr>
      <w:r w:rsidRPr="001244AF">
        <w:rPr>
          <w:rFonts w:ascii="Times New Roman" w:hAnsi="Times New Roman" w:cs="Times New Roman"/>
        </w:rPr>
        <w:br w:type="page"/>
      </w:r>
    </w:p>
    <w:p w14:paraId="5BBE8707" w14:textId="1BC02EE5" w:rsidR="001244AF" w:rsidRDefault="001244AF" w:rsidP="001244AF">
      <w:pPr>
        <w:spacing w:line="480" w:lineRule="auto"/>
        <w:jc w:val="center"/>
        <w:rPr>
          <w:rFonts w:ascii="Times New Roman" w:hAnsi="Times New Roman" w:cs="Times New Roman"/>
          <w:b/>
        </w:rPr>
      </w:pPr>
      <w:r w:rsidRPr="001244AF">
        <w:rPr>
          <w:rFonts w:ascii="Times New Roman" w:hAnsi="Times New Roman" w:cs="Times New Roman"/>
          <w:b/>
        </w:rPr>
        <w:lastRenderedPageBreak/>
        <w:t>ABSTRACT</w:t>
      </w:r>
    </w:p>
    <w:p w14:paraId="2CD8F97E" w14:textId="77777777" w:rsidR="00C66394" w:rsidRPr="001244AF" w:rsidRDefault="00C66394" w:rsidP="001244AF">
      <w:pPr>
        <w:spacing w:line="480" w:lineRule="auto"/>
        <w:jc w:val="center"/>
        <w:rPr>
          <w:rFonts w:ascii="Times New Roman" w:hAnsi="Times New Roman" w:cs="Times New Roman"/>
          <w:b/>
        </w:rPr>
      </w:pPr>
    </w:p>
    <w:p w14:paraId="329AC259" w14:textId="77777777" w:rsidR="0065358E" w:rsidRDefault="00981D0C" w:rsidP="002079CA">
      <w:pPr>
        <w:spacing w:line="480" w:lineRule="auto"/>
        <w:jc w:val="both"/>
        <w:rPr>
          <w:rFonts w:ascii="Times New Roman" w:hAnsi="Times New Roman" w:cs="Times New Roman"/>
          <w:bCs/>
        </w:rPr>
      </w:pPr>
      <w:r w:rsidRPr="00981D0C">
        <w:rPr>
          <w:rFonts w:ascii="Times New Roman" w:hAnsi="Times New Roman" w:cs="Times New Roman"/>
        </w:rPr>
        <w:t xml:space="preserve">Management is a word expressed as the process of dealing with or controlling things or people. The importance of management is to guide the development process and the allocated resources to attain the organizational goals. The roles of a manager are to plan, lead, organize, and control. Besides, a manager needs to be always ready for any changes that might affect the plan. Managers should set strategies and other procedures to follow them in case of the appearance of any changes to guarantee the achievement of the targeted goals. Business witnesses many changes due to the </w:t>
      </w:r>
      <w:r>
        <w:rPr>
          <w:rFonts w:ascii="Times New Roman" w:hAnsi="Times New Roman" w:cs="Times New Roman"/>
        </w:rPr>
        <w:t xml:space="preserve">unstable environment. COVID-19 </w:t>
      </w:r>
      <w:r w:rsidRPr="00981D0C">
        <w:rPr>
          <w:rFonts w:ascii="Times New Roman" w:hAnsi="Times New Roman" w:cs="Times New Roman"/>
        </w:rPr>
        <w:t>is one of the changes and events that attacks the world and affects the business cycle. In this project, a study is going to be applied to show how COVID-19 negatively affects the stability of companies and how they manage themselves preventing the risk of being lost.</w:t>
      </w:r>
      <w:r>
        <w:rPr>
          <w:rFonts w:ascii="Times New Roman" w:hAnsi="Times New Roman" w:cs="Times New Roman"/>
        </w:rPr>
        <w:t xml:space="preserve"> </w:t>
      </w:r>
      <w:r w:rsidRPr="00981D0C">
        <w:rPr>
          <w:rFonts w:ascii="Times New Roman" w:hAnsi="Times New Roman" w:cs="Times New Roman"/>
        </w:rPr>
        <w:t>Hypotheses are set-up for the aim of studying the relationship between the work conditions amid COVID-19, employees' performance, and companies' performance</w:t>
      </w:r>
      <w:r>
        <w:rPr>
          <w:rFonts w:ascii="Times New Roman" w:hAnsi="Times New Roman" w:cs="Times New Roman"/>
        </w:rPr>
        <w:t xml:space="preserve">. </w:t>
      </w:r>
      <w:r w:rsidR="0065358E" w:rsidRPr="002353BA">
        <w:rPr>
          <w:rFonts w:ascii="Times New Roman" w:hAnsi="Times New Roman" w:cs="Times New Roman"/>
          <w:bCs/>
        </w:rPr>
        <w:t xml:space="preserve">. A questionnaire is distributed among employees to know what procedures </w:t>
      </w:r>
      <w:r w:rsidR="0065358E">
        <w:rPr>
          <w:rFonts w:ascii="Times New Roman" w:hAnsi="Times New Roman" w:cs="Times New Roman"/>
          <w:bCs/>
        </w:rPr>
        <w:t>are</w:t>
      </w:r>
      <w:r w:rsidR="0065358E" w:rsidRPr="002353BA">
        <w:rPr>
          <w:rFonts w:ascii="Times New Roman" w:hAnsi="Times New Roman" w:cs="Times New Roman"/>
          <w:bCs/>
        </w:rPr>
        <w:t xml:space="preserve"> taken by the company to protect its workforce from being infected by the virus, what conditions </w:t>
      </w:r>
      <w:r w:rsidR="0065358E">
        <w:rPr>
          <w:rFonts w:ascii="Times New Roman" w:hAnsi="Times New Roman" w:cs="Times New Roman"/>
          <w:bCs/>
        </w:rPr>
        <w:t xml:space="preserve">are </w:t>
      </w:r>
      <w:r w:rsidR="0065358E" w:rsidRPr="002353BA">
        <w:rPr>
          <w:rFonts w:ascii="Times New Roman" w:hAnsi="Times New Roman" w:cs="Times New Roman"/>
          <w:bCs/>
        </w:rPr>
        <w:t xml:space="preserve">set to ensure its employees' safety, salary, </w:t>
      </w:r>
      <w:r w:rsidR="0065358E">
        <w:rPr>
          <w:rFonts w:ascii="Times New Roman" w:hAnsi="Times New Roman" w:cs="Times New Roman"/>
          <w:bCs/>
        </w:rPr>
        <w:t xml:space="preserve">working hours and others, and how </w:t>
      </w:r>
      <w:r w:rsidR="0065358E" w:rsidRPr="002353BA">
        <w:rPr>
          <w:rFonts w:ascii="Times New Roman" w:hAnsi="Times New Roman" w:cs="Times New Roman"/>
          <w:bCs/>
        </w:rPr>
        <w:t xml:space="preserve">managers act </w:t>
      </w:r>
      <w:r w:rsidR="0065358E">
        <w:rPr>
          <w:rFonts w:ascii="Times New Roman" w:hAnsi="Times New Roman" w:cs="Times New Roman"/>
          <w:bCs/>
        </w:rPr>
        <w:t>to show their creativity</w:t>
      </w:r>
      <w:r w:rsidR="0065358E" w:rsidRPr="002353BA">
        <w:rPr>
          <w:rFonts w:ascii="Times New Roman" w:hAnsi="Times New Roman" w:cs="Times New Roman"/>
          <w:bCs/>
        </w:rPr>
        <w:t xml:space="preserve"> in problem-solving.</w:t>
      </w:r>
      <w:r w:rsidR="0065358E">
        <w:rPr>
          <w:rFonts w:ascii="Times New Roman" w:hAnsi="Times New Roman" w:cs="Times New Roman"/>
          <w:bCs/>
        </w:rPr>
        <w:t xml:space="preserve"> </w:t>
      </w:r>
    </w:p>
    <w:p w14:paraId="3E5E1C9F" w14:textId="7C1C2FA5" w:rsidR="001244AF" w:rsidRPr="001244AF" w:rsidRDefault="001244AF" w:rsidP="001244AF">
      <w:pPr>
        <w:spacing w:line="480" w:lineRule="auto"/>
        <w:rPr>
          <w:rFonts w:ascii="Times New Roman" w:hAnsi="Times New Roman" w:cs="Times New Roman"/>
        </w:rPr>
      </w:pPr>
    </w:p>
    <w:p w14:paraId="3D30D796" w14:textId="15CB7148" w:rsidR="001244AF" w:rsidRPr="001244AF" w:rsidRDefault="001244AF" w:rsidP="001244AF">
      <w:pPr>
        <w:spacing w:line="480" w:lineRule="auto"/>
        <w:rPr>
          <w:rFonts w:ascii="Times New Roman" w:hAnsi="Times New Roman" w:cs="Times New Roman"/>
        </w:rPr>
      </w:pPr>
    </w:p>
    <w:p w14:paraId="38C59E30" w14:textId="105278C6" w:rsidR="001244AF" w:rsidRPr="001244AF" w:rsidRDefault="001244AF" w:rsidP="001244AF">
      <w:pPr>
        <w:spacing w:line="480" w:lineRule="auto"/>
        <w:rPr>
          <w:rFonts w:ascii="Times New Roman" w:hAnsi="Times New Roman" w:cs="Times New Roman"/>
        </w:rPr>
      </w:pPr>
      <w:r w:rsidRPr="001244AF">
        <w:rPr>
          <w:rFonts w:ascii="Times New Roman" w:hAnsi="Times New Roman" w:cs="Times New Roman"/>
        </w:rPr>
        <w:br w:type="page"/>
      </w:r>
    </w:p>
    <w:sdt>
      <w:sdtPr>
        <w:rPr>
          <w:rFonts w:asciiTheme="minorHAnsi" w:eastAsiaTheme="minorHAnsi" w:hAnsiTheme="minorHAnsi" w:cstheme="minorBidi"/>
          <w:b w:val="0"/>
          <w:bCs w:val="0"/>
          <w:color w:val="auto"/>
          <w:sz w:val="24"/>
          <w:szCs w:val="24"/>
        </w:rPr>
        <w:id w:val="695744091"/>
        <w:docPartObj>
          <w:docPartGallery w:val="Table of Contents"/>
          <w:docPartUnique/>
        </w:docPartObj>
      </w:sdtPr>
      <w:sdtEndPr>
        <w:rPr>
          <w:noProof/>
        </w:rPr>
      </w:sdtEndPr>
      <w:sdtContent>
        <w:p w14:paraId="75DD41F1" w14:textId="77777777" w:rsidR="00DA31BA" w:rsidRPr="001244AF" w:rsidRDefault="00DA31BA" w:rsidP="00731040">
          <w:pPr>
            <w:pStyle w:val="TOCHeading"/>
            <w:spacing w:line="480" w:lineRule="auto"/>
            <w:rPr>
              <w:sz w:val="24"/>
              <w:szCs w:val="24"/>
            </w:rPr>
          </w:pPr>
          <w:r w:rsidRPr="001244AF">
            <w:rPr>
              <w:sz w:val="24"/>
              <w:szCs w:val="24"/>
            </w:rPr>
            <w:t>Table of Contents</w:t>
          </w:r>
        </w:p>
        <w:p w14:paraId="14578053" w14:textId="77777777" w:rsidR="00CB65E7" w:rsidRDefault="00DA31BA">
          <w:pPr>
            <w:pStyle w:val="TOC1"/>
            <w:tabs>
              <w:tab w:val="right" w:leader="dot" w:pos="9010"/>
            </w:tabs>
            <w:rPr>
              <w:rFonts w:eastAsiaTheme="minorEastAsia"/>
              <w:b w:val="0"/>
              <w:bCs w:val="0"/>
              <w:noProof/>
              <w:sz w:val="22"/>
              <w:szCs w:val="22"/>
            </w:rPr>
          </w:pPr>
          <w:r w:rsidRPr="001244AF">
            <w:rPr>
              <w:rFonts w:ascii="Times New Roman" w:hAnsi="Times New Roman" w:cs="Times New Roman"/>
              <w:b w:val="0"/>
              <w:bCs w:val="0"/>
              <w:color w:val="000000" w:themeColor="text1"/>
            </w:rPr>
            <w:fldChar w:fldCharType="begin"/>
          </w:r>
          <w:r w:rsidRPr="001244AF">
            <w:rPr>
              <w:rFonts w:ascii="Times New Roman" w:hAnsi="Times New Roman" w:cs="Times New Roman"/>
              <w:color w:val="000000" w:themeColor="text1"/>
            </w:rPr>
            <w:instrText xml:space="preserve"> TOC \o "1-3" \h \z \u </w:instrText>
          </w:r>
          <w:r w:rsidRPr="001244AF">
            <w:rPr>
              <w:rFonts w:ascii="Times New Roman" w:hAnsi="Times New Roman" w:cs="Times New Roman"/>
              <w:b w:val="0"/>
              <w:bCs w:val="0"/>
              <w:color w:val="000000" w:themeColor="text1"/>
            </w:rPr>
            <w:fldChar w:fldCharType="separate"/>
          </w:r>
          <w:hyperlink w:anchor="_Toc48761049" w:history="1">
            <w:r w:rsidR="00CB65E7" w:rsidRPr="009D159A">
              <w:rPr>
                <w:rStyle w:val="Hyperlink"/>
                <w:noProof/>
              </w:rPr>
              <w:t>LIST OF TABLES</w:t>
            </w:r>
            <w:r w:rsidR="00CB65E7">
              <w:rPr>
                <w:noProof/>
                <w:webHidden/>
              </w:rPr>
              <w:tab/>
            </w:r>
            <w:r w:rsidR="00CB65E7">
              <w:rPr>
                <w:noProof/>
                <w:webHidden/>
              </w:rPr>
              <w:fldChar w:fldCharType="begin"/>
            </w:r>
            <w:r w:rsidR="00CB65E7">
              <w:rPr>
                <w:noProof/>
                <w:webHidden/>
              </w:rPr>
              <w:instrText xml:space="preserve"> PAGEREF _Toc48761049 \h </w:instrText>
            </w:r>
            <w:r w:rsidR="00CB65E7">
              <w:rPr>
                <w:noProof/>
                <w:webHidden/>
              </w:rPr>
            </w:r>
            <w:r w:rsidR="00CB65E7">
              <w:rPr>
                <w:noProof/>
                <w:webHidden/>
              </w:rPr>
              <w:fldChar w:fldCharType="separate"/>
            </w:r>
            <w:r w:rsidR="00113E10">
              <w:rPr>
                <w:noProof/>
                <w:webHidden/>
              </w:rPr>
              <w:t>7</w:t>
            </w:r>
            <w:r w:rsidR="00CB65E7">
              <w:rPr>
                <w:noProof/>
                <w:webHidden/>
              </w:rPr>
              <w:fldChar w:fldCharType="end"/>
            </w:r>
          </w:hyperlink>
        </w:p>
        <w:p w14:paraId="7BE2BDED" w14:textId="77777777" w:rsidR="00CB65E7" w:rsidRDefault="009E4707">
          <w:pPr>
            <w:pStyle w:val="TOC1"/>
            <w:tabs>
              <w:tab w:val="right" w:leader="dot" w:pos="9010"/>
            </w:tabs>
            <w:rPr>
              <w:rFonts w:eastAsiaTheme="minorEastAsia"/>
              <w:b w:val="0"/>
              <w:bCs w:val="0"/>
              <w:noProof/>
              <w:sz w:val="22"/>
              <w:szCs w:val="22"/>
            </w:rPr>
          </w:pPr>
          <w:hyperlink w:anchor="_Toc48761050" w:history="1">
            <w:r w:rsidR="00CB65E7" w:rsidRPr="009D159A">
              <w:rPr>
                <w:rStyle w:val="Hyperlink"/>
                <w:noProof/>
              </w:rPr>
              <w:t>LIST OF FIGURES</w:t>
            </w:r>
            <w:r w:rsidR="00CB65E7">
              <w:rPr>
                <w:noProof/>
                <w:webHidden/>
              </w:rPr>
              <w:tab/>
            </w:r>
            <w:r w:rsidR="00CB65E7">
              <w:rPr>
                <w:noProof/>
                <w:webHidden/>
              </w:rPr>
              <w:fldChar w:fldCharType="begin"/>
            </w:r>
            <w:r w:rsidR="00CB65E7">
              <w:rPr>
                <w:noProof/>
                <w:webHidden/>
              </w:rPr>
              <w:instrText xml:space="preserve"> PAGEREF _Toc48761050 \h </w:instrText>
            </w:r>
            <w:r w:rsidR="00CB65E7">
              <w:rPr>
                <w:noProof/>
                <w:webHidden/>
              </w:rPr>
            </w:r>
            <w:r w:rsidR="00CB65E7">
              <w:rPr>
                <w:noProof/>
                <w:webHidden/>
              </w:rPr>
              <w:fldChar w:fldCharType="separate"/>
            </w:r>
            <w:r w:rsidR="00113E10">
              <w:rPr>
                <w:noProof/>
                <w:webHidden/>
              </w:rPr>
              <w:t>8</w:t>
            </w:r>
            <w:r w:rsidR="00CB65E7">
              <w:rPr>
                <w:noProof/>
                <w:webHidden/>
              </w:rPr>
              <w:fldChar w:fldCharType="end"/>
            </w:r>
          </w:hyperlink>
        </w:p>
        <w:p w14:paraId="449D1BC4" w14:textId="77777777" w:rsidR="00CB65E7" w:rsidRDefault="009E4707">
          <w:pPr>
            <w:pStyle w:val="TOC1"/>
            <w:tabs>
              <w:tab w:val="right" w:leader="dot" w:pos="9010"/>
            </w:tabs>
            <w:rPr>
              <w:rFonts w:eastAsiaTheme="minorEastAsia"/>
              <w:b w:val="0"/>
              <w:bCs w:val="0"/>
              <w:noProof/>
              <w:sz w:val="22"/>
              <w:szCs w:val="22"/>
            </w:rPr>
          </w:pPr>
          <w:hyperlink w:anchor="_Toc48761051" w:history="1">
            <w:r w:rsidR="00CB65E7" w:rsidRPr="009D159A">
              <w:rPr>
                <w:rStyle w:val="Hyperlink"/>
                <w:noProof/>
              </w:rPr>
              <w:t>CHAPTER 1: INTRODUCING THE GRADUATE PROJECT</w:t>
            </w:r>
            <w:r w:rsidR="00CB65E7">
              <w:rPr>
                <w:noProof/>
                <w:webHidden/>
              </w:rPr>
              <w:tab/>
            </w:r>
            <w:r w:rsidR="00CB65E7">
              <w:rPr>
                <w:noProof/>
                <w:webHidden/>
              </w:rPr>
              <w:fldChar w:fldCharType="begin"/>
            </w:r>
            <w:r w:rsidR="00CB65E7">
              <w:rPr>
                <w:noProof/>
                <w:webHidden/>
              </w:rPr>
              <w:instrText xml:space="preserve"> PAGEREF _Toc48761051 \h </w:instrText>
            </w:r>
            <w:r w:rsidR="00CB65E7">
              <w:rPr>
                <w:noProof/>
                <w:webHidden/>
              </w:rPr>
            </w:r>
            <w:r w:rsidR="00CB65E7">
              <w:rPr>
                <w:noProof/>
                <w:webHidden/>
              </w:rPr>
              <w:fldChar w:fldCharType="separate"/>
            </w:r>
            <w:r w:rsidR="00113E10">
              <w:rPr>
                <w:noProof/>
                <w:webHidden/>
              </w:rPr>
              <w:t>9</w:t>
            </w:r>
            <w:r w:rsidR="00CB65E7">
              <w:rPr>
                <w:noProof/>
                <w:webHidden/>
              </w:rPr>
              <w:fldChar w:fldCharType="end"/>
            </w:r>
          </w:hyperlink>
        </w:p>
        <w:p w14:paraId="5A3F12FB" w14:textId="77777777" w:rsidR="00CB65E7" w:rsidRDefault="009E4707">
          <w:pPr>
            <w:pStyle w:val="TOC1"/>
            <w:tabs>
              <w:tab w:val="left" w:pos="440"/>
              <w:tab w:val="right" w:leader="dot" w:pos="9010"/>
            </w:tabs>
            <w:rPr>
              <w:rFonts w:eastAsiaTheme="minorEastAsia"/>
              <w:b w:val="0"/>
              <w:bCs w:val="0"/>
              <w:noProof/>
              <w:sz w:val="22"/>
              <w:szCs w:val="22"/>
            </w:rPr>
          </w:pPr>
          <w:hyperlink w:anchor="_Toc48761052" w:history="1">
            <w:r w:rsidR="00CB65E7" w:rsidRPr="009D159A">
              <w:rPr>
                <w:rStyle w:val="Hyperlink"/>
                <w:noProof/>
              </w:rPr>
              <w:t>1.</w:t>
            </w:r>
            <w:r w:rsidR="00CB65E7">
              <w:rPr>
                <w:rFonts w:eastAsiaTheme="minorEastAsia"/>
                <w:b w:val="0"/>
                <w:bCs w:val="0"/>
                <w:noProof/>
                <w:sz w:val="22"/>
                <w:szCs w:val="22"/>
              </w:rPr>
              <w:tab/>
            </w:r>
            <w:r w:rsidR="00CB65E7" w:rsidRPr="009D159A">
              <w:rPr>
                <w:rStyle w:val="Hyperlink"/>
                <w:noProof/>
              </w:rPr>
              <w:t>Introduction</w:t>
            </w:r>
            <w:r w:rsidR="00CB65E7">
              <w:rPr>
                <w:noProof/>
                <w:webHidden/>
              </w:rPr>
              <w:tab/>
            </w:r>
            <w:r w:rsidR="00CB65E7">
              <w:rPr>
                <w:noProof/>
                <w:webHidden/>
              </w:rPr>
              <w:fldChar w:fldCharType="begin"/>
            </w:r>
            <w:r w:rsidR="00CB65E7">
              <w:rPr>
                <w:noProof/>
                <w:webHidden/>
              </w:rPr>
              <w:instrText xml:space="preserve"> PAGEREF _Toc48761052 \h </w:instrText>
            </w:r>
            <w:r w:rsidR="00CB65E7">
              <w:rPr>
                <w:noProof/>
                <w:webHidden/>
              </w:rPr>
            </w:r>
            <w:r w:rsidR="00CB65E7">
              <w:rPr>
                <w:noProof/>
                <w:webHidden/>
              </w:rPr>
              <w:fldChar w:fldCharType="separate"/>
            </w:r>
            <w:r w:rsidR="00113E10">
              <w:rPr>
                <w:noProof/>
                <w:webHidden/>
              </w:rPr>
              <w:t>9</w:t>
            </w:r>
            <w:r w:rsidR="00CB65E7">
              <w:rPr>
                <w:noProof/>
                <w:webHidden/>
              </w:rPr>
              <w:fldChar w:fldCharType="end"/>
            </w:r>
          </w:hyperlink>
        </w:p>
        <w:p w14:paraId="40C80CC9" w14:textId="77777777" w:rsidR="00CB65E7" w:rsidRDefault="009E4707">
          <w:pPr>
            <w:pStyle w:val="TOC1"/>
            <w:tabs>
              <w:tab w:val="left" w:pos="660"/>
              <w:tab w:val="right" w:leader="dot" w:pos="9010"/>
            </w:tabs>
            <w:rPr>
              <w:rFonts w:eastAsiaTheme="minorEastAsia"/>
              <w:b w:val="0"/>
              <w:bCs w:val="0"/>
              <w:noProof/>
              <w:sz w:val="22"/>
              <w:szCs w:val="22"/>
            </w:rPr>
          </w:pPr>
          <w:hyperlink w:anchor="_Toc48761053" w:history="1">
            <w:r w:rsidR="00CB65E7" w:rsidRPr="009D159A">
              <w:rPr>
                <w:rStyle w:val="Hyperlink"/>
                <w:noProof/>
              </w:rPr>
              <w:t>1.1.</w:t>
            </w:r>
            <w:r w:rsidR="00CB65E7">
              <w:rPr>
                <w:rFonts w:eastAsiaTheme="minorEastAsia"/>
                <w:b w:val="0"/>
                <w:bCs w:val="0"/>
                <w:noProof/>
                <w:sz w:val="22"/>
                <w:szCs w:val="22"/>
              </w:rPr>
              <w:tab/>
            </w:r>
            <w:r w:rsidR="00CB65E7" w:rsidRPr="009D159A">
              <w:rPr>
                <w:rStyle w:val="Hyperlink"/>
                <w:noProof/>
              </w:rPr>
              <w:t>Research Question</w:t>
            </w:r>
            <w:r w:rsidR="00CB65E7">
              <w:rPr>
                <w:noProof/>
                <w:webHidden/>
              </w:rPr>
              <w:tab/>
            </w:r>
            <w:r w:rsidR="00CB65E7">
              <w:rPr>
                <w:noProof/>
                <w:webHidden/>
              </w:rPr>
              <w:fldChar w:fldCharType="begin"/>
            </w:r>
            <w:r w:rsidR="00CB65E7">
              <w:rPr>
                <w:noProof/>
                <w:webHidden/>
              </w:rPr>
              <w:instrText xml:space="preserve"> PAGEREF _Toc48761053 \h </w:instrText>
            </w:r>
            <w:r w:rsidR="00CB65E7">
              <w:rPr>
                <w:noProof/>
                <w:webHidden/>
              </w:rPr>
            </w:r>
            <w:r w:rsidR="00CB65E7">
              <w:rPr>
                <w:noProof/>
                <w:webHidden/>
              </w:rPr>
              <w:fldChar w:fldCharType="separate"/>
            </w:r>
            <w:r w:rsidR="00113E10">
              <w:rPr>
                <w:noProof/>
                <w:webHidden/>
              </w:rPr>
              <w:t>10</w:t>
            </w:r>
            <w:r w:rsidR="00CB65E7">
              <w:rPr>
                <w:noProof/>
                <w:webHidden/>
              </w:rPr>
              <w:fldChar w:fldCharType="end"/>
            </w:r>
          </w:hyperlink>
        </w:p>
        <w:p w14:paraId="559F608C" w14:textId="77777777" w:rsidR="00CB65E7" w:rsidRDefault="009E4707">
          <w:pPr>
            <w:pStyle w:val="TOC1"/>
            <w:tabs>
              <w:tab w:val="left" w:pos="660"/>
              <w:tab w:val="right" w:leader="dot" w:pos="9010"/>
            </w:tabs>
            <w:rPr>
              <w:rFonts w:eastAsiaTheme="minorEastAsia"/>
              <w:b w:val="0"/>
              <w:bCs w:val="0"/>
              <w:noProof/>
              <w:sz w:val="22"/>
              <w:szCs w:val="22"/>
            </w:rPr>
          </w:pPr>
          <w:hyperlink w:anchor="_Toc48761054" w:history="1">
            <w:r w:rsidR="00CB65E7" w:rsidRPr="009D159A">
              <w:rPr>
                <w:rStyle w:val="Hyperlink"/>
                <w:noProof/>
              </w:rPr>
              <w:t>1.2.</w:t>
            </w:r>
            <w:r w:rsidR="00CB65E7">
              <w:rPr>
                <w:rFonts w:eastAsiaTheme="minorEastAsia"/>
                <w:b w:val="0"/>
                <w:bCs w:val="0"/>
                <w:noProof/>
                <w:sz w:val="22"/>
                <w:szCs w:val="22"/>
              </w:rPr>
              <w:tab/>
            </w:r>
            <w:r w:rsidR="00CB65E7" w:rsidRPr="009D159A">
              <w:rPr>
                <w:rStyle w:val="Hyperlink"/>
                <w:noProof/>
              </w:rPr>
              <w:t>Research Aim and Objectives</w:t>
            </w:r>
            <w:r w:rsidR="00CB65E7">
              <w:rPr>
                <w:noProof/>
                <w:webHidden/>
              </w:rPr>
              <w:tab/>
            </w:r>
            <w:r w:rsidR="00CB65E7">
              <w:rPr>
                <w:noProof/>
                <w:webHidden/>
              </w:rPr>
              <w:fldChar w:fldCharType="begin"/>
            </w:r>
            <w:r w:rsidR="00CB65E7">
              <w:rPr>
                <w:noProof/>
                <w:webHidden/>
              </w:rPr>
              <w:instrText xml:space="preserve"> PAGEREF _Toc48761054 \h </w:instrText>
            </w:r>
            <w:r w:rsidR="00CB65E7">
              <w:rPr>
                <w:noProof/>
                <w:webHidden/>
              </w:rPr>
            </w:r>
            <w:r w:rsidR="00CB65E7">
              <w:rPr>
                <w:noProof/>
                <w:webHidden/>
              </w:rPr>
              <w:fldChar w:fldCharType="separate"/>
            </w:r>
            <w:r w:rsidR="00113E10">
              <w:rPr>
                <w:noProof/>
                <w:webHidden/>
              </w:rPr>
              <w:t>10</w:t>
            </w:r>
            <w:r w:rsidR="00CB65E7">
              <w:rPr>
                <w:noProof/>
                <w:webHidden/>
              </w:rPr>
              <w:fldChar w:fldCharType="end"/>
            </w:r>
          </w:hyperlink>
        </w:p>
        <w:p w14:paraId="5E47B96B" w14:textId="77777777" w:rsidR="00CB65E7" w:rsidRDefault="009E4707">
          <w:pPr>
            <w:pStyle w:val="TOC1"/>
            <w:tabs>
              <w:tab w:val="left" w:pos="660"/>
              <w:tab w:val="right" w:leader="dot" w:pos="9010"/>
            </w:tabs>
            <w:rPr>
              <w:rFonts w:eastAsiaTheme="minorEastAsia"/>
              <w:b w:val="0"/>
              <w:bCs w:val="0"/>
              <w:noProof/>
              <w:sz w:val="22"/>
              <w:szCs w:val="22"/>
            </w:rPr>
          </w:pPr>
          <w:hyperlink w:anchor="_Toc48761055" w:history="1">
            <w:r w:rsidR="00CB65E7" w:rsidRPr="009D159A">
              <w:rPr>
                <w:rStyle w:val="Hyperlink"/>
                <w:noProof/>
              </w:rPr>
              <w:t>1.3.</w:t>
            </w:r>
            <w:r w:rsidR="00CB65E7">
              <w:rPr>
                <w:rFonts w:eastAsiaTheme="minorEastAsia"/>
                <w:b w:val="0"/>
                <w:bCs w:val="0"/>
                <w:noProof/>
                <w:sz w:val="22"/>
                <w:szCs w:val="22"/>
              </w:rPr>
              <w:tab/>
            </w:r>
            <w:r w:rsidR="00CB65E7" w:rsidRPr="009D159A">
              <w:rPr>
                <w:rStyle w:val="Hyperlink"/>
                <w:noProof/>
              </w:rPr>
              <w:t>Overview of the Organization</w:t>
            </w:r>
            <w:r w:rsidR="00CB65E7">
              <w:rPr>
                <w:noProof/>
                <w:webHidden/>
              </w:rPr>
              <w:tab/>
            </w:r>
            <w:r w:rsidR="00CB65E7">
              <w:rPr>
                <w:noProof/>
                <w:webHidden/>
              </w:rPr>
              <w:fldChar w:fldCharType="begin"/>
            </w:r>
            <w:r w:rsidR="00CB65E7">
              <w:rPr>
                <w:noProof/>
                <w:webHidden/>
              </w:rPr>
              <w:instrText xml:space="preserve"> PAGEREF _Toc48761055 \h </w:instrText>
            </w:r>
            <w:r w:rsidR="00CB65E7">
              <w:rPr>
                <w:noProof/>
                <w:webHidden/>
              </w:rPr>
            </w:r>
            <w:r w:rsidR="00CB65E7">
              <w:rPr>
                <w:noProof/>
                <w:webHidden/>
              </w:rPr>
              <w:fldChar w:fldCharType="separate"/>
            </w:r>
            <w:r w:rsidR="00113E10">
              <w:rPr>
                <w:noProof/>
                <w:webHidden/>
              </w:rPr>
              <w:t>11</w:t>
            </w:r>
            <w:r w:rsidR="00CB65E7">
              <w:rPr>
                <w:noProof/>
                <w:webHidden/>
              </w:rPr>
              <w:fldChar w:fldCharType="end"/>
            </w:r>
          </w:hyperlink>
        </w:p>
        <w:p w14:paraId="00A1208E" w14:textId="77777777" w:rsidR="00CB65E7" w:rsidRDefault="009E4707">
          <w:pPr>
            <w:pStyle w:val="TOC1"/>
            <w:tabs>
              <w:tab w:val="left" w:pos="660"/>
              <w:tab w:val="right" w:leader="dot" w:pos="9010"/>
            </w:tabs>
            <w:rPr>
              <w:rFonts w:eastAsiaTheme="minorEastAsia"/>
              <w:b w:val="0"/>
              <w:bCs w:val="0"/>
              <w:noProof/>
              <w:sz w:val="22"/>
              <w:szCs w:val="22"/>
            </w:rPr>
          </w:pPr>
          <w:hyperlink w:anchor="_Toc48761056" w:history="1">
            <w:r w:rsidR="00CB65E7" w:rsidRPr="009D159A">
              <w:rPr>
                <w:rStyle w:val="Hyperlink"/>
                <w:noProof/>
              </w:rPr>
              <w:t>1.4.</w:t>
            </w:r>
            <w:r w:rsidR="00CB65E7">
              <w:rPr>
                <w:rFonts w:eastAsiaTheme="minorEastAsia"/>
                <w:b w:val="0"/>
                <w:bCs w:val="0"/>
                <w:noProof/>
                <w:sz w:val="22"/>
                <w:szCs w:val="22"/>
              </w:rPr>
              <w:tab/>
            </w:r>
            <w:r w:rsidR="00CB65E7" w:rsidRPr="009D159A">
              <w:rPr>
                <w:rStyle w:val="Hyperlink"/>
                <w:noProof/>
              </w:rPr>
              <w:t>Research Hypotheses</w:t>
            </w:r>
            <w:r w:rsidR="00CB65E7">
              <w:rPr>
                <w:noProof/>
                <w:webHidden/>
              </w:rPr>
              <w:tab/>
            </w:r>
            <w:r w:rsidR="00CB65E7">
              <w:rPr>
                <w:noProof/>
                <w:webHidden/>
              </w:rPr>
              <w:fldChar w:fldCharType="begin"/>
            </w:r>
            <w:r w:rsidR="00CB65E7">
              <w:rPr>
                <w:noProof/>
                <w:webHidden/>
              </w:rPr>
              <w:instrText xml:space="preserve"> PAGEREF _Toc48761056 \h </w:instrText>
            </w:r>
            <w:r w:rsidR="00CB65E7">
              <w:rPr>
                <w:noProof/>
                <w:webHidden/>
              </w:rPr>
            </w:r>
            <w:r w:rsidR="00CB65E7">
              <w:rPr>
                <w:noProof/>
                <w:webHidden/>
              </w:rPr>
              <w:fldChar w:fldCharType="separate"/>
            </w:r>
            <w:r w:rsidR="00113E10">
              <w:rPr>
                <w:noProof/>
                <w:webHidden/>
              </w:rPr>
              <w:t>13</w:t>
            </w:r>
            <w:r w:rsidR="00CB65E7">
              <w:rPr>
                <w:noProof/>
                <w:webHidden/>
              </w:rPr>
              <w:fldChar w:fldCharType="end"/>
            </w:r>
          </w:hyperlink>
        </w:p>
        <w:p w14:paraId="406AA387" w14:textId="77777777" w:rsidR="00CB65E7" w:rsidRDefault="009E4707">
          <w:pPr>
            <w:pStyle w:val="TOC1"/>
            <w:tabs>
              <w:tab w:val="left" w:pos="660"/>
              <w:tab w:val="right" w:leader="dot" w:pos="9010"/>
            </w:tabs>
            <w:rPr>
              <w:rFonts w:eastAsiaTheme="minorEastAsia"/>
              <w:b w:val="0"/>
              <w:bCs w:val="0"/>
              <w:noProof/>
              <w:sz w:val="22"/>
              <w:szCs w:val="22"/>
            </w:rPr>
          </w:pPr>
          <w:hyperlink w:anchor="_Toc48761057" w:history="1">
            <w:r w:rsidR="00CB65E7" w:rsidRPr="009D159A">
              <w:rPr>
                <w:rStyle w:val="Hyperlink"/>
                <w:noProof/>
              </w:rPr>
              <w:t>1.5.</w:t>
            </w:r>
            <w:r w:rsidR="00CB65E7">
              <w:rPr>
                <w:rFonts w:eastAsiaTheme="minorEastAsia"/>
                <w:b w:val="0"/>
                <w:bCs w:val="0"/>
                <w:noProof/>
                <w:sz w:val="22"/>
                <w:szCs w:val="22"/>
              </w:rPr>
              <w:tab/>
            </w:r>
            <w:r w:rsidR="00CB65E7" w:rsidRPr="009D159A">
              <w:rPr>
                <w:rStyle w:val="Hyperlink"/>
                <w:noProof/>
              </w:rPr>
              <w:t>Structure of the Graduate Project</w:t>
            </w:r>
            <w:r w:rsidR="00CB65E7">
              <w:rPr>
                <w:noProof/>
                <w:webHidden/>
              </w:rPr>
              <w:tab/>
            </w:r>
            <w:r w:rsidR="00CB65E7">
              <w:rPr>
                <w:noProof/>
                <w:webHidden/>
              </w:rPr>
              <w:fldChar w:fldCharType="begin"/>
            </w:r>
            <w:r w:rsidR="00CB65E7">
              <w:rPr>
                <w:noProof/>
                <w:webHidden/>
              </w:rPr>
              <w:instrText xml:space="preserve"> PAGEREF _Toc48761057 \h </w:instrText>
            </w:r>
            <w:r w:rsidR="00CB65E7">
              <w:rPr>
                <w:noProof/>
                <w:webHidden/>
              </w:rPr>
            </w:r>
            <w:r w:rsidR="00CB65E7">
              <w:rPr>
                <w:noProof/>
                <w:webHidden/>
              </w:rPr>
              <w:fldChar w:fldCharType="separate"/>
            </w:r>
            <w:r w:rsidR="00113E10">
              <w:rPr>
                <w:noProof/>
                <w:webHidden/>
              </w:rPr>
              <w:t>14</w:t>
            </w:r>
            <w:r w:rsidR="00CB65E7">
              <w:rPr>
                <w:noProof/>
                <w:webHidden/>
              </w:rPr>
              <w:fldChar w:fldCharType="end"/>
            </w:r>
          </w:hyperlink>
        </w:p>
        <w:p w14:paraId="561057DF" w14:textId="77777777" w:rsidR="00CB65E7" w:rsidRDefault="009E4707">
          <w:pPr>
            <w:pStyle w:val="TOC1"/>
            <w:tabs>
              <w:tab w:val="right" w:leader="dot" w:pos="9010"/>
            </w:tabs>
            <w:rPr>
              <w:rFonts w:eastAsiaTheme="minorEastAsia"/>
              <w:b w:val="0"/>
              <w:bCs w:val="0"/>
              <w:noProof/>
              <w:sz w:val="22"/>
              <w:szCs w:val="22"/>
            </w:rPr>
          </w:pPr>
          <w:hyperlink w:anchor="_Toc48761058" w:history="1">
            <w:r w:rsidR="00CB65E7" w:rsidRPr="009D159A">
              <w:rPr>
                <w:rStyle w:val="Hyperlink"/>
                <w:noProof/>
              </w:rPr>
              <w:t>CHAPTER 2: LITERATURE REVIEW</w:t>
            </w:r>
            <w:r w:rsidR="00CB65E7">
              <w:rPr>
                <w:noProof/>
                <w:webHidden/>
              </w:rPr>
              <w:tab/>
            </w:r>
            <w:r w:rsidR="00CB65E7">
              <w:rPr>
                <w:noProof/>
                <w:webHidden/>
              </w:rPr>
              <w:fldChar w:fldCharType="begin"/>
            </w:r>
            <w:r w:rsidR="00CB65E7">
              <w:rPr>
                <w:noProof/>
                <w:webHidden/>
              </w:rPr>
              <w:instrText xml:space="preserve"> PAGEREF _Toc48761058 \h </w:instrText>
            </w:r>
            <w:r w:rsidR="00CB65E7">
              <w:rPr>
                <w:noProof/>
                <w:webHidden/>
              </w:rPr>
            </w:r>
            <w:r w:rsidR="00CB65E7">
              <w:rPr>
                <w:noProof/>
                <w:webHidden/>
              </w:rPr>
              <w:fldChar w:fldCharType="separate"/>
            </w:r>
            <w:r w:rsidR="00113E10">
              <w:rPr>
                <w:noProof/>
                <w:webHidden/>
              </w:rPr>
              <w:t>15</w:t>
            </w:r>
            <w:r w:rsidR="00CB65E7">
              <w:rPr>
                <w:noProof/>
                <w:webHidden/>
              </w:rPr>
              <w:fldChar w:fldCharType="end"/>
            </w:r>
          </w:hyperlink>
        </w:p>
        <w:p w14:paraId="4C07E58B" w14:textId="77777777" w:rsidR="00CB65E7" w:rsidRDefault="009E4707">
          <w:pPr>
            <w:pStyle w:val="TOC1"/>
            <w:tabs>
              <w:tab w:val="left" w:pos="440"/>
              <w:tab w:val="right" w:leader="dot" w:pos="9010"/>
            </w:tabs>
            <w:rPr>
              <w:rFonts w:eastAsiaTheme="minorEastAsia"/>
              <w:b w:val="0"/>
              <w:bCs w:val="0"/>
              <w:noProof/>
              <w:sz w:val="22"/>
              <w:szCs w:val="22"/>
            </w:rPr>
          </w:pPr>
          <w:hyperlink w:anchor="_Toc48761059" w:history="1">
            <w:r w:rsidR="00CB65E7" w:rsidRPr="009D159A">
              <w:rPr>
                <w:rStyle w:val="Hyperlink"/>
                <w:noProof/>
              </w:rPr>
              <w:t>2.</w:t>
            </w:r>
            <w:r w:rsidR="00CB65E7">
              <w:rPr>
                <w:rFonts w:eastAsiaTheme="minorEastAsia"/>
                <w:b w:val="0"/>
                <w:bCs w:val="0"/>
                <w:noProof/>
                <w:sz w:val="22"/>
                <w:szCs w:val="22"/>
              </w:rPr>
              <w:tab/>
            </w:r>
            <w:r w:rsidR="00CB65E7" w:rsidRPr="009D159A">
              <w:rPr>
                <w:rStyle w:val="Hyperlink"/>
                <w:noProof/>
              </w:rPr>
              <w:t>Overview</w:t>
            </w:r>
            <w:r w:rsidR="00CB65E7">
              <w:rPr>
                <w:noProof/>
                <w:webHidden/>
              </w:rPr>
              <w:tab/>
            </w:r>
            <w:r w:rsidR="00CB65E7">
              <w:rPr>
                <w:noProof/>
                <w:webHidden/>
              </w:rPr>
              <w:fldChar w:fldCharType="begin"/>
            </w:r>
            <w:r w:rsidR="00CB65E7">
              <w:rPr>
                <w:noProof/>
                <w:webHidden/>
              </w:rPr>
              <w:instrText xml:space="preserve"> PAGEREF _Toc48761059 \h </w:instrText>
            </w:r>
            <w:r w:rsidR="00CB65E7">
              <w:rPr>
                <w:noProof/>
                <w:webHidden/>
              </w:rPr>
            </w:r>
            <w:r w:rsidR="00CB65E7">
              <w:rPr>
                <w:noProof/>
                <w:webHidden/>
              </w:rPr>
              <w:fldChar w:fldCharType="separate"/>
            </w:r>
            <w:r w:rsidR="00113E10">
              <w:rPr>
                <w:noProof/>
                <w:webHidden/>
              </w:rPr>
              <w:t>15</w:t>
            </w:r>
            <w:r w:rsidR="00CB65E7">
              <w:rPr>
                <w:noProof/>
                <w:webHidden/>
              </w:rPr>
              <w:fldChar w:fldCharType="end"/>
            </w:r>
          </w:hyperlink>
        </w:p>
        <w:p w14:paraId="65FDF609"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0" w:history="1">
            <w:r w:rsidR="00CB65E7" w:rsidRPr="009D159A">
              <w:rPr>
                <w:rStyle w:val="Hyperlink"/>
                <w:noProof/>
              </w:rPr>
              <w:t>2.1.</w:t>
            </w:r>
            <w:r w:rsidR="00CB65E7">
              <w:rPr>
                <w:rFonts w:eastAsiaTheme="minorEastAsia"/>
                <w:b w:val="0"/>
                <w:bCs w:val="0"/>
                <w:noProof/>
                <w:sz w:val="22"/>
                <w:szCs w:val="22"/>
              </w:rPr>
              <w:tab/>
            </w:r>
            <w:r w:rsidR="00CB65E7" w:rsidRPr="009D159A">
              <w:rPr>
                <w:rStyle w:val="Hyperlink"/>
                <w:noProof/>
              </w:rPr>
              <w:t>COVID-19 and the Company’s Performance</w:t>
            </w:r>
            <w:r w:rsidR="00CB65E7">
              <w:rPr>
                <w:noProof/>
                <w:webHidden/>
              </w:rPr>
              <w:tab/>
            </w:r>
            <w:r w:rsidR="00CB65E7">
              <w:rPr>
                <w:noProof/>
                <w:webHidden/>
              </w:rPr>
              <w:fldChar w:fldCharType="begin"/>
            </w:r>
            <w:r w:rsidR="00CB65E7">
              <w:rPr>
                <w:noProof/>
                <w:webHidden/>
              </w:rPr>
              <w:instrText xml:space="preserve"> PAGEREF _Toc48761060 \h </w:instrText>
            </w:r>
            <w:r w:rsidR="00CB65E7">
              <w:rPr>
                <w:noProof/>
                <w:webHidden/>
              </w:rPr>
            </w:r>
            <w:r w:rsidR="00CB65E7">
              <w:rPr>
                <w:noProof/>
                <w:webHidden/>
              </w:rPr>
              <w:fldChar w:fldCharType="separate"/>
            </w:r>
            <w:r w:rsidR="00113E10">
              <w:rPr>
                <w:noProof/>
                <w:webHidden/>
              </w:rPr>
              <w:t>17</w:t>
            </w:r>
            <w:r w:rsidR="00CB65E7">
              <w:rPr>
                <w:noProof/>
                <w:webHidden/>
              </w:rPr>
              <w:fldChar w:fldCharType="end"/>
            </w:r>
          </w:hyperlink>
        </w:p>
        <w:p w14:paraId="5AD4B0BA"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1" w:history="1">
            <w:r w:rsidR="00CB65E7" w:rsidRPr="009D159A">
              <w:rPr>
                <w:rStyle w:val="Hyperlink"/>
                <w:noProof/>
              </w:rPr>
              <w:t>2.2.</w:t>
            </w:r>
            <w:r w:rsidR="00CB65E7">
              <w:rPr>
                <w:rFonts w:eastAsiaTheme="minorEastAsia"/>
                <w:b w:val="0"/>
                <w:bCs w:val="0"/>
                <w:noProof/>
                <w:sz w:val="22"/>
                <w:szCs w:val="22"/>
              </w:rPr>
              <w:tab/>
            </w:r>
            <w:r w:rsidR="00CB65E7" w:rsidRPr="009D159A">
              <w:rPr>
                <w:rStyle w:val="Hyperlink"/>
                <w:noProof/>
              </w:rPr>
              <w:t>Impacts of COVID-19 on the Profitability Level of Companies</w:t>
            </w:r>
            <w:r w:rsidR="00CB65E7">
              <w:rPr>
                <w:noProof/>
                <w:webHidden/>
              </w:rPr>
              <w:tab/>
            </w:r>
            <w:r w:rsidR="00CB65E7">
              <w:rPr>
                <w:noProof/>
                <w:webHidden/>
              </w:rPr>
              <w:fldChar w:fldCharType="begin"/>
            </w:r>
            <w:r w:rsidR="00CB65E7">
              <w:rPr>
                <w:noProof/>
                <w:webHidden/>
              </w:rPr>
              <w:instrText xml:space="preserve"> PAGEREF _Toc48761061 \h </w:instrText>
            </w:r>
            <w:r w:rsidR="00CB65E7">
              <w:rPr>
                <w:noProof/>
                <w:webHidden/>
              </w:rPr>
            </w:r>
            <w:r w:rsidR="00CB65E7">
              <w:rPr>
                <w:noProof/>
                <w:webHidden/>
              </w:rPr>
              <w:fldChar w:fldCharType="separate"/>
            </w:r>
            <w:r w:rsidR="00113E10">
              <w:rPr>
                <w:noProof/>
                <w:webHidden/>
              </w:rPr>
              <w:t>22</w:t>
            </w:r>
            <w:r w:rsidR="00CB65E7">
              <w:rPr>
                <w:noProof/>
                <w:webHidden/>
              </w:rPr>
              <w:fldChar w:fldCharType="end"/>
            </w:r>
          </w:hyperlink>
        </w:p>
        <w:p w14:paraId="2C8CBA45"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2" w:history="1">
            <w:r w:rsidR="00CB65E7" w:rsidRPr="009D159A">
              <w:rPr>
                <w:rStyle w:val="Hyperlink"/>
                <w:noProof/>
              </w:rPr>
              <w:t>2.3.</w:t>
            </w:r>
            <w:r w:rsidR="00CB65E7">
              <w:rPr>
                <w:rFonts w:eastAsiaTheme="minorEastAsia"/>
                <w:b w:val="0"/>
                <w:bCs w:val="0"/>
                <w:noProof/>
                <w:sz w:val="22"/>
                <w:szCs w:val="22"/>
              </w:rPr>
              <w:tab/>
            </w:r>
            <w:r w:rsidR="00CB65E7" w:rsidRPr="009D159A">
              <w:rPr>
                <w:rStyle w:val="Hyperlink"/>
                <w:noProof/>
              </w:rPr>
              <w:t>COVID-19 Has Put the Jobs in Jeopardy</w:t>
            </w:r>
            <w:r w:rsidR="00CB65E7">
              <w:rPr>
                <w:noProof/>
                <w:webHidden/>
              </w:rPr>
              <w:tab/>
            </w:r>
            <w:r w:rsidR="00CB65E7">
              <w:rPr>
                <w:noProof/>
                <w:webHidden/>
              </w:rPr>
              <w:fldChar w:fldCharType="begin"/>
            </w:r>
            <w:r w:rsidR="00CB65E7">
              <w:rPr>
                <w:noProof/>
                <w:webHidden/>
              </w:rPr>
              <w:instrText xml:space="preserve"> PAGEREF _Toc48761062 \h </w:instrText>
            </w:r>
            <w:r w:rsidR="00CB65E7">
              <w:rPr>
                <w:noProof/>
                <w:webHidden/>
              </w:rPr>
            </w:r>
            <w:r w:rsidR="00CB65E7">
              <w:rPr>
                <w:noProof/>
                <w:webHidden/>
              </w:rPr>
              <w:fldChar w:fldCharType="separate"/>
            </w:r>
            <w:r w:rsidR="00113E10">
              <w:rPr>
                <w:noProof/>
                <w:webHidden/>
              </w:rPr>
              <w:t>24</w:t>
            </w:r>
            <w:r w:rsidR="00CB65E7">
              <w:rPr>
                <w:noProof/>
                <w:webHidden/>
              </w:rPr>
              <w:fldChar w:fldCharType="end"/>
            </w:r>
          </w:hyperlink>
        </w:p>
        <w:p w14:paraId="2DD2B5B8"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3" w:history="1">
            <w:r w:rsidR="00CB65E7" w:rsidRPr="009D159A">
              <w:rPr>
                <w:rStyle w:val="Hyperlink"/>
                <w:noProof/>
              </w:rPr>
              <w:t>2.4.</w:t>
            </w:r>
            <w:r w:rsidR="00CB65E7">
              <w:rPr>
                <w:rFonts w:eastAsiaTheme="minorEastAsia"/>
                <w:b w:val="0"/>
                <w:bCs w:val="0"/>
                <w:noProof/>
                <w:sz w:val="22"/>
                <w:szCs w:val="22"/>
              </w:rPr>
              <w:tab/>
            </w:r>
            <w:r w:rsidR="00CB65E7" w:rsidRPr="009D159A">
              <w:rPr>
                <w:rStyle w:val="Hyperlink"/>
                <w:noProof/>
              </w:rPr>
              <w:t>The Effect of Safety Methods Amid COVID-19 on the Companies’ Performance</w:t>
            </w:r>
            <w:r w:rsidR="00CB65E7">
              <w:rPr>
                <w:noProof/>
                <w:webHidden/>
              </w:rPr>
              <w:tab/>
            </w:r>
            <w:r w:rsidR="00CB65E7">
              <w:rPr>
                <w:noProof/>
                <w:webHidden/>
              </w:rPr>
              <w:fldChar w:fldCharType="begin"/>
            </w:r>
            <w:r w:rsidR="00CB65E7">
              <w:rPr>
                <w:noProof/>
                <w:webHidden/>
              </w:rPr>
              <w:instrText xml:space="preserve"> PAGEREF _Toc48761063 \h </w:instrText>
            </w:r>
            <w:r w:rsidR="00CB65E7">
              <w:rPr>
                <w:noProof/>
                <w:webHidden/>
              </w:rPr>
            </w:r>
            <w:r w:rsidR="00CB65E7">
              <w:rPr>
                <w:noProof/>
                <w:webHidden/>
              </w:rPr>
              <w:fldChar w:fldCharType="separate"/>
            </w:r>
            <w:r w:rsidR="00113E10">
              <w:rPr>
                <w:noProof/>
                <w:webHidden/>
              </w:rPr>
              <w:t>27</w:t>
            </w:r>
            <w:r w:rsidR="00CB65E7">
              <w:rPr>
                <w:noProof/>
                <w:webHidden/>
              </w:rPr>
              <w:fldChar w:fldCharType="end"/>
            </w:r>
          </w:hyperlink>
        </w:p>
        <w:p w14:paraId="079226B8"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4" w:history="1">
            <w:r w:rsidR="00CB65E7" w:rsidRPr="009D159A">
              <w:rPr>
                <w:rStyle w:val="Hyperlink"/>
                <w:noProof/>
              </w:rPr>
              <w:t>2.5.</w:t>
            </w:r>
            <w:r w:rsidR="00CB65E7">
              <w:rPr>
                <w:rFonts w:eastAsiaTheme="minorEastAsia"/>
                <w:b w:val="0"/>
                <w:bCs w:val="0"/>
                <w:noProof/>
                <w:sz w:val="22"/>
                <w:szCs w:val="22"/>
              </w:rPr>
              <w:tab/>
            </w:r>
            <w:r w:rsidR="00CB65E7" w:rsidRPr="009D159A">
              <w:rPr>
                <w:rStyle w:val="Hyperlink"/>
                <w:noProof/>
              </w:rPr>
              <w:t>Summary of Literature Review</w:t>
            </w:r>
            <w:r w:rsidR="00CB65E7">
              <w:rPr>
                <w:noProof/>
                <w:webHidden/>
              </w:rPr>
              <w:tab/>
            </w:r>
            <w:r w:rsidR="00CB65E7">
              <w:rPr>
                <w:noProof/>
                <w:webHidden/>
              </w:rPr>
              <w:fldChar w:fldCharType="begin"/>
            </w:r>
            <w:r w:rsidR="00CB65E7">
              <w:rPr>
                <w:noProof/>
                <w:webHidden/>
              </w:rPr>
              <w:instrText xml:space="preserve"> PAGEREF _Toc48761064 \h </w:instrText>
            </w:r>
            <w:r w:rsidR="00CB65E7">
              <w:rPr>
                <w:noProof/>
                <w:webHidden/>
              </w:rPr>
            </w:r>
            <w:r w:rsidR="00CB65E7">
              <w:rPr>
                <w:noProof/>
                <w:webHidden/>
              </w:rPr>
              <w:fldChar w:fldCharType="separate"/>
            </w:r>
            <w:r w:rsidR="00113E10">
              <w:rPr>
                <w:noProof/>
                <w:webHidden/>
              </w:rPr>
              <w:t>30</w:t>
            </w:r>
            <w:r w:rsidR="00CB65E7">
              <w:rPr>
                <w:noProof/>
                <w:webHidden/>
              </w:rPr>
              <w:fldChar w:fldCharType="end"/>
            </w:r>
          </w:hyperlink>
        </w:p>
        <w:p w14:paraId="0CE41047" w14:textId="77777777" w:rsidR="00CB65E7" w:rsidRDefault="009E4707">
          <w:pPr>
            <w:pStyle w:val="TOC1"/>
            <w:tabs>
              <w:tab w:val="right" w:leader="dot" w:pos="9010"/>
            </w:tabs>
            <w:rPr>
              <w:rFonts w:eastAsiaTheme="minorEastAsia"/>
              <w:b w:val="0"/>
              <w:bCs w:val="0"/>
              <w:noProof/>
              <w:sz w:val="22"/>
              <w:szCs w:val="22"/>
            </w:rPr>
          </w:pPr>
          <w:hyperlink w:anchor="_Toc48761065" w:history="1">
            <w:r w:rsidR="00CB65E7" w:rsidRPr="009D159A">
              <w:rPr>
                <w:rStyle w:val="Hyperlink"/>
                <w:noProof/>
              </w:rPr>
              <w:t>CHAPTER 3: RESEARCH METHODOLOGY</w:t>
            </w:r>
            <w:r w:rsidR="00CB65E7">
              <w:rPr>
                <w:noProof/>
                <w:webHidden/>
              </w:rPr>
              <w:tab/>
            </w:r>
            <w:r w:rsidR="00CB65E7">
              <w:rPr>
                <w:noProof/>
                <w:webHidden/>
              </w:rPr>
              <w:fldChar w:fldCharType="begin"/>
            </w:r>
            <w:r w:rsidR="00CB65E7">
              <w:rPr>
                <w:noProof/>
                <w:webHidden/>
              </w:rPr>
              <w:instrText xml:space="preserve"> PAGEREF _Toc48761065 \h </w:instrText>
            </w:r>
            <w:r w:rsidR="00CB65E7">
              <w:rPr>
                <w:noProof/>
                <w:webHidden/>
              </w:rPr>
            </w:r>
            <w:r w:rsidR="00CB65E7">
              <w:rPr>
                <w:noProof/>
                <w:webHidden/>
              </w:rPr>
              <w:fldChar w:fldCharType="separate"/>
            </w:r>
            <w:r w:rsidR="00113E10">
              <w:rPr>
                <w:noProof/>
                <w:webHidden/>
              </w:rPr>
              <w:t>32</w:t>
            </w:r>
            <w:r w:rsidR="00CB65E7">
              <w:rPr>
                <w:noProof/>
                <w:webHidden/>
              </w:rPr>
              <w:fldChar w:fldCharType="end"/>
            </w:r>
          </w:hyperlink>
        </w:p>
        <w:p w14:paraId="24512672"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6" w:history="1">
            <w:r w:rsidR="00CB65E7" w:rsidRPr="009D159A">
              <w:rPr>
                <w:rStyle w:val="Hyperlink"/>
                <w:noProof/>
              </w:rPr>
              <w:t>3.1</w:t>
            </w:r>
            <w:r w:rsidR="00CB65E7">
              <w:rPr>
                <w:rFonts w:eastAsiaTheme="minorEastAsia"/>
                <w:b w:val="0"/>
                <w:bCs w:val="0"/>
                <w:noProof/>
                <w:sz w:val="22"/>
                <w:szCs w:val="22"/>
              </w:rPr>
              <w:tab/>
            </w:r>
            <w:r w:rsidR="00CB65E7" w:rsidRPr="009D159A">
              <w:rPr>
                <w:rStyle w:val="Hyperlink"/>
                <w:noProof/>
              </w:rPr>
              <w:t>Research Philosophy</w:t>
            </w:r>
            <w:r w:rsidR="00CB65E7">
              <w:rPr>
                <w:noProof/>
                <w:webHidden/>
              </w:rPr>
              <w:tab/>
            </w:r>
            <w:r w:rsidR="00CB65E7">
              <w:rPr>
                <w:noProof/>
                <w:webHidden/>
              </w:rPr>
              <w:fldChar w:fldCharType="begin"/>
            </w:r>
            <w:r w:rsidR="00CB65E7">
              <w:rPr>
                <w:noProof/>
                <w:webHidden/>
              </w:rPr>
              <w:instrText xml:space="preserve"> PAGEREF _Toc48761066 \h </w:instrText>
            </w:r>
            <w:r w:rsidR="00CB65E7">
              <w:rPr>
                <w:noProof/>
                <w:webHidden/>
              </w:rPr>
            </w:r>
            <w:r w:rsidR="00CB65E7">
              <w:rPr>
                <w:noProof/>
                <w:webHidden/>
              </w:rPr>
              <w:fldChar w:fldCharType="separate"/>
            </w:r>
            <w:r w:rsidR="00113E10">
              <w:rPr>
                <w:noProof/>
                <w:webHidden/>
              </w:rPr>
              <w:t>33</w:t>
            </w:r>
            <w:r w:rsidR="00CB65E7">
              <w:rPr>
                <w:noProof/>
                <w:webHidden/>
              </w:rPr>
              <w:fldChar w:fldCharType="end"/>
            </w:r>
          </w:hyperlink>
        </w:p>
        <w:p w14:paraId="583CB529"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7" w:history="1">
            <w:r w:rsidR="00CB65E7" w:rsidRPr="009D159A">
              <w:rPr>
                <w:rStyle w:val="Hyperlink"/>
                <w:noProof/>
              </w:rPr>
              <w:t>3.2</w:t>
            </w:r>
            <w:r w:rsidR="00CB65E7">
              <w:rPr>
                <w:rFonts w:eastAsiaTheme="minorEastAsia"/>
                <w:b w:val="0"/>
                <w:bCs w:val="0"/>
                <w:noProof/>
                <w:sz w:val="22"/>
                <w:szCs w:val="22"/>
              </w:rPr>
              <w:tab/>
            </w:r>
            <w:r w:rsidR="00CB65E7" w:rsidRPr="009D159A">
              <w:rPr>
                <w:rStyle w:val="Hyperlink"/>
                <w:noProof/>
              </w:rPr>
              <w:t>Research Approach</w:t>
            </w:r>
            <w:r w:rsidR="00CB65E7">
              <w:rPr>
                <w:noProof/>
                <w:webHidden/>
              </w:rPr>
              <w:tab/>
            </w:r>
            <w:r w:rsidR="00CB65E7">
              <w:rPr>
                <w:noProof/>
                <w:webHidden/>
              </w:rPr>
              <w:fldChar w:fldCharType="begin"/>
            </w:r>
            <w:r w:rsidR="00CB65E7">
              <w:rPr>
                <w:noProof/>
                <w:webHidden/>
              </w:rPr>
              <w:instrText xml:space="preserve"> PAGEREF _Toc48761067 \h </w:instrText>
            </w:r>
            <w:r w:rsidR="00CB65E7">
              <w:rPr>
                <w:noProof/>
                <w:webHidden/>
              </w:rPr>
            </w:r>
            <w:r w:rsidR="00CB65E7">
              <w:rPr>
                <w:noProof/>
                <w:webHidden/>
              </w:rPr>
              <w:fldChar w:fldCharType="separate"/>
            </w:r>
            <w:r w:rsidR="00113E10">
              <w:rPr>
                <w:noProof/>
                <w:webHidden/>
              </w:rPr>
              <w:t>34</w:t>
            </w:r>
            <w:r w:rsidR="00CB65E7">
              <w:rPr>
                <w:noProof/>
                <w:webHidden/>
              </w:rPr>
              <w:fldChar w:fldCharType="end"/>
            </w:r>
          </w:hyperlink>
        </w:p>
        <w:p w14:paraId="2BFEC641"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8" w:history="1">
            <w:r w:rsidR="00CB65E7" w:rsidRPr="009D159A">
              <w:rPr>
                <w:rStyle w:val="Hyperlink"/>
                <w:noProof/>
              </w:rPr>
              <w:t>3.3</w:t>
            </w:r>
            <w:r w:rsidR="00CB65E7">
              <w:rPr>
                <w:rFonts w:eastAsiaTheme="minorEastAsia"/>
                <w:b w:val="0"/>
                <w:bCs w:val="0"/>
                <w:noProof/>
                <w:sz w:val="22"/>
                <w:szCs w:val="22"/>
              </w:rPr>
              <w:tab/>
            </w:r>
            <w:r w:rsidR="00CB65E7" w:rsidRPr="009D159A">
              <w:rPr>
                <w:rStyle w:val="Hyperlink"/>
                <w:noProof/>
              </w:rPr>
              <w:t>Research Strategy (Data Collection Method)</w:t>
            </w:r>
            <w:r w:rsidR="00CB65E7">
              <w:rPr>
                <w:noProof/>
                <w:webHidden/>
              </w:rPr>
              <w:tab/>
            </w:r>
            <w:r w:rsidR="00CB65E7">
              <w:rPr>
                <w:noProof/>
                <w:webHidden/>
              </w:rPr>
              <w:fldChar w:fldCharType="begin"/>
            </w:r>
            <w:r w:rsidR="00CB65E7">
              <w:rPr>
                <w:noProof/>
                <w:webHidden/>
              </w:rPr>
              <w:instrText xml:space="preserve"> PAGEREF _Toc48761068 \h </w:instrText>
            </w:r>
            <w:r w:rsidR="00CB65E7">
              <w:rPr>
                <w:noProof/>
                <w:webHidden/>
              </w:rPr>
            </w:r>
            <w:r w:rsidR="00CB65E7">
              <w:rPr>
                <w:noProof/>
                <w:webHidden/>
              </w:rPr>
              <w:fldChar w:fldCharType="separate"/>
            </w:r>
            <w:r w:rsidR="00113E10">
              <w:rPr>
                <w:noProof/>
                <w:webHidden/>
              </w:rPr>
              <w:t>35</w:t>
            </w:r>
            <w:r w:rsidR="00CB65E7">
              <w:rPr>
                <w:noProof/>
                <w:webHidden/>
              </w:rPr>
              <w:fldChar w:fldCharType="end"/>
            </w:r>
          </w:hyperlink>
        </w:p>
        <w:p w14:paraId="680875B7" w14:textId="77777777" w:rsidR="00CB65E7" w:rsidRDefault="009E4707">
          <w:pPr>
            <w:pStyle w:val="TOC1"/>
            <w:tabs>
              <w:tab w:val="left" w:pos="660"/>
              <w:tab w:val="right" w:leader="dot" w:pos="9010"/>
            </w:tabs>
            <w:rPr>
              <w:rFonts w:eastAsiaTheme="minorEastAsia"/>
              <w:b w:val="0"/>
              <w:bCs w:val="0"/>
              <w:noProof/>
              <w:sz w:val="22"/>
              <w:szCs w:val="22"/>
            </w:rPr>
          </w:pPr>
          <w:hyperlink w:anchor="_Toc48761069" w:history="1">
            <w:r w:rsidR="00CB65E7" w:rsidRPr="009D159A">
              <w:rPr>
                <w:rStyle w:val="Hyperlink"/>
                <w:noProof/>
              </w:rPr>
              <w:t>3.4</w:t>
            </w:r>
            <w:r w:rsidR="00CB65E7">
              <w:rPr>
                <w:rFonts w:eastAsiaTheme="minorEastAsia"/>
                <w:b w:val="0"/>
                <w:bCs w:val="0"/>
                <w:noProof/>
                <w:sz w:val="22"/>
                <w:szCs w:val="22"/>
              </w:rPr>
              <w:tab/>
            </w:r>
            <w:r w:rsidR="00CB65E7" w:rsidRPr="009D159A">
              <w:rPr>
                <w:rStyle w:val="Hyperlink"/>
                <w:noProof/>
              </w:rPr>
              <w:t>Research Methodological Choice</w:t>
            </w:r>
            <w:r w:rsidR="00CB65E7">
              <w:rPr>
                <w:noProof/>
                <w:webHidden/>
              </w:rPr>
              <w:tab/>
            </w:r>
            <w:r w:rsidR="00CB65E7">
              <w:rPr>
                <w:noProof/>
                <w:webHidden/>
              </w:rPr>
              <w:fldChar w:fldCharType="begin"/>
            </w:r>
            <w:r w:rsidR="00CB65E7">
              <w:rPr>
                <w:noProof/>
                <w:webHidden/>
              </w:rPr>
              <w:instrText xml:space="preserve"> PAGEREF _Toc48761069 \h </w:instrText>
            </w:r>
            <w:r w:rsidR="00CB65E7">
              <w:rPr>
                <w:noProof/>
                <w:webHidden/>
              </w:rPr>
            </w:r>
            <w:r w:rsidR="00CB65E7">
              <w:rPr>
                <w:noProof/>
                <w:webHidden/>
              </w:rPr>
              <w:fldChar w:fldCharType="separate"/>
            </w:r>
            <w:r w:rsidR="00113E10">
              <w:rPr>
                <w:noProof/>
                <w:webHidden/>
              </w:rPr>
              <w:t>37</w:t>
            </w:r>
            <w:r w:rsidR="00CB65E7">
              <w:rPr>
                <w:noProof/>
                <w:webHidden/>
              </w:rPr>
              <w:fldChar w:fldCharType="end"/>
            </w:r>
          </w:hyperlink>
        </w:p>
        <w:p w14:paraId="2798DFF9"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0" w:history="1">
            <w:r w:rsidR="00CB65E7" w:rsidRPr="009D159A">
              <w:rPr>
                <w:rStyle w:val="Hyperlink"/>
                <w:noProof/>
              </w:rPr>
              <w:t>3.5</w:t>
            </w:r>
            <w:r w:rsidR="00CB65E7">
              <w:rPr>
                <w:rFonts w:eastAsiaTheme="minorEastAsia"/>
                <w:b w:val="0"/>
                <w:bCs w:val="0"/>
                <w:noProof/>
                <w:sz w:val="22"/>
                <w:szCs w:val="22"/>
              </w:rPr>
              <w:tab/>
            </w:r>
            <w:r w:rsidR="00CB65E7" w:rsidRPr="009D159A">
              <w:rPr>
                <w:rStyle w:val="Hyperlink"/>
                <w:noProof/>
              </w:rPr>
              <w:t>Time horizon</w:t>
            </w:r>
            <w:r w:rsidR="00CB65E7">
              <w:rPr>
                <w:noProof/>
                <w:webHidden/>
              </w:rPr>
              <w:tab/>
            </w:r>
            <w:r w:rsidR="00CB65E7">
              <w:rPr>
                <w:noProof/>
                <w:webHidden/>
              </w:rPr>
              <w:fldChar w:fldCharType="begin"/>
            </w:r>
            <w:r w:rsidR="00CB65E7">
              <w:rPr>
                <w:noProof/>
                <w:webHidden/>
              </w:rPr>
              <w:instrText xml:space="preserve"> PAGEREF _Toc48761070 \h </w:instrText>
            </w:r>
            <w:r w:rsidR="00CB65E7">
              <w:rPr>
                <w:noProof/>
                <w:webHidden/>
              </w:rPr>
            </w:r>
            <w:r w:rsidR="00CB65E7">
              <w:rPr>
                <w:noProof/>
                <w:webHidden/>
              </w:rPr>
              <w:fldChar w:fldCharType="separate"/>
            </w:r>
            <w:r w:rsidR="00113E10">
              <w:rPr>
                <w:noProof/>
                <w:webHidden/>
              </w:rPr>
              <w:t>39</w:t>
            </w:r>
            <w:r w:rsidR="00CB65E7">
              <w:rPr>
                <w:noProof/>
                <w:webHidden/>
              </w:rPr>
              <w:fldChar w:fldCharType="end"/>
            </w:r>
          </w:hyperlink>
        </w:p>
        <w:p w14:paraId="2ED51BEA"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1" w:history="1">
            <w:r w:rsidR="00CB65E7" w:rsidRPr="009D159A">
              <w:rPr>
                <w:rStyle w:val="Hyperlink"/>
                <w:noProof/>
              </w:rPr>
              <w:t>3.6</w:t>
            </w:r>
            <w:r w:rsidR="00CB65E7">
              <w:rPr>
                <w:rFonts w:eastAsiaTheme="minorEastAsia"/>
                <w:b w:val="0"/>
                <w:bCs w:val="0"/>
                <w:noProof/>
                <w:sz w:val="22"/>
                <w:szCs w:val="22"/>
              </w:rPr>
              <w:tab/>
            </w:r>
            <w:r w:rsidR="00CB65E7" w:rsidRPr="009D159A">
              <w:rPr>
                <w:rStyle w:val="Hyperlink"/>
                <w:noProof/>
              </w:rPr>
              <w:t>Techniques and/or Procedures for Data Analysis</w:t>
            </w:r>
            <w:r w:rsidR="00CB65E7">
              <w:rPr>
                <w:noProof/>
                <w:webHidden/>
              </w:rPr>
              <w:tab/>
            </w:r>
            <w:r w:rsidR="00CB65E7">
              <w:rPr>
                <w:noProof/>
                <w:webHidden/>
              </w:rPr>
              <w:fldChar w:fldCharType="begin"/>
            </w:r>
            <w:r w:rsidR="00CB65E7">
              <w:rPr>
                <w:noProof/>
                <w:webHidden/>
              </w:rPr>
              <w:instrText xml:space="preserve"> PAGEREF _Toc48761071 \h </w:instrText>
            </w:r>
            <w:r w:rsidR="00CB65E7">
              <w:rPr>
                <w:noProof/>
                <w:webHidden/>
              </w:rPr>
            </w:r>
            <w:r w:rsidR="00CB65E7">
              <w:rPr>
                <w:noProof/>
                <w:webHidden/>
              </w:rPr>
              <w:fldChar w:fldCharType="separate"/>
            </w:r>
            <w:r w:rsidR="00113E10">
              <w:rPr>
                <w:noProof/>
                <w:webHidden/>
              </w:rPr>
              <w:t>40</w:t>
            </w:r>
            <w:r w:rsidR="00CB65E7">
              <w:rPr>
                <w:noProof/>
                <w:webHidden/>
              </w:rPr>
              <w:fldChar w:fldCharType="end"/>
            </w:r>
          </w:hyperlink>
        </w:p>
        <w:p w14:paraId="409CAC49" w14:textId="77777777" w:rsidR="00CB65E7" w:rsidRDefault="009E4707">
          <w:pPr>
            <w:pStyle w:val="TOC1"/>
            <w:tabs>
              <w:tab w:val="right" w:leader="dot" w:pos="9010"/>
            </w:tabs>
            <w:rPr>
              <w:rFonts w:eastAsiaTheme="minorEastAsia"/>
              <w:b w:val="0"/>
              <w:bCs w:val="0"/>
              <w:noProof/>
              <w:sz w:val="22"/>
              <w:szCs w:val="22"/>
            </w:rPr>
          </w:pPr>
          <w:hyperlink w:anchor="_Toc48761072" w:history="1">
            <w:r w:rsidR="00CB65E7" w:rsidRPr="009D159A">
              <w:rPr>
                <w:rStyle w:val="Hyperlink"/>
                <w:noProof/>
              </w:rPr>
              <w:t>CHAPTER 4: FINDINGS AND ANALYSIS</w:t>
            </w:r>
            <w:r w:rsidR="00CB65E7">
              <w:rPr>
                <w:noProof/>
                <w:webHidden/>
              </w:rPr>
              <w:tab/>
            </w:r>
            <w:r w:rsidR="00CB65E7">
              <w:rPr>
                <w:noProof/>
                <w:webHidden/>
              </w:rPr>
              <w:fldChar w:fldCharType="begin"/>
            </w:r>
            <w:r w:rsidR="00CB65E7">
              <w:rPr>
                <w:noProof/>
                <w:webHidden/>
              </w:rPr>
              <w:instrText xml:space="preserve"> PAGEREF _Toc48761072 \h </w:instrText>
            </w:r>
            <w:r w:rsidR="00CB65E7">
              <w:rPr>
                <w:noProof/>
                <w:webHidden/>
              </w:rPr>
            </w:r>
            <w:r w:rsidR="00CB65E7">
              <w:rPr>
                <w:noProof/>
                <w:webHidden/>
              </w:rPr>
              <w:fldChar w:fldCharType="separate"/>
            </w:r>
            <w:r w:rsidR="00113E10">
              <w:rPr>
                <w:noProof/>
                <w:webHidden/>
              </w:rPr>
              <w:t>41</w:t>
            </w:r>
            <w:r w:rsidR="00CB65E7">
              <w:rPr>
                <w:noProof/>
                <w:webHidden/>
              </w:rPr>
              <w:fldChar w:fldCharType="end"/>
            </w:r>
          </w:hyperlink>
        </w:p>
        <w:p w14:paraId="558A42E9"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3" w:history="1">
            <w:r w:rsidR="00CB65E7" w:rsidRPr="009D159A">
              <w:rPr>
                <w:rStyle w:val="Hyperlink"/>
                <w:noProof/>
              </w:rPr>
              <w:t>4.1.</w:t>
            </w:r>
            <w:r w:rsidR="00CB65E7">
              <w:rPr>
                <w:rFonts w:eastAsiaTheme="minorEastAsia"/>
                <w:b w:val="0"/>
                <w:bCs w:val="0"/>
                <w:noProof/>
                <w:sz w:val="22"/>
                <w:szCs w:val="22"/>
              </w:rPr>
              <w:tab/>
            </w:r>
            <w:r w:rsidR="00CB65E7" w:rsidRPr="009D159A">
              <w:rPr>
                <w:rStyle w:val="Hyperlink"/>
                <w:noProof/>
              </w:rPr>
              <w:t>Introduction</w:t>
            </w:r>
            <w:r w:rsidR="00CB65E7">
              <w:rPr>
                <w:noProof/>
                <w:webHidden/>
              </w:rPr>
              <w:tab/>
            </w:r>
            <w:r w:rsidR="00CB65E7">
              <w:rPr>
                <w:noProof/>
                <w:webHidden/>
              </w:rPr>
              <w:fldChar w:fldCharType="begin"/>
            </w:r>
            <w:r w:rsidR="00CB65E7">
              <w:rPr>
                <w:noProof/>
                <w:webHidden/>
              </w:rPr>
              <w:instrText xml:space="preserve"> PAGEREF _Toc48761073 \h </w:instrText>
            </w:r>
            <w:r w:rsidR="00CB65E7">
              <w:rPr>
                <w:noProof/>
                <w:webHidden/>
              </w:rPr>
            </w:r>
            <w:r w:rsidR="00CB65E7">
              <w:rPr>
                <w:noProof/>
                <w:webHidden/>
              </w:rPr>
              <w:fldChar w:fldCharType="separate"/>
            </w:r>
            <w:r w:rsidR="00113E10">
              <w:rPr>
                <w:noProof/>
                <w:webHidden/>
              </w:rPr>
              <w:t>41</w:t>
            </w:r>
            <w:r w:rsidR="00CB65E7">
              <w:rPr>
                <w:noProof/>
                <w:webHidden/>
              </w:rPr>
              <w:fldChar w:fldCharType="end"/>
            </w:r>
          </w:hyperlink>
        </w:p>
        <w:p w14:paraId="3435CF0B"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4" w:history="1">
            <w:r w:rsidR="00CB65E7" w:rsidRPr="009D159A">
              <w:rPr>
                <w:rStyle w:val="Hyperlink"/>
                <w:noProof/>
              </w:rPr>
              <w:t>4.2.</w:t>
            </w:r>
            <w:r w:rsidR="00CB65E7">
              <w:rPr>
                <w:rFonts w:eastAsiaTheme="minorEastAsia"/>
                <w:b w:val="0"/>
                <w:bCs w:val="0"/>
                <w:noProof/>
                <w:sz w:val="22"/>
                <w:szCs w:val="22"/>
              </w:rPr>
              <w:tab/>
            </w:r>
            <w:r w:rsidR="00CB65E7" w:rsidRPr="009D159A">
              <w:rPr>
                <w:rStyle w:val="Hyperlink"/>
                <w:noProof/>
              </w:rPr>
              <w:t>Findings (Descriptive Statistics)</w:t>
            </w:r>
            <w:r w:rsidR="00CB65E7">
              <w:rPr>
                <w:noProof/>
                <w:webHidden/>
              </w:rPr>
              <w:tab/>
            </w:r>
            <w:r w:rsidR="00CB65E7">
              <w:rPr>
                <w:noProof/>
                <w:webHidden/>
              </w:rPr>
              <w:fldChar w:fldCharType="begin"/>
            </w:r>
            <w:r w:rsidR="00CB65E7">
              <w:rPr>
                <w:noProof/>
                <w:webHidden/>
              </w:rPr>
              <w:instrText xml:space="preserve"> PAGEREF _Toc48761074 \h </w:instrText>
            </w:r>
            <w:r w:rsidR="00CB65E7">
              <w:rPr>
                <w:noProof/>
                <w:webHidden/>
              </w:rPr>
            </w:r>
            <w:r w:rsidR="00CB65E7">
              <w:rPr>
                <w:noProof/>
                <w:webHidden/>
              </w:rPr>
              <w:fldChar w:fldCharType="separate"/>
            </w:r>
            <w:r w:rsidR="00113E10">
              <w:rPr>
                <w:noProof/>
                <w:webHidden/>
              </w:rPr>
              <w:t>41</w:t>
            </w:r>
            <w:r w:rsidR="00CB65E7">
              <w:rPr>
                <w:noProof/>
                <w:webHidden/>
              </w:rPr>
              <w:fldChar w:fldCharType="end"/>
            </w:r>
          </w:hyperlink>
        </w:p>
        <w:p w14:paraId="0F54B024"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5" w:history="1">
            <w:r w:rsidR="00CB65E7" w:rsidRPr="009D159A">
              <w:rPr>
                <w:rStyle w:val="Hyperlink"/>
                <w:noProof/>
              </w:rPr>
              <w:t>4.3.</w:t>
            </w:r>
            <w:r w:rsidR="00CB65E7">
              <w:rPr>
                <w:rFonts w:eastAsiaTheme="minorEastAsia"/>
                <w:b w:val="0"/>
                <w:bCs w:val="0"/>
                <w:noProof/>
                <w:sz w:val="22"/>
                <w:szCs w:val="22"/>
              </w:rPr>
              <w:tab/>
            </w:r>
            <w:r w:rsidR="00CB65E7" w:rsidRPr="009D159A">
              <w:rPr>
                <w:rStyle w:val="Hyperlink"/>
                <w:noProof/>
              </w:rPr>
              <w:t>Analysis</w:t>
            </w:r>
            <w:r w:rsidR="00CB65E7">
              <w:rPr>
                <w:noProof/>
                <w:webHidden/>
              </w:rPr>
              <w:tab/>
            </w:r>
            <w:r w:rsidR="00CB65E7">
              <w:rPr>
                <w:noProof/>
                <w:webHidden/>
              </w:rPr>
              <w:fldChar w:fldCharType="begin"/>
            </w:r>
            <w:r w:rsidR="00CB65E7">
              <w:rPr>
                <w:noProof/>
                <w:webHidden/>
              </w:rPr>
              <w:instrText xml:space="preserve"> PAGEREF _Toc48761075 \h </w:instrText>
            </w:r>
            <w:r w:rsidR="00CB65E7">
              <w:rPr>
                <w:noProof/>
                <w:webHidden/>
              </w:rPr>
            </w:r>
            <w:r w:rsidR="00CB65E7">
              <w:rPr>
                <w:noProof/>
                <w:webHidden/>
              </w:rPr>
              <w:fldChar w:fldCharType="separate"/>
            </w:r>
            <w:r w:rsidR="00113E10">
              <w:rPr>
                <w:noProof/>
                <w:webHidden/>
              </w:rPr>
              <w:t>55</w:t>
            </w:r>
            <w:r w:rsidR="00CB65E7">
              <w:rPr>
                <w:noProof/>
                <w:webHidden/>
              </w:rPr>
              <w:fldChar w:fldCharType="end"/>
            </w:r>
          </w:hyperlink>
        </w:p>
        <w:p w14:paraId="3EF61212"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6" w:history="1">
            <w:r w:rsidR="00CB65E7" w:rsidRPr="009D159A">
              <w:rPr>
                <w:rStyle w:val="Hyperlink"/>
                <w:noProof/>
              </w:rPr>
              <w:t>4.4.</w:t>
            </w:r>
            <w:r w:rsidR="00CB65E7">
              <w:rPr>
                <w:rFonts w:eastAsiaTheme="minorEastAsia"/>
                <w:b w:val="0"/>
                <w:bCs w:val="0"/>
                <w:noProof/>
                <w:sz w:val="22"/>
                <w:szCs w:val="22"/>
              </w:rPr>
              <w:tab/>
            </w:r>
            <w:r w:rsidR="00CB65E7" w:rsidRPr="009D159A">
              <w:rPr>
                <w:rStyle w:val="Hyperlink"/>
                <w:noProof/>
              </w:rPr>
              <w:t>Summary of Findings and Analysis</w:t>
            </w:r>
            <w:r w:rsidR="00CB65E7">
              <w:rPr>
                <w:noProof/>
                <w:webHidden/>
              </w:rPr>
              <w:tab/>
            </w:r>
            <w:r w:rsidR="00CB65E7">
              <w:rPr>
                <w:noProof/>
                <w:webHidden/>
              </w:rPr>
              <w:fldChar w:fldCharType="begin"/>
            </w:r>
            <w:r w:rsidR="00CB65E7">
              <w:rPr>
                <w:noProof/>
                <w:webHidden/>
              </w:rPr>
              <w:instrText xml:space="preserve"> PAGEREF _Toc48761076 \h </w:instrText>
            </w:r>
            <w:r w:rsidR="00CB65E7">
              <w:rPr>
                <w:noProof/>
                <w:webHidden/>
              </w:rPr>
            </w:r>
            <w:r w:rsidR="00CB65E7">
              <w:rPr>
                <w:noProof/>
                <w:webHidden/>
              </w:rPr>
              <w:fldChar w:fldCharType="separate"/>
            </w:r>
            <w:r w:rsidR="00113E10">
              <w:rPr>
                <w:noProof/>
                <w:webHidden/>
              </w:rPr>
              <w:t>56</w:t>
            </w:r>
            <w:r w:rsidR="00CB65E7">
              <w:rPr>
                <w:noProof/>
                <w:webHidden/>
              </w:rPr>
              <w:fldChar w:fldCharType="end"/>
            </w:r>
          </w:hyperlink>
        </w:p>
        <w:p w14:paraId="012010D6" w14:textId="77777777" w:rsidR="00CB65E7" w:rsidRDefault="009E4707">
          <w:pPr>
            <w:pStyle w:val="TOC1"/>
            <w:tabs>
              <w:tab w:val="right" w:leader="dot" w:pos="9010"/>
            </w:tabs>
            <w:rPr>
              <w:rFonts w:eastAsiaTheme="minorEastAsia"/>
              <w:b w:val="0"/>
              <w:bCs w:val="0"/>
              <w:noProof/>
              <w:sz w:val="22"/>
              <w:szCs w:val="22"/>
            </w:rPr>
          </w:pPr>
          <w:hyperlink w:anchor="_Toc48761077" w:history="1">
            <w:r w:rsidR="00CB65E7" w:rsidRPr="009D159A">
              <w:rPr>
                <w:rStyle w:val="Hyperlink"/>
                <w:noProof/>
              </w:rPr>
              <w:t>CHAPTER 5: CONCLUSION, LIMITATIONS, AND RECOMMENDATIONS</w:t>
            </w:r>
            <w:r w:rsidR="00CB65E7">
              <w:rPr>
                <w:noProof/>
                <w:webHidden/>
              </w:rPr>
              <w:tab/>
            </w:r>
            <w:r w:rsidR="00CB65E7">
              <w:rPr>
                <w:noProof/>
                <w:webHidden/>
              </w:rPr>
              <w:fldChar w:fldCharType="begin"/>
            </w:r>
            <w:r w:rsidR="00CB65E7">
              <w:rPr>
                <w:noProof/>
                <w:webHidden/>
              </w:rPr>
              <w:instrText xml:space="preserve"> PAGEREF _Toc48761077 \h </w:instrText>
            </w:r>
            <w:r w:rsidR="00CB65E7">
              <w:rPr>
                <w:noProof/>
                <w:webHidden/>
              </w:rPr>
            </w:r>
            <w:r w:rsidR="00CB65E7">
              <w:rPr>
                <w:noProof/>
                <w:webHidden/>
              </w:rPr>
              <w:fldChar w:fldCharType="separate"/>
            </w:r>
            <w:r w:rsidR="00113E10">
              <w:rPr>
                <w:noProof/>
                <w:webHidden/>
              </w:rPr>
              <w:t>57</w:t>
            </w:r>
            <w:r w:rsidR="00CB65E7">
              <w:rPr>
                <w:noProof/>
                <w:webHidden/>
              </w:rPr>
              <w:fldChar w:fldCharType="end"/>
            </w:r>
          </w:hyperlink>
        </w:p>
        <w:p w14:paraId="4632A27B"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8" w:history="1">
            <w:r w:rsidR="00CB65E7" w:rsidRPr="009D159A">
              <w:rPr>
                <w:rStyle w:val="Hyperlink"/>
                <w:noProof/>
              </w:rPr>
              <w:t>5.1.</w:t>
            </w:r>
            <w:r w:rsidR="00CB65E7">
              <w:rPr>
                <w:rFonts w:eastAsiaTheme="minorEastAsia"/>
                <w:b w:val="0"/>
                <w:bCs w:val="0"/>
                <w:noProof/>
                <w:sz w:val="22"/>
                <w:szCs w:val="22"/>
              </w:rPr>
              <w:tab/>
            </w:r>
            <w:r w:rsidR="00CB65E7" w:rsidRPr="009D159A">
              <w:rPr>
                <w:rStyle w:val="Hyperlink"/>
                <w:noProof/>
              </w:rPr>
              <w:t>Conclusion</w:t>
            </w:r>
            <w:r w:rsidR="00CB65E7">
              <w:rPr>
                <w:noProof/>
                <w:webHidden/>
              </w:rPr>
              <w:tab/>
            </w:r>
            <w:r w:rsidR="00CB65E7">
              <w:rPr>
                <w:noProof/>
                <w:webHidden/>
              </w:rPr>
              <w:fldChar w:fldCharType="begin"/>
            </w:r>
            <w:r w:rsidR="00CB65E7">
              <w:rPr>
                <w:noProof/>
                <w:webHidden/>
              </w:rPr>
              <w:instrText xml:space="preserve"> PAGEREF _Toc48761078 \h </w:instrText>
            </w:r>
            <w:r w:rsidR="00CB65E7">
              <w:rPr>
                <w:noProof/>
                <w:webHidden/>
              </w:rPr>
            </w:r>
            <w:r w:rsidR="00CB65E7">
              <w:rPr>
                <w:noProof/>
                <w:webHidden/>
              </w:rPr>
              <w:fldChar w:fldCharType="separate"/>
            </w:r>
            <w:r w:rsidR="00113E10">
              <w:rPr>
                <w:noProof/>
                <w:webHidden/>
              </w:rPr>
              <w:t>57</w:t>
            </w:r>
            <w:r w:rsidR="00CB65E7">
              <w:rPr>
                <w:noProof/>
                <w:webHidden/>
              </w:rPr>
              <w:fldChar w:fldCharType="end"/>
            </w:r>
          </w:hyperlink>
        </w:p>
        <w:p w14:paraId="1F902021" w14:textId="77777777" w:rsidR="00CB65E7" w:rsidRDefault="009E4707">
          <w:pPr>
            <w:pStyle w:val="TOC1"/>
            <w:tabs>
              <w:tab w:val="left" w:pos="660"/>
              <w:tab w:val="right" w:leader="dot" w:pos="9010"/>
            </w:tabs>
            <w:rPr>
              <w:rFonts w:eastAsiaTheme="minorEastAsia"/>
              <w:b w:val="0"/>
              <w:bCs w:val="0"/>
              <w:noProof/>
              <w:sz w:val="22"/>
              <w:szCs w:val="22"/>
            </w:rPr>
          </w:pPr>
          <w:hyperlink w:anchor="_Toc48761079" w:history="1">
            <w:r w:rsidR="00CB65E7" w:rsidRPr="009D159A">
              <w:rPr>
                <w:rStyle w:val="Hyperlink"/>
                <w:noProof/>
              </w:rPr>
              <w:t>5.2.</w:t>
            </w:r>
            <w:r w:rsidR="00CB65E7">
              <w:rPr>
                <w:rFonts w:eastAsiaTheme="minorEastAsia"/>
                <w:b w:val="0"/>
                <w:bCs w:val="0"/>
                <w:noProof/>
                <w:sz w:val="22"/>
                <w:szCs w:val="22"/>
              </w:rPr>
              <w:tab/>
            </w:r>
            <w:r w:rsidR="00CB65E7" w:rsidRPr="009D159A">
              <w:rPr>
                <w:rStyle w:val="Hyperlink"/>
                <w:noProof/>
              </w:rPr>
              <w:t>Limitations</w:t>
            </w:r>
            <w:r w:rsidR="00CB65E7">
              <w:rPr>
                <w:noProof/>
                <w:webHidden/>
              </w:rPr>
              <w:tab/>
            </w:r>
            <w:r w:rsidR="00CB65E7">
              <w:rPr>
                <w:noProof/>
                <w:webHidden/>
              </w:rPr>
              <w:fldChar w:fldCharType="begin"/>
            </w:r>
            <w:r w:rsidR="00CB65E7">
              <w:rPr>
                <w:noProof/>
                <w:webHidden/>
              </w:rPr>
              <w:instrText xml:space="preserve"> PAGEREF _Toc48761079 \h </w:instrText>
            </w:r>
            <w:r w:rsidR="00CB65E7">
              <w:rPr>
                <w:noProof/>
                <w:webHidden/>
              </w:rPr>
            </w:r>
            <w:r w:rsidR="00CB65E7">
              <w:rPr>
                <w:noProof/>
                <w:webHidden/>
              </w:rPr>
              <w:fldChar w:fldCharType="separate"/>
            </w:r>
            <w:r w:rsidR="00113E10">
              <w:rPr>
                <w:noProof/>
                <w:webHidden/>
              </w:rPr>
              <w:t>60</w:t>
            </w:r>
            <w:r w:rsidR="00CB65E7">
              <w:rPr>
                <w:noProof/>
                <w:webHidden/>
              </w:rPr>
              <w:fldChar w:fldCharType="end"/>
            </w:r>
          </w:hyperlink>
        </w:p>
        <w:p w14:paraId="772D4FF3" w14:textId="77777777" w:rsidR="00CB65E7" w:rsidRDefault="009E4707">
          <w:pPr>
            <w:pStyle w:val="TOC1"/>
            <w:tabs>
              <w:tab w:val="left" w:pos="660"/>
              <w:tab w:val="right" w:leader="dot" w:pos="9010"/>
            </w:tabs>
            <w:rPr>
              <w:rFonts w:eastAsiaTheme="minorEastAsia"/>
              <w:b w:val="0"/>
              <w:bCs w:val="0"/>
              <w:noProof/>
              <w:sz w:val="22"/>
              <w:szCs w:val="22"/>
            </w:rPr>
          </w:pPr>
          <w:hyperlink w:anchor="_Toc48761080" w:history="1">
            <w:r w:rsidR="00CB65E7" w:rsidRPr="009D159A">
              <w:rPr>
                <w:rStyle w:val="Hyperlink"/>
                <w:noProof/>
              </w:rPr>
              <w:t>5.3.</w:t>
            </w:r>
            <w:r w:rsidR="00CB65E7">
              <w:rPr>
                <w:rFonts w:eastAsiaTheme="minorEastAsia"/>
                <w:b w:val="0"/>
                <w:bCs w:val="0"/>
                <w:noProof/>
                <w:sz w:val="22"/>
                <w:szCs w:val="22"/>
              </w:rPr>
              <w:tab/>
            </w:r>
            <w:r w:rsidR="00CB65E7" w:rsidRPr="009D159A">
              <w:rPr>
                <w:rStyle w:val="Hyperlink"/>
                <w:noProof/>
              </w:rPr>
              <w:t>Recommendations</w:t>
            </w:r>
            <w:r w:rsidR="00CB65E7">
              <w:rPr>
                <w:noProof/>
                <w:webHidden/>
              </w:rPr>
              <w:tab/>
            </w:r>
            <w:r w:rsidR="00CB65E7">
              <w:rPr>
                <w:noProof/>
                <w:webHidden/>
              </w:rPr>
              <w:fldChar w:fldCharType="begin"/>
            </w:r>
            <w:r w:rsidR="00CB65E7">
              <w:rPr>
                <w:noProof/>
                <w:webHidden/>
              </w:rPr>
              <w:instrText xml:space="preserve"> PAGEREF _Toc48761080 \h </w:instrText>
            </w:r>
            <w:r w:rsidR="00CB65E7">
              <w:rPr>
                <w:noProof/>
                <w:webHidden/>
              </w:rPr>
            </w:r>
            <w:r w:rsidR="00CB65E7">
              <w:rPr>
                <w:noProof/>
                <w:webHidden/>
              </w:rPr>
              <w:fldChar w:fldCharType="separate"/>
            </w:r>
            <w:r w:rsidR="00113E10">
              <w:rPr>
                <w:noProof/>
                <w:webHidden/>
              </w:rPr>
              <w:t>60</w:t>
            </w:r>
            <w:r w:rsidR="00CB65E7">
              <w:rPr>
                <w:noProof/>
                <w:webHidden/>
              </w:rPr>
              <w:fldChar w:fldCharType="end"/>
            </w:r>
          </w:hyperlink>
        </w:p>
        <w:p w14:paraId="206125CD" w14:textId="77777777" w:rsidR="00CB65E7" w:rsidRDefault="009E4707">
          <w:pPr>
            <w:pStyle w:val="TOC1"/>
            <w:tabs>
              <w:tab w:val="right" w:leader="dot" w:pos="9010"/>
            </w:tabs>
            <w:rPr>
              <w:rFonts w:eastAsiaTheme="minorEastAsia"/>
              <w:b w:val="0"/>
              <w:bCs w:val="0"/>
              <w:noProof/>
              <w:sz w:val="22"/>
              <w:szCs w:val="22"/>
            </w:rPr>
          </w:pPr>
          <w:hyperlink w:anchor="_Toc48761081" w:history="1">
            <w:r w:rsidR="00CB65E7" w:rsidRPr="009D159A">
              <w:rPr>
                <w:rStyle w:val="Hyperlink"/>
                <w:noProof/>
              </w:rPr>
              <w:t>REFERENCES</w:t>
            </w:r>
            <w:r w:rsidR="00CB65E7">
              <w:rPr>
                <w:noProof/>
                <w:webHidden/>
              </w:rPr>
              <w:tab/>
            </w:r>
            <w:r w:rsidR="00CB65E7">
              <w:rPr>
                <w:noProof/>
                <w:webHidden/>
              </w:rPr>
              <w:fldChar w:fldCharType="begin"/>
            </w:r>
            <w:r w:rsidR="00CB65E7">
              <w:rPr>
                <w:noProof/>
                <w:webHidden/>
              </w:rPr>
              <w:instrText xml:space="preserve"> PAGEREF _Toc48761081 \h </w:instrText>
            </w:r>
            <w:r w:rsidR="00CB65E7">
              <w:rPr>
                <w:noProof/>
                <w:webHidden/>
              </w:rPr>
            </w:r>
            <w:r w:rsidR="00CB65E7">
              <w:rPr>
                <w:noProof/>
                <w:webHidden/>
              </w:rPr>
              <w:fldChar w:fldCharType="separate"/>
            </w:r>
            <w:r w:rsidR="00113E10">
              <w:rPr>
                <w:noProof/>
                <w:webHidden/>
              </w:rPr>
              <w:t>61</w:t>
            </w:r>
            <w:r w:rsidR="00CB65E7">
              <w:rPr>
                <w:noProof/>
                <w:webHidden/>
              </w:rPr>
              <w:fldChar w:fldCharType="end"/>
            </w:r>
          </w:hyperlink>
        </w:p>
        <w:p w14:paraId="49F3DB26" w14:textId="77777777" w:rsidR="00CB65E7" w:rsidRDefault="009E4707">
          <w:pPr>
            <w:pStyle w:val="TOC1"/>
            <w:tabs>
              <w:tab w:val="right" w:leader="dot" w:pos="9010"/>
            </w:tabs>
            <w:rPr>
              <w:rFonts w:eastAsiaTheme="minorEastAsia"/>
              <w:b w:val="0"/>
              <w:bCs w:val="0"/>
              <w:noProof/>
              <w:sz w:val="22"/>
              <w:szCs w:val="22"/>
            </w:rPr>
          </w:pPr>
          <w:hyperlink w:anchor="_Toc48761082" w:history="1">
            <w:r w:rsidR="00CB65E7" w:rsidRPr="009D159A">
              <w:rPr>
                <w:rStyle w:val="Hyperlink"/>
                <w:noProof/>
              </w:rPr>
              <w:t>APPENDICES</w:t>
            </w:r>
            <w:r w:rsidR="00CB65E7">
              <w:rPr>
                <w:noProof/>
                <w:webHidden/>
              </w:rPr>
              <w:tab/>
            </w:r>
            <w:r w:rsidR="00CB65E7">
              <w:rPr>
                <w:noProof/>
                <w:webHidden/>
              </w:rPr>
              <w:fldChar w:fldCharType="begin"/>
            </w:r>
            <w:r w:rsidR="00CB65E7">
              <w:rPr>
                <w:noProof/>
                <w:webHidden/>
              </w:rPr>
              <w:instrText xml:space="preserve"> PAGEREF _Toc48761082 \h </w:instrText>
            </w:r>
            <w:r w:rsidR="00CB65E7">
              <w:rPr>
                <w:noProof/>
                <w:webHidden/>
              </w:rPr>
            </w:r>
            <w:r w:rsidR="00CB65E7">
              <w:rPr>
                <w:noProof/>
                <w:webHidden/>
              </w:rPr>
              <w:fldChar w:fldCharType="separate"/>
            </w:r>
            <w:r w:rsidR="00113E10">
              <w:rPr>
                <w:noProof/>
                <w:webHidden/>
              </w:rPr>
              <w:t>62</w:t>
            </w:r>
            <w:r w:rsidR="00CB65E7">
              <w:rPr>
                <w:noProof/>
                <w:webHidden/>
              </w:rPr>
              <w:fldChar w:fldCharType="end"/>
            </w:r>
          </w:hyperlink>
        </w:p>
        <w:p w14:paraId="2B2B2B0E" w14:textId="77777777" w:rsidR="00CB65E7" w:rsidRDefault="009E4707">
          <w:pPr>
            <w:pStyle w:val="TOC1"/>
            <w:tabs>
              <w:tab w:val="right" w:leader="dot" w:pos="9010"/>
            </w:tabs>
            <w:rPr>
              <w:rFonts w:eastAsiaTheme="minorEastAsia"/>
              <w:b w:val="0"/>
              <w:bCs w:val="0"/>
              <w:noProof/>
              <w:sz w:val="22"/>
              <w:szCs w:val="22"/>
            </w:rPr>
          </w:pPr>
          <w:hyperlink w:anchor="_Toc48761083" w:history="1">
            <w:r w:rsidR="00CB65E7" w:rsidRPr="009D159A">
              <w:rPr>
                <w:rStyle w:val="Hyperlink"/>
                <w:noProof/>
              </w:rPr>
              <w:t>APPENDIX 1: QUESTIONNAIRES</w:t>
            </w:r>
            <w:r w:rsidR="00CB65E7">
              <w:rPr>
                <w:noProof/>
                <w:webHidden/>
              </w:rPr>
              <w:tab/>
            </w:r>
            <w:r w:rsidR="00CB65E7">
              <w:rPr>
                <w:noProof/>
                <w:webHidden/>
              </w:rPr>
              <w:fldChar w:fldCharType="begin"/>
            </w:r>
            <w:r w:rsidR="00CB65E7">
              <w:rPr>
                <w:noProof/>
                <w:webHidden/>
              </w:rPr>
              <w:instrText xml:space="preserve"> PAGEREF _Toc48761083 \h </w:instrText>
            </w:r>
            <w:r w:rsidR="00CB65E7">
              <w:rPr>
                <w:noProof/>
                <w:webHidden/>
              </w:rPr>
            </w:r>
            <w:r w:rsidR="00CB65E7">
              <w:rPr>
                <w:noProof/>
                <w:webHidden/>
              </w:rPr>
              <w:fldChar w:fldCharType="separate"/>
            </w:r>
            <w:r w:rsidR="00113E10">
              <w:rPr>
                <w:noProof/>
                <w:webHidden/>
              </w:rPr>
              <w:t>63</w:t>
            </w:r>
            <w:r w:rsidR="00CB65E7">
              <w:rPr>
                <w:noProof/>
                <w:webHidden/>
              </w:rPr>
              <w:fldChar w:fldCharType="end"/>
            </w:r>
          </w:hyperlink>
        </w:p>
        <w:p w14:paraId="321F814B" w14:textId="77777777" w:rsidR="00CB65E7" w:rsidRDefault="009E4707">
          <w:pPr>
            <w:pStyle w:val="TOC1"/>
            <w:tabs>
              <w:tab w:val="right" w:leader="dot" w:pos="9010"/>
            </w:tabs>
            <w:rPr>
              <w:rFonts w:eastAsiaTheme="minorEastAsia"/>
              <w:b w:val="0"/>
              <w:bCs w:val="0"/>
              <w:noProof/>
              <w:sz w:val="22"/>
              <w:szCs w:val="22"/>
            </w:rPr>
          </w:pPr>
          <w:hyperlink w:anchor="_Toc48761084" w:history="1">
            <w:r w:rsidR="00CB65E7" w:rsidRPr="009D159A">
              <w:rPr>
                <w:rStyle w:val="Hyperlink"/>
                <w:noProof/>
              </w:rPr>
              <w:t>APPENDIX 2: INTERVIEW FORMS</w:t>
            </w:r>
            <w:r w:rsidR="00CB65E7">
              <w:rPr>
                <w:noProof/>
                <w:webHidden/>
              </w:rPr>
              <w:tab/>
            </w:r>
            <w:r w:rsidR="00CB65E7">
              <w:rPr>
                <w:noProof/>
                <w:webHidden/>
              </w:rPr>
              <w:fldChar w:fldCharType="begin"/>
            </w:r>
            <w:r w:rsidR="00CB65E7">
              <w:rPr>
                <w:noProof/>
                <w:webHidden/>
              </w:rPr>
              <w:instrText xml:space="preserve"> PAGEREF _Toc48761084 \h </w:instrText>
            </w:r>
            <w:r w:rsidR="00CB65E7">
              <w:rPr>
                <w:noProof/>
                <w:webHidden/>
              </w:rPr>
            </w:r>
            <w:r w:rsidR="00CB65E7">
              <w:rPr>
                <w:noProof/>
                <w:webHidden/>
              </w:rPr>
              <w:fldChar w:fldCharType="separate"/>
            </w:r>
            <w:r w:rsidR="00113E10">
              <w:rPr>
                <w:noProof/>
                <w:webHidden/>
              </w:rPr>
              <w:t>66</w:t>
            </w:r>
            <w:r w:rsidR="00CB65E7">
              <w:rPr>
                <w:noProof/>
                <w:webHidden/>
              </w:rPr>
              <w:fldChar w:fldCharType="end"/>
            </w:r>
          </w:hyperlink>
        </w:p>
        <w:p w14:paraId="7DAFDF7A" w14:textId="77777777" w:rsidR="00CB65E7" w:rsidRDefault="009E4707">
          <w:pPr>
            <w:pStyle w:val="TOC1"/>
            <w:tabs>
              <w:tab w:val="right" w:leader="dot" w:pos="9010"/>
            </w:tabs>
            <w:rPr>
              <w:rFonts w:eastAsiaTheme="minorEastAsia"/>
              <w:b w:val="0"/>
              <w:bCs w:val="0"/>
              <w:noProof/>
              <w:sz w:val="22"/>
              <w:szCs w:val="22"/>
            </w:rPr>
          </w:pPr>
          <w:hyperlink w:anchor="_Toc48761085" w:history="1">
            <w:r w:rsidR="00CB65E7" w:rsidRPr="009D159A">
              <w:rPr>
                <w:rStyle w:val="Hyperlink"/>
                <w:noProof/>
              </w:rPr>
              <w:t>APPENDIX 3:</w:t>
            </w:r>
            <w:r w:rsidR="00CB65E7">
              <w:rPr>
                <w:noProof/>
                <w:webHidden/>
              </w:rPr>
              <w:tab/>
            </w:r>
            <w:r w:rsidR="00CB65E7">
              <w:rPr>
                <w:noProof/>
                <w:webHidden/>
              </w:rPr>
              <w:fldChar w:fldCharType="begin"/>
            </w:r>
            <w:r w:rsidR="00CB65E7">
              <w:rPr>
                <w:noProof/>
                <w:webHidden/>
              </w:rPr>
              <w:instrText xml:space="preserve"> PAGEREF _Toc48761085 \h </w:instrText>
            </w:r>
            <w:r w:rsidR="00CB65E7">
              <w:rPr>
                <w:noProof/>
                <w:webHidden/>
              </w:rPr>
            </w:r>
            <w:r w:rsidR="00CB65E7">
              <w:rPr>
                <w:noProof/>
                <w:webHidden/>
              </w:rPr>
              <w:fldChar w:fldCharType="separate"/>
            </w:r>
            <w:r w:rsidR="00113E10">
              <w:rPr>
                <w:noProof/>
                <w:webHidden/>
              </w:rPr>
              <w:t>67</w:t>
            </w:r>
            <w:r w:rsidR="00CB65E7">
              <w:rPr>
                <w:noProof/>
                <w:webHidden/>
              </w:rPr>
              <w:fldChar w:fldCharType="end"/>
            </w:r>
          </w:hyperlink>
        </w:p>
        <w:p w14:paraId="562E2351" w14:textId="3EB8BE44" w:rsidR="00DA31BA" w:rsidRPr="001244AF" w:rsidRDefault="00DA31BA" w:rsidP="00731040">
          <w:pPr>
            <w:spacing w:line="480" w:lineRule="auto"/>
            <w:rPr>
              <w:rFonts w:ascii="Times New Roman" w:hAnsi="Times New Roman" w:cs="Times New Roman"/>
              <w:color w:val="000000" w:themeColor="text1"/>
            </w:rPr>
          </w:pPr>
          <w:r w:rsidRPr="001244AF">
            <w:rPr>
              <w:rFonts w:ascii="Times New Roman" w:hAnsi="Times New Roman" w:cs="Times New Roman"/>
              <w:b/>
              <w:bCs/>
              <w:noProof/>
              <w:color w:val="000000" w:themeColor="text1"/>
            </w:rPr>
            <w:fldChar w:fldCharType="end"/>
          </w:r>
        </w:p>
      </w:sdtContent>
    </w:sdt>
    <w:p w14:paraId="430DB89C" w14:textId="77777777" w:rsidR="00DA31BA" w:rsidRPr="001244AF" w:rsidRDefault="00DA31BA" w:rsidP="009E6B36">
      <w:pPr>
        <w:spacing w:line="480" w:lineRule="auto"/>
        <w:rPr>
          <w:rFonts w:ascii="Times New Roman" w:hAnsi="Times New Roman" w:cs="Times New Roman"/>
          <w:color w:val="000000" w:themeColor="text1"/>
        </w:rPr>
      </w:pPr>
      <w:r w:rsidRPr="001244AF">
        <w:rPr>
          <w:rFonts w:ascii="Times New Roman" w:hAnsi="Times New Roman" w:cs="Times New Roman"/>
          <w:color w:val="000000" w:themeColor="text1"/>
        </w:rPr>
        <w:br w:type="page"/>
      </w:r>
    </w:p>
    <w:p w14:paraId="3C71D275" w14:textId="4E7A6988" w:rsidR="00DA31BA" w:rsidRPr="006647B5" w:rsidRDefault="001244AF" w:rsidP="001244AF">
      <w:pPr>
        <w:pStyle w:val="Heading1"/>
        <w:spacing w:line="480" w:lineRule="auto"/>
        <w:ind w:left="360"/>
        <w:jc w:val="center"/>
        <w:rPr>
          <w:b/>
          <w:bCs/>
          <w:sz w:val="28"/>
          <w:szCs w:val="28"/>
        </w:rPr>
      </w:pPr>
      <w:bookmarkStart w:id="0" w:name="_Toc48761049"/>
      <w:r w:rsidRPr="006647B5">
        <w:rPr>
          <w:b/>
          <w:bCs/>
          <w:sz w:val="28"/>
          <w:szCs w:val="28"/>
        </w:rPr>
        <w:lastRenderedPageBreak/>
        <w:t>LIST OF TABLES</w:t>
      </w:r>
      <w:bookmarkEnd w:id="0"/>
    </w:p>
    <w:p w14:paraId="226B0567" w14:textId="77777777" w:rsidR="00DA31BA" w:rsidRPr="001244AF" w:rsidRDefault="00DA31BA" w:rsidP="001244AF">
      <w:pPr>
        <w:spacing w:line="480" w:lineRule="auto"/>
        <w:rPr>
          <w:rFonts w:ascii="Times New Roman" w:hAnsi="Times New Roman" w:cs="Times New Roman"/>
        </w:rPr>
      </w:pPr>
    </w:p>
    <w:p w14:paraId="58F7DE5F" w14:textId="77777777" w:rsidR="00113E10" w:rsidRPr="00113E10" w:rsidRDefault="001D2D6C" w:rsidP="00113E10">
      <w:pPr>
        <w:pStyle w:val="TableofFigures"/>
        <w:tabs>
          <w:tab w:val="right" w:pos="9010"/>
        </w:tabs>
        <w:spacing w:line="480" w:lineRule="auto"/>
        <w:rPr>
          <w:rFonts w:asciiTheme="majorBidi" w:eastAsiaTheme="minorEastAsia" w:hAnsiTheme="majorBidi" w:cstheme="majorBidi"/>
          <w:b w:val="0"/>
          <w:bCs w:val="0"/>
          <w:noProof/>
          <w:sz w:val="24"/>
        </w:rPr>
      </w:pPr>
      <w:r>
        <w:rPr>
          <w:rFonts w:ascii="Times New Roman" w:hAnsi="Times New Roman"/>
        </w:rPr>
        <w:fldChar w:fldCharType="begin"/>
      </w:r>
      <w:r>
        <w:rPr>
          <w:rFonts w:ascii="Times New Roman" w:hAnsi="Times New Roman"/>
        </w:rPr>
        <w:instrText xml:space="preserve"> TOC \h \z \c "Table" </w:instrText>
      </w:r>
      <w:r>
        <w:rPr>
          <w:rFonts w:ascii="Times New Roman" w:hAnsi="Times New Roman"/>
        </w:rPr>
        <w:fldChar w:fldCharType="separate"/>
      </w:r>
      <w:hyperlink w:anchor="_Toc49204737" w:history="1">
        <w:r w:rsidR="00113E10" w:rsidRPr="00113E10">
          <w:rPr>
            <w:rStyle w:val="Hyperlink"/>
            <w:rFonts w:asciiTheme="majorBidi" w:hAnsiTheme="majorBidi" w:cstheme="majorBidi"/>
            <w:b w:val="0"/>
            <w:bCs w:val="0"/>
            <w:noProof/>
            <w:sz w:val="24"/>
          </w:rPr>
          <w:t>Table 1: Gender Demographic Characteristics</w:t>
        </w:r>
        <w:r w:rsidR="00113E10" w:rsidRPr="00113E10">
          <w:rPr>
            <w:rFonts w:asciiTheme="majorBidi" w:hAnsiTheme="majorBidi" w:cstheme="majorBidi"/>
            <w:b w:val="0"/>
            <w:bCs w:val="0"/>
            <w:noProof/>
            <w:webHidden/>
            <w:sz w:val="24"/>
          </w:rPr>
          <w:tab/>
        </w:r>
        <w:r w:rsidR="00113E10" w:rsidRPr="00113E10">
          <w:rPr>
            <w:rFonts w:asciiTheme="majorBidi" w:hAnsiTheme="majorBidi" w:cstheme="majorBidi"/>
            <w:b w:val="0"/>
            <w:bCs w:val="0"/>
            <w:noProof/>
            <w:webHidden/>
            <w:sz w:val="24"/>
          </w:rPr>
          <w:fldChar w:fldCharType="begin"/>
        </w:r>
        <w:r w:rsidR="00113E10" w:rsidRPr="00113E10">
          <w:rPr>
            <w:rFonts w:asciiTheme="majorBidi" w:hAnsiTheme="majorBidi" w:cstheme="majorBidi"/>
            <w:b w:val="0"/>
            <w:bCs w:val="0"/>
            <w:noProof/>
            <w:webHidden/>
            <w:sz w:val="24"/>
          </w:rPr>
          <w:instrText xml:space="preserve"> PAGEREF _Toc49204737 \h </w:instrText>
        </w:r>
        <w:r w:rsidR="00113E10" w:rsidRPr="00113E10">
          <w:rPr>
            <w:rFonts w:asciiTheme="majorBidi" w:hAnsiTheme="majorBidi" w:cstheme="majorBidi"/>
            <w:b w:val="0"/>
            <w:bCs w:val="0"/>
            <w:noProof/>
            <w:webHidden/>
            <w:sz w:val="24"/>
          </w:rPr>
        </w:r>
        <w:r w:rsidR="00113E10" w:rsidRPr="00113E10">
          <w:rPr>
            <w:rFonts w:asciiTheme="majorBidi" w:hAnsiTheme="majorBidi" w:cstheme="majorBidi"/>
            <w:b w:val="0"/>
            <w:bCs w:val="0"/>
            <w:noProof/>
            <w:webHidden/>
            <w:sz w:val="24"/>
          </w:rPr>
          <w:fldChar w:fldCharType="separate"/>
        </w:r>
        <w:r w:rsidR="00113E10" w:rsidRPr="00113E10">
          <w:rPr>
            <w:rFonts w:asciiTheme="majorBidi" w:hAnsiTheme="majorBidi" w:cstheme="majorBidi"/>
            <w:b w:val="0"/>
            <w:bCs w:val="0"/>
            <w:noProof/>
            <w:webHidden/>
            <w:sz w:val="24"/>
          </w:rPr>
          <w:t>41</w:t>
        </w:r>
        <w:r w:rsidR="00113E10" w:rsidRPr="00113E10">
          <w:rPr>
            <w:rFonts w:asciiTheme="majorBidi" w:hAnsiTheme="majorBidi" w:cstheme="majorBidi"/>
            <w:b w:val="0"/>
            <w:bCs w:val="0"/>
            <w:noProof/>
            <w:webHidden/>
            <w:sz w:val="24"/>
          </w:rPr>
          <w:fldChar w:fldCharType="end"/>
        </w:r>
      </w:hyperlink>
    </w:p>
    <w:p w14:paraId="381AD2C1"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38" w:history="1">
        <w:r w:rsidRPr="00113E10">
          <w:rPr>
            <w:rStyle w:val="Hyperlink"/>
            <w:rFonts w:asciiTheme="majorBidi" w:hAnsiTheme="majorBidi" w:cstheme="majorBidi"/>
            <w:b w:val="0"/>
            <w:bCs w:val="0"/>
            <w:noProof/>
            <w:sz w:val="24"/>
          </w:rPr>
          <w:t>Table 2: Age Demographic Characteristics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_Toc49204738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41</w:t>
        </w:r>
        <w:r w:rsidRPr="00113E10">
          <w:rPr>
            <w:rFonts w:asciiTheme="majorBidi" w:hAnsiTheme="majorBidi" w:cstheme="majorBidi"/>
            <w:b w:val="0"/>
            <w:bCs w:val="0"/>
            <w:noProof/>
            <w:webHidden/>
            <w:sz w:val="24"/>
          </w:rPr>
          <w:fldChar w:fldCharType="end"/>
        </w:r>
      </w:hyperlink>
    </w:p>
    <w:p w14:paraId="781413B2"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39" w:history="1">
        <w:r w:rsidRPr="00113E10">
          <w:rPr>
            <w:rStyle w:val="Hyperlink"/>
            <w:rFonts w:asciiTheme="majorBidi" w:hAnsiTheme="majorBidi" w:cstheme="majorBidi"/>
            <w:b w:val="0"/>
            <w:bCs w:val="0"/>
            <w:noProof/>
            <w:sz w:val="24"/>
          </w:rPr>
          <w:t>Table 3: Educational Level Demographic Characteristics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_Toc49204739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42</w:t>
        </w:r>
        <w:r w:rsidRPr="00113E10">
          <w:rPr>
            <w:rFonts w:asciiTheme="majorBidi" w:hAnsiTheme="majorBidi" w:cstheme="majorBidi"/>
            <w:b w:val="0"/>
            <w:bCs w:val="0"/>
            <w:noProof/>
            <w:webHidden/>
            <w:sz w:val="24"/>
          </w:rPr>
          <w:fldChar w:fldCharType="end"/>
        </w:r>
      </w:hyperlink>
    </w:p>
    <w:p w14:paraId="35448ED9"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0" w:history="1">
        <w:r w:rsidRPr="00113E10">
          <w:rPr>
            <w:rStyle w:val="Hyperlink"/>
            <w:rFonts w:asciiTheme="majorBidi" w:hAnsiTheme="majorBidi" w:cstheme="majorBidi"/>
            <w:b w:val="0"/>
            <w:bCs w:val="0"/>
            <w:noProof/>
            <w:sz w:val="24"/>
          </w:rPr>
          <w:t>Table 4: Employment Status Demographic Characteristics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_Toc49204740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42</w:t>
        </w:r>
        <w:r w:rsidRPr="00113E10">
          <w:rPr>
            <w:rFonts w:asciiTheme="majorBidi" w:hAnsiTheme="majorBidi" w:cstheme="majorBidi"/>
            <w:b w:val="0"/>
            <w:bCs w:val="0"/>
            <w:noProof/>
            <w:webHidden/>
            <w:sz w:val="24"/>
          </w:rPr>
          <w:fldChar w:fldCharType="end"/>
        </w:r>
      </w:hyperlink>
    </w:p>
    <w:p w14:paraId="2228E5FD"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1" w:history="1">
        <w:r w:rsidRPr="00113E10">
          <w:rPr>
            <w:rStyle w:val="Hyperlink"/>
            <w:rFonts w:asciiTheme="majorBidi" w:hAnsiTheme="majorBidi" w:cstheme="majorBidi"/>
            <w:b w:val="0"/>
            <w:bCs w:val="0"/>
            <w:noProof/>
            <w:sz w:val="24"/>
          </w:rPr>
          <w:t>Table 5: Descriptive Characteristics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_Toc49204741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43</w:t>
        </w:r>
        <w:r w:rsidRPr="00113E10">
          <w:rPr>
            <w:rFonts w:asciiTheme="majorBidi" w:hAnsiTheme="majorBidi" w:cstheme="majorBidi"/>
            <w:b w:val="0"/>
            <w:bCs w:val="0"/>
            <w:noProof/>
            <w:webHidden/>
            <w:sz w:val="24"/>
          </w:rPr>
          <w:fldChar w:fldCharType="end"/>
        </w:r>
      </w:hyperlink>
    </w:p>
    <w:p w14:paraId="160BD582"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2" w:history="1">
        <w:r w:rsidRPr="00113E10">
          <w:rPr>
            <w:rStyle w:val="Hyperlink"/>
            <w:rFonts w:asciiTheme="majorBidi" w:hAnsiTheme="majorBidi" w:cstheme="majorBidi"/>
            <w:b w:val="0"/>
            <w:bCs w:val="0"/>
            <w:noProof/>
            <w:sz w:val="24"/>
          </w:rPr>
          <w:t>Table 6: Frequencies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_Toc49204742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43</w:t>
        </w:r>
        <w:r w:rsidRPr="00113E10">
          <w:rPr>
            <w:rFonts w:asciiTheme="majorBidi" w:hAnsiTheme="majorBidi" w:cstheme="majorBidi"/>
            <w:b w:val="0"/>
            <w:bCs w:val="0"/>
            <w:noProof/>
            <w:webHidden/>
            <w:sz w:val="24"/>
          </w:rPr>
          <w:fldChar w:fldCharType="end"/>
        </w:r>
      </w:hyperlink>
    </w:p>
    <w:p w14:paraId="5F0A9159"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3" w:history="1">
        <w:r w:rsidRPr="00113E10">
          <w:rPr>
            <w:rStyle w:val="Hyperlink"/>
            <w:rFonts w:asciiTheme="majorBidi" w:hAnsiTheme="majorBidi" w:cstheme="majorBidi"/>
            <w:b w:val="0"/>
            <w:bCs w:val="0"/>
            <w:noProof/>
            <w:sz w:val="24"/>
          </w:rPr>
          <w:t>Table 7: Frequency results of precautionary methods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_Toc49204743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44</w:t>
        </w:r>
        <w:r w:rsidRPr="00113E10">
          <w:rPr>
            <w:rFonts w:asciiTheme="majorBidi" w:hAnsiTheme="majorBidi" w:cstheme="majorBidi"/>
            <w:b w:val="0"/>
            <w:bCs w:val="0"/>
            <w:noProof/>
            <w:webHidden/>
            <w:sz w:val="24"/>
          </w:rPr>
          <w:fldChar w:fldCharType="end"/>
        </w:r>
      </w:hyperlink>
    </w:p>
    <w:p w14:paraId="3376FB38"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4" w:history="1">
        <w:r w:rsidRPr="00113E10">
          <w:rPr>
            <w:rStyle w:val="Hyperlink"/>
            <w:rFonts w:asciiTheme="majorBidi" w:hAnsiTheme="majorBidi" w:cstheme="majorBidi"/>
            <w:b w:val="0"/>
            <w:bCs w:val="0"/>
            <w:noProof/>
            <w:sz w:val="24"/>
          </w:rPr>
          <w:t>Table 8: Frequency results of remote-working</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_Toc49204744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44</w:t>
        </w:r>
        <w:r w:rsidRPr="00113E10">
          <w:rPr>
            <w:rFonts w:asciiTheme="majorBidi" w:hAnsiTheme="majorBidi" w:cstheme="majorBidi"/>
            <w:b w:val="0"/>
            <w:bCs w:val="0"/>
            <w:noProof/>
            <w:webHidden/>
            <w:sz w:val="24"/>
          </w:rPr>
          <w:fldChar w:fldCharType="end"/>
        </w:r>
      </w:hyperlink>
    </w:p>
    <w:p w14:paraId="76905ECB"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5" w:history="1">
        <w:r w:rsidRPr="00113E10">
          <w:rPr>
            <w:rStyle w:val="Hyperlink"/>
            <w:rFonts w:asciiTheme="majorBidi" w:hAnsiTheme="majorBidi" w:cstheme="majorBidi"/>
            <w:b w:val="0"/>
            <w:bCs w:val="0"/>
            <w:noProof/>
            <w:sz w:val="24"/>
          </w:rPr>
          <w:t>Table 9: Frequency results of sanitization</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_Toc49204745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44</w:t>
        </w:r>
        <w:r w:rsidRPr="00113E10">
          <w:rPr>
            <w:rFonts w:asciiTheme="majorBidi" w:hAnsiTheme="majorBidi" w:cstheme="majorBidi"/>
            <w:b w:val="0"/>
            <w:bCs w:val="0"/>
            <w:noProof/>
            <w:webHidden/>
            <w:sz w:val="24"/>
          </w:rPr>
          <w:fldChar w:fldCharType="end"/>
        </w:r>
      </w:hyperlink>
    </w:p>
    <w:p w14:paraId="1B918E94"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6" w:history="1">
        <w:r w:rsidRPr="00113E10">
          <w:rPr>
            <w:rStyle w:val="Hyperlink"/>
            <w:rFonts w:asciiTheme="majorBidi" w:hAnsiTheme="majorBidi" w:cstheme="majorBidi"/>
            <w:b w:val="0"/>
            <w:bCs w:val="0"/>
            <w:noProof/>
            <w:sz w:val="24"/>
          </w:rPr>
          <w:t>Table 10: Frequency results of salary</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_Toc49204746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45</w:t>
        </w:r>
        <w:r w:rsidRPr="00113E10">
          <w:rPr>
            <w:rFonts w:asciiTheme="majorBidi" w:hAnsiTheme="majorBidi" w:cstheme="majorBidi"/>
            <w:b w:val="0"/>
            <w:bCs w:val="0"/>
            <w:noProof/>
            <w:webHidden/>
            <w:sz w:val="24"/>
          </w:rPr>
          <w:fldChar w:fldCharType="end"/>
        </w:r>
      </w:hyperlink>
    </w:p>
    <w:p w14:paraId="3A178EEB"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7" w:history="1">
        <w:r w:rsidRPr="00113E10">
          <w:rPr>
            <w:rStyle w:val="Hyperlink"/>
            <w:rFonts w:asciiTheme="majorBidi" w:hAnsiTheme="majorBidi" w:cstheme="majorBidi"/>
            <w:b w:val="0"/>
            <w:bCs w:val="0"/>
            <w:noProof/>
            <w:sz w:val="24"/>
          </w:rPr>
          <w:t>Table 11: frequency results of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_Toc49204747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45</w:t>
        </w:r>
        <w:r w:rsidRPr="00113E10">
          <w:rPr>
            <w:rFonts w:asciiTheme="majorBidi" w:hAnsiTheme="majorBidi" w:cstheme="majorBidi"/>
            <w:b w:val="0"/>
            <w:bCs w:val="0"/>
            <w:noProof/>
            <w:webHidden/>
            <w:sz w:val="24"/>
          </w:rPr>
          <w:fldChar w:fldCharType="end"/>
        </w:r>
      </w:hyperlink>
    </w:p>
    <w:p w14:paraId="34D2AE54"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8" w:history="1">
        <w:r w:rsidRPr="00113E10">
          <w:rPr>
            <w:rStyle w:val="Hyperlink"/>
            <w:rFonts w:asciiTheme="majorBidi" w:hAnsiTheme="majorBidi" w:cstheme="majorBidi"/>
            <w:b w:val="0"/>
            <w:bCs w:val="0"/>
            <w:noProof/>
            <w:sz w:val="24"/>
          </w:rPr>
          <w:t>Table 12: Frequency results of e-commerce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_Toc49204748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45</w:t>
        </w:r>
        <w:r w:rsidRPr="00113E10">
          <w:rPr>
            <w:rFonts w:asciiTheme="majorBidi" w:hAnsiTheme="majorBidi" w:cstheme="majorBidi"/>
            <w:b w:val="0"/>
            <w:bCs w:val="0"/>
            <w:noProof/>
            <w:webHidden/>
            <w:sz w:val="24"/>
          </w:rPr>
          <w:fldChar w:fldCharType="end"/>
        </w:r>
      </w:hyperlink>
    </w:p>
    <w:p w14:paraId="1176A802"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49" w:history="1">
        <w:r w:rsidRPr="00113E10">
          <w:rPr>
            <w:rStyle w:val="Hyperlink"/>
            <w:rFonts w:asciiTheme="majorBidi" w:hAnsiTheme="majorBidi" w:cstheme="majorBidi"/>
            <w:b w:val="0"/>
            <w:bCs w:val="0"/>
            <w:noProof/>
            <w:sz w:val="24"/>
          </w:rPr>
          <w:t>Table 13: Frequency results of expansion</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_Toc49204749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46</w:t>
        </w:r>
        <w:r w:rsidRPr="00113E10">
          <w:rPr>
            <w:rFonts w:asciiTheme="majorBidi" w:hAnsiTheme="majorBidi" w:cstheme="majorBidi"/>
            <w:b w:val="0"/>
            <w:bCs w:val="0"/>
            <w:noProof/>
            <w:webHidden/>
            <w:sz w:val="24"/>
          </w:rPr>
          <w:fldChar w:fldCharType="end"/>
        </w:r>
      </w:hyperlink>
    </w:p>
    <w:p w14:paraId="1017FFE3"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50" w:history="1">
        <w:r w:rsidRPr="00113E10">
          <w:rPr>
            <w:rStyle w:val="Hyperlink"/>
            <w:rFonts w:asciiTheme="majorBidi" w:hAnsiTheme="majorBidi" w:cstheme="majorBidi"/>
            <w:b w:val="0"/>
            <w:bCs w:val="0"/>
            <w:noProof/>
            <w:sz w:val="24"/>
          </w:rPr>
          <w:t>Table 14: Frequency results of shifting to other product lines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_Toc49204750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46</w:t>
        </w:r>
        <w:r w:rsidRPr="00113E10">
          <w:rPr>
            <w:rFonts w:asciiTheme="majorBidi" w:hAnsiTheme="majorBidi" w:cstheme="majorBidi"/>
            <w:b w:val="0"/>
            <w:bCs w:val="0"/>
            <w:noProof/>
            <w:webHidden/>
            <w:sz w:val="24"/>
          </w:rPr>
          <w:fldChar w:fldCharType="end"/>
        </w:r>
      </w:hyperlink>
    </w:p>
    <w:p w14:paraId="03C072EC"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51" w:history="1">
        <w:r w:rsidRPr="00113E10">
          <w:rPr>
            <w:rStyle w:val="Hyperlink"/>
            <w:rFonts w:asciiTheme="majorBidi" w:hAnsiTheme="majorBidi" w:cstheme="majorBidi"/>
            <w:b w:val="0"/>
            <w:bCs w:val="0"/>
            <w:noProof/>
            <w:sz w:val="24"/>
          </w:rPr>
          <w:t>Table 15: Frequency results of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_Toc49204751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46</w:t>
        </w:r>
        <w:r w:rsidRPr="00113E10">
          <w:rPr>
            <w:rFonts w:asciiTheme="majorBidi" w:hAnsiTheme="majorBidi" w:cstheme="majorBidi"/>
            <w:b w:val="0"/>
            <w:bCs w:val="0"/>
            <w:noProof/>
            <w:webHidden/>
            <w:sz w:val="24"/>
          </w:rPr>
          <w:fldChar w:fldCharType="end"/>
        </w:r>
      </w:hyperlink>
    </w:p>
    <w:p w14:paraId="090577D8"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52" w:history="1">
        <w:r w:rsidRPr="00113E10">
          <w:rPr>
            <w:rStyle w:val="Hyperlink"/>
            <w:rFonts w:asciiTheme="majorBidi" w:hAnsiTheme="majorBidi" w:cstheme="majorBidi"/>
            <w:b w:val="0"/>
            <w:bCs w:val="0"/>
            <w:noProof/>
            <w:sz w:val="24"/>
          </w:rPr>
          <w:t>Table 17: T-Test Results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_Toc49204752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52</w:t>
        </w:r>
        <w:r w:rsidRPr="00113E10">
          <w:rPr>
            <w:rFonts w:asciiTheme="majorBidi" w:hAnsiTheme="majorBidi" w:cstheme="majorBidi"/>
            <w:b w:val="0"/>
            <w:bCs w:val="0"/>
            <w:noProof/>
            <w:webHidden/>
            <w:sz w:val="24"/>
          </w:rPr>
          <w:fldChar w:fldCharType="end"/>
        </w:r>
      </w:hyperlink>
    </w:p>
    <w:p w14:paraId="31D33E1C"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53" w:history="1">
        <w:r w:rsidRPr="00113E10">
          <w:rPr>
            <w:rStyle w:val="Hyperlink"/>
            <w:rFonts w:asciiTheme="majorBidi" w:hAnsiTheme="majorBidi" w:cstheme="majorBidi"/>
            <w:b w:val="0"/>
            <w:bCs w:val="0"/>
            <w:noProof/>
            <w:sz w:val="24"/>
          </w:rPr>
          <w:t>Table 18: One Sample Test Result</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_Toc49204753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53</w:t>
        </w:r>
        <w:r w:rsidRPr="00113E10">
          <w:rPr>
            <w:rFonts w:asciiTheme="majorBidi" w:hAnsiTheme="majorBidi" w:cstheme="majorBidi"/>
            <w:b w:val="0"/>
            <w:bCs w:val="0"/>
            <w:noProof/>
            <w:webHidden/>
            <w:sz w:val="24"/>
          </w:rPr>
          <w:fldChar w:fldCharType="end"/>
        </w:r>
      </w:hyperlink>
    </w:p>
    <w:p w14:paraId="10028B32"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54" w:history="1">
        <w:r w:rsidRPr="00113E10">
          <w:rPr>
            <w:rStyle w:val="Hyperlink"/>
            <w:rFonts w:asciiTheme="majorBidi" w:hAnsiTheme="majorBidi" w:cstheme="majorBidi"/>
            <w:b w:val="0"/>
            <w:bCs w:val="0"/>
            <w:noProof/>
            <w:sz w:val="24"/>
          </w:rPr>
          <w:t>Table 19: Correlation Between Salary and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_Toc49204754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53</w:t>
        </w:r>
        <w:r w:rsidRPr="00113E10">
          <w:rPr>
            <w:rFonts w:asciiTheme="majorBidi" w:hAnsiTheme="majorBidi" w:cstheme="majorBidi"/>
            <w:b w:val="0"/>
            <w:bCs w:val="0"/>
            <w:noProof/>
            <w:webHidden/>
            <w:sz w:val="24"/>
          </w:rPr>
          <w:fldChar w:fldCharType="end"/>
        </w:r>
      </w:hyperlink>
    </w:p>
    <w:p w14:paraId="4CA2BA88" w14:textId="77777777" w:rsidR="00113E10" w:rsidRPr="00113E10" w:rsidRDefault="00113E10" w:rsidP="00113E10">
      <w:pPr>
        <w:pStyle w:val="TableofFigures"/>
        <w:tabs>
          <w:tab w:val="right" w:pos="9010"/>
        </w:tabs>
        <w:spacing w:line="480" w:lineRule="auto"/>
        <w:rPr>
          <w:rFonts w:eastAsiaTheme="minorEastAsia" w:cstheme="minorBidi"/>
          <w:b w:val="0"/>
          <w:bCs w:val="0"/>
          <w:noProof/>
          <w:sz w:val="22"/>
          <w:szCs w:val="22"/>
        </w:rPr>
      </w:pPr>
      <w:hyperlink w:anchor="_Toc49204755" w:history="1">
        <w:r w:rsidRPr="00113E10">
          <w:rPr>
            <w:rStyle w:val="Hyperlink"/>
            <w:rFonts w:asciiTheme="majorBidi" w:hAnsiTheme="majorBidi" w:cstheme="majorBidi"/>
            <w:b w:val="0"/>
            <w:bCs w:val="0"/>
            <w:noProof/>
            <w:sz w:val="24"/>
          </w:rPr>
          <w:t>Table 20: Correlation Between Salary and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_Toc49204755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54</w:t>
        </w:r>
        <w:r w:rsidRPr="00113E10">
          <w:rPr>
            <w:rFonts w:asciiTheme="majorBidi" w:hAnsiTheme="majorBidi" w:cstheme="majorBidi"/>
            <w:b w:val="0"/>
            <w:bCs w:val="0"/>
            <w:noProof/>
            <w:webHidden/>
            <w:sz w:val="24"/>
          </w:rPr>
          <w:fldChar w:fldCharType="end"/>
        </w:r>
      </w:hyperlink>
    </w:p>
    <w:p w14:paraId="67AF4CE4" w14:textId="77777777" w:rsidR="00DA31BA" w:rsidRPr="001244AF" w:rsidRDefault="001D2D6C" w:rsidP="001244AF">
      <w:pPr>
        <w:spacing w:line="480" w:lineRule="auto"/>
        <w:rPr>
          <w:rFonts w:ascii="Times New Roman" w:hAnsi="Times New Roman" w:cs="Times New Roman"/>
        </w:rPr>
      </w:pPr>
      <w:r>
        <w:rPr>
          <w:rFonts w:ascii="Times New Roman" w:hAnsi="Times New Roman" w:cs="Times New Roman"/>
        </w:rPr>
        <w:fldChar w:fldCharType="end"/>
      </w:r>
    </w:p>
    <w:p w14:paraId="02E9D43D" w14:textId="77777777" w:rsidR="00DA31BA" w:rsidRPr="001244AF" w:rsidRDefault="00DA31BA" w:rsidP="001244AF">
      <w:pPr>
        <w:spacing w:line="480" w:lineRule="auto"/>
        <w:rPr>
          <w:rFonts w:ascii="Times New Roman" w:hAnsi="Times New Roman" w:cs="Times New Roman"/>
        </w:rPr>
      </w:pPr>
    </w:p>
    <w:p w14:paraId="58C5EFAE" w14:textId="492F5904" w:rsidR="001244AF" w:rsidRPr="001244AF" w:rsidRDefault="001244AF" w:rsidP="001244AF">
      <w:pPr>
        <w:spacing w:line="480" w:lineRule="auto"/>
        <w:rPr>
          <w:rFonts w:ascii="Times New Roman" w:eastAsiaTheme="majorEastAsia" w:hAnsi="Times New Roman" w:cs="Times New Roman"/>
          <w:color w:val="000000" w:themeColor="text1"/>
          <w:sz w:val="32"/>
          <w:szCs w:val="32"/>
        </w:rPr>
      </w:pPr>
      <w:r w:rsidRPr="001244AF">
        <w:rPr>
          <w:rFonts w:ascii="Times New Roman" w:hAnsi="Times New Roman" w:cs="Times New Roman"/>
        </w:rPr>
        <w:br w:type="page"/>
      </w:r>
    </w:p>
    <w:p w14:paraId="14AFD52B" w14:textId="445F4DC3" w:rsidR="001244AF" w:rsidRPr="006647B5" w:rsidRDefault="001244AF" w:rsidP="001244AF">
      <w:pPr>
        <w:pStyle w:val="Heading1"/>
        <w:spacing w:line="480" w:lineRule="auto"/>
        <w:ind w:left="360"/>
        <w:jc w:val="center"/>
        <w:rPr>
          <w:b/>
          <w:bCs/>
          <w:sz w:val="28"/>
          <w:szCs w:val="28"/>
        </w:rPr>
      </w:pPr>
      <w:bookmarkStart w:id="1" w:name="_Toc48761050"/>
      <w:r w:rsidRPr="006647B5">
        <w:rPr>
          <w:b/>
          <w:bCs/>
          <w:sz w:val="28"/>
          <w:szCs w:val="28"/>
        </w:rPr>
        <w:lastRenderedPageBreak/>
        <w:t>LIST OF FIGURES</w:t>
      </w:r>
      <w:bookmarkEnd w:id="1"/>
    </w:p>
    <w:p w14:paraId="4C1AB8AB" w14:textId="77777777" w:rsidR="00113E10" w:rsidRPr="00113E10" w:rsidRDefault="00CB65E7" w:rsidP="00113E10">
      <w:pPr>
        <w:pStyle w:val="TableofFigures"/>
        <w:tabs>
          <w:tab w:val="right" w:pos="9010"/>
        </w:tabs>
        <w:spacing w:line="480" w:lineRule="auto"/>
        <w:rPr>
          <w:rFonts w:asciiTheme="majorBidi" w:eastAsiaTheme="minorEastAsia" w:hAnsiTheme="majorBidi" w:cstheme="majorBidi"/>
          <w:b w:val="0"/>
          <w:bCs w:val="0"/>
          <w:noProof/>
          <w:sz w:val="24"/>
        </w:rPr>
      </w:pPr>
      <w:r w:rsidRPr="00113E10">
        <w:rPr>
          <w:rFonts w:asciiTheme="majorBidi" w:hAnsiTheme="majorBidi" w:cstheme="majorBidi"/>
          <w:b w:val="0"/>
          <w:bCs w:val="0"/>
          <w:sz w:val="24"/>
        </w:rPr>
        <w:fldChar w:fldCharType="begin"/>
      </w:r>
      <w:r w:rsidRPr="00113E10">
        <w:rPr>
          <w:rFonts w:asciiTheme="majorBidi" w:hAnsiTheme="majorBidi" w:cstheme="majorBidi"/>
          <w:b w:val="0"/>
          <w:bCs w:val="0"/>
          <w:sz w:val="24"/>
        </w:rPr>
        <w:instrText xml:space="preserve"> TOC \h \z \c "Figure" </w:instrText>
      </w:r>
      <w:r w:rsidRPr="00113E10">
        <w:rPr>
          <w:rFonts w:asciiTheme="majorBidi" w:hAnsiTheme="majorBidi" w:cstheme="majorBidi"/>
          <w:b w:val="0"/>
          <w:bCs w:val="0"/>
          <w:sz w:val="24"/>
        </w:rPr>
        <w:fldChar w:fldCharType="separate"/>
      </w:r>
      <w:hyperlink r:id="rId9" w:anchor="_Toc49204693" w:history="1">
        <w:r w:rsidR="00113E10" w:rsidRPr="00113E10">
          <w:rPr>
            <w:rStyle w:val="Hyperlink"/>
            <w:rFonts w:asciiTheme="majorBidi" w:hAnsiTheme="majorBidi" w:cstheme="majorBidi"/>
            <w:b w:val="0"/>
            <w:bCs w:val="0"/>
            <w:noProof/>
            <w:sz w:val="24"/>
          </w:rPr>
          <w:t>Figure 1: The Company's Logo</w:t>
        </w:r>
        <w:r w:rsidR="00113E10" w:rsidRPr="00113E10">
          <w:rPr>
            <w:rFonts w:asciiTheme="majorBidi" w:hAnsiTheme="majorBidi" w:cstheme="majorBidi"/>
            <w:b w:val="0"/>
            <w:bCs w:val="0"/>
            <w:noProof/>
            <w:webHidden/>
            <w:sz w:val="24"/>
          </w:rPr>
          <w:tab/>
        </w:r>
        <w:r w:rsidR="00113E10" w:rsidRPr="00113E10">
          <w:rPr>
            <w:rFonts w:asciiTheme="majorBidi" w:hAnsiTheme="majorBidi" w:cstheme="majorBidi"/>
            <w:b w:val="0"/>
            <w:bCs w:val="0"/>
            <w:noProof/>
            <w:webHidden/>
            <w:sz w:val="24"/>
          </w:rPr>
          <w:fldChar w:fldCharType="begin"/>
        </w:r>
        <w:r w:rsidR="00113E10" w:rsidRPr="00113E10">
          <w:rPr>
            <w:rFonts w:asciiTheme="majorBidi" w:hAnsiTheme="majorBidi" w:cstheme="majorBidi"/>
            <w:b w:val="0"/>
            <w:bCs w:val="0"/>
            <w:noProof/>
            <w:webHidden/>
            <w:sz w:val="24"/>
          </w:rPr>
          <w:instrText xml:space="preserve"> PAGEREF _Toc49204693 \h </w:instrText>
        </w:r>
        <w:r w:rsidR="00113E10" w:rsidRPr="00113E10">
          <w:rPr>
            <w:rFonts w:asciiTheme="majorBidi" w:hAnsiTheme="majorBidi" w:cstheme="majorBidi"/>
            <w:b w:val="0"/>
            <w:bCs w:val="0"/>
            <w:noProof/>
            <w:webHidden/>
            <w:sz w:val="24"/>
          </w:rPr>
        </w:r>
        <w:r w:rsidR="00113E10" w:rsidRPr="00113E10">
          <w:rPr>
            <w:rFonts w:asciiTheme="majorBidi" w:hAnsiTheme="majorBidi" w:cstheme="majorBidi"/>
            <w:b w:val="0"/>
            <w:bCs w:val="0"/>
            <w:noProof/>
            <w:webHidden/>
            <w:sz w:val="24"/>
          </w:rPr>
          <w:fldChar w:fldCharType="separate"/>
        </w:r>
        <w:r w:rsidR="00113E10" w:rsidRPr="00113E10">
          <w:rPr>
            <w:rFonts w:asciiTheme="majorBidi" w:hAnsiTheme="majorBidi" w:cstheme="majorBidi"/>
            <w:b w:val="0"/>
            <w:bCs w:val="0"/>
            <w:noProof/>
            <w:webHidden/>
            <w:sz w:val="24"/>
          </w:rPr>
          <w:t>11</w:t>
        </w:r>
        <w:r w:rsidR="00113E10" w:rsidRPr="00113E10">
          <w:rPr>
            <w:rFonts w:asciiTheme="majorBidi" w:hAnsiTheme="majorBidi" w:cstheme="majorBidi"/>
            <w:b w:val="0"/>
            <w:bCs w:val="0"/>
            <w:noProof/>
            <w:webHidden/>
            <w:sz w:val="24"/>
          </w:rPr>
          <w:fldChar w:fldCharType="end"/>
        </w:r>
      </w:hyperlink>
    </w:p>
    <w:p w14:paraId="382B600C"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694" w:history="1">
        <w:r w:rsidRPr="00113E10">
          <w:rPr>
            <w:rStyle w:val="Hyperlink"/>
            <w:rFonts w:asciiTheme="majorBidi" w:hAnsiTheme="majorBidi" w:cstheme="majorBidi"/>
            <w:b w:val="0"/>
            <w:bCs w:val="0"/>
            <w:noProof/>
            <w:sz w:val="24"/>
          </w:rPr>
          <w:t>Figure 2: Percentage Increase in the revenue of some companies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_Toc49204694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17</w:t>
        </w:r>
        <w:r w:rsidRPr="00113E10">
          <w:rPr>
            <w:rFonts w:asciiTheme="majorBidi" w:hAnsiTheme="majorBidi" w:cstheme="majorBidi"/>
            <w:b w:val="0"/>
            <w:bCs w:val="0"/>
            <w:noProof/>
            <w:webHidden/>
            <w:sz w:val="24"/>
          </w:rPr>
          <w:fldChar w:fldCharType="end"/>
        </w:r>
      </w:hyperlink>
    </w:p>
    <w:p w14:paraId="731083B9"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r:id="rId10" w:anchor="_Toc49204695" w:history="1">
        <w:r w:rsidRPr="00113E10">
          <w:rPr>
            <w:rStyle w:val="Hyperlink"/>
            <w:rFonts w:asciiTheme="majorBidi" w:hAnsiTheme="majorBidi" w:cstheme="majorBidi"/>
            <w:b w:val="0"/>
            <w:bCs w:val="0"/>
            <w:noProof/>
            <w:sz w:val="24"/>
          </w:rPr>
          <w:t>Figure 3: Zoom Growth Amid COVID-19</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_Toc49204695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19</w:t>
        </w:r>
        <w:r w:rsidRPr="00113E10">
          <w:rPr>
            <w:rFonts w:asciiTheme="majorBidi" w:hAnsiTheme="majorBidi" w:cstheme="majorBidi"/>
            <w:b w:val="0"/>
            <w:bCs w:val="0"/>
            <w:noProof/>
            <w:webHidden/>
            <w:sz w:val="24"/>
          </w:rPr>
          <w:fldChar w:fldCharType="end"/>
        </w:r>
      </w:hyperlink>
    </w:p>
    <w:p w14:paraId="5B9A4877"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696" w:history="1">
        <w:r w:rsidRPr="00113E10">
          <w:rPr>
            <w:rStyle w:val="Hyperlink"/>
            <w:rFonts w:asciiTheme="majorBidi" w:hAnsiTheme="majorBidi" w:cstheme="majorBidi"/>
            <w:b w:val="0"/>
            <w:bCs w:val="0"/>
            <w:noProof/>
            <w:sz w:val="24"/>
          </w:rPr>
          <w:t>Figure 4: Google Classroom amid COVID-19</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_Toc49204696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20</w:t>
        </w:r>
        <w:r w:rsidRPr="00113E10">
          <w:rPr>
            <w:rFonts w:asciiTheme="majorBidi" w:hAnsiTheme="majorBidi" w:cstheme="majorBidi"/>
            <w:b w:val="0"/>
            <w:bCs w:val="0"/>
            <w:noProof/>
            <w:webHidden/>
            <w:sz w:val="24"/>
          </w:rPr>
          <w:fldChar w:fldCharType="end"/>
        </w:r>
      </w:hyperlink>
    </w:p>
    <w:p w14:paraId="48DAEB9A"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r:id="rId11" w:anchor="_Toc49204697" w:history="1">
        <w:r w:rsidRPr="00113E10">
          <w:rPr>
            <w:rStyle w:val="Hyperlink"/>
            <w:rFonts w:asciiTheme="majorBidi" w:hAnsiTheme="majorBidi" w:cstheme="majorBidi"/>
            <w:b w:val="0"/>
            <w:bCs w:val="0"/>
            <w:noProof/>
            <w:sz w:val="24"/>
          </w:rPr>
          <w:t>Figure 5: percentage of Hoarding masks and sanitizers amid COVID-19</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_Toc49204697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24</w:t>
        </w:r>
        <w:r w:rsidRPr="00113E10">
          <w:rPr>
            <w:rFonts w:asciiTheme="majorBidi" w:hAnsiTheme="majorBidi" w:cstheme="majorBidi"/>
            <w:b w:val="0"/>
            <w:bCs w:val="0"/>
            <w:noProof/>
            <w:webHidden/>
            <w:sz w:val="24"/>
          </w:rPr>
          <w:fldChar w:fldCharType="end"/>
        </w:r>
      </w:hyperlink>
    </w:p>
    <w:p w14:paraId="118D3BC7"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698" w:history="1">
        <w:r w:rsidRPr="00113E10">
          <w:rPr>
            <w:rStyle w:val="Hyperlink"/>
            <w:rFonts w:asciiTheme="majorBidi" w:hAnsiTheme="majorBidi" w:cstheme="majorBidi"/>
            <w:b w:val="0"/>
            <w:bCs w:val="0"/>
            <w:noProof/>
            <w:sz w:val="24"/>
          </w:rPr>
          <w:t>Figure 6: Percentage of Laid off employees amid COVID-19</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_Toc49204698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26</w:t>
        </w:r>
        <w:r w:rsidRPr="00113E10">
          <w:rPr>
            <w:rFonts w:asciiTheme="majorBidi" w:hAnsiTheme="majorBidi" w:cstheme="majorBidi"/>
            <w:b w:val="0"/>
            <w:bCs w:val="0"/>
            <w:noProof/>
            <w:webHidden/>
            <w:sz w:val="24"/>
          </w:rPr>
          <w:fldChar w:fldCharType="end"/>
        </w:r>
      </w:hyperlink>
    </w:p>
    <w:p w14:paraId="723B0A0C"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699" w:history="1">
        <w:r w:rsidRPr="00113E10">
          <w:rPr>
            <w:rStyle w:val="Hyperlink"/>
            <w:rFonts w:asciiTheme="majorBidi" w:hAnsiTheme="majorBidi" w:cstheme="majorBidi"/>
            <w:b w:val="0"/>
            <w:bCs w:val="0"/>
            <w:noProof/>
            <w:sz w:val="24"/>
          </w:rPr>
          <w:t>Figure 7: Managerial Roles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_Toc49204699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30</w:t>
        </w:r>
        <w:r w:rsidRPr="00113E10">
          <w:rPr>
            <w:rFonts w:asciiTheme="majorBidi" w:hAnsiTheme="majorBidi" w:cstheme="majorBidi"/>
            <w:b w:val="0"/>
            <w:bCs w:val="0"/>
            <w:noProof/>
            <w:webHidden/>
            <w:sz w:val="24"/>
          </w:rPr>
          <w:fldChar w:fldCharType="end"/>
        </w:r>
      </w:hyperlink>
    </w:p>
    <w:p w14:paraId="5DFD5682"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0" w:history="1">
        <w:r w:rsidRPr="00113E10">
          <w:rPr>
            <w:rStyle w:val="Hyperlink"/>
            <w:rFonts w:asciiTheme="majorBidi" w:hAnsiTheme="majorBidi" w:cstheme="majorBidi"/>
            <w:b w:val="0"/>
            <w:bCs w:val="0"/>
            <w:noProof/>
            <w:sz w:val="24"/>
          </w:rPr>
          <w:t>Figure 8: Research Onion</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_Toc49204700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32</w:t>
        </w:r>
        <w:r w:rsidRPr="00113E10">
          <w:rPr>
            <w:rFonts w:asciiTheme="majorBidi" w:hAnsiTheme="majorBidi" w:cstheme="majorBidi"/>
            <w:b w:val="0"/>
            <w:bCs w:val="0"/>
            <w:noProof/>
            <w:webHidden/>
            <w:sz w:val="24"/>
          </w:rPr>
          <w:fldChar w:fldCharType="end"/>
        </w:r>
      </w:hyperlink>
    </w:p>
    <w:p w14:paraId="5AECA5A5"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r:id="rId12" w:anchor="_Toc49204701" w:history="1">
        <w:r w:rsidRPr="00113E10">
          <w:rPr>
            <w:rStyle w:val="Hyperlink"/>
            <w:rFonts w:asciiTheme="majorBidi" w:hAnsiTheme="majorBidi" w:cstheme="majorBidi"/>
            <w:b w:val="0"/>
            <w:bCs w:val="0"/>
            <w:noProof/>
            <w:sz w:val="24"/>
          </w:rPr>
          <w:t>Figure 9: Inductive-Deductive Approaches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_Toc49204701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34</w:t>
        </w:r>
        <w:r w:rsidRPr="00113E10">
          <w:rPr>
            <w:rFonts w:asciiTheme="majorBidi" w:hAnsiTheme="majorBidi" w:cstheme="majorBidi"/>
            <w:b w:val="0"/>
            <w:bCs w:val="0"/>
            <w:noProof/>
            <w:webHidden/>
            <w:sz w:val="24"/>
          </w:rPr>
          <w:fldChar w:fldCharType="end"/>
        </w:r>
      </w:hyperlink>
    </w:p>
    <w:p w14:paraId="439BA4C6"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2" w:history="1">
        <w:r w:rsidRPr="00113E10">
          <w:rPr>
            <w:rStyle w:val="Hyperlink"/>
            <w:rFonts w:asciiTheme="majorBidi" w:hAnsiTheme="majorBidi" w:cstheme="majorBidi"/>
            <w:b w:val="0"/>
            <w:bCs w:val="0"/>
            <w:noProof/>
            <w:sz w:val="24"/>
          </w:rPr>
          <w:t>Figure 10: Abductive Approach</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_Toc49204702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35</w:t>
        </w:r>
        <w:r w:rsidRPr="00113E10">
          <w:rPr>
            <w:rFonts w:asciiTheme="majorBidi" w:hAnsiTheme="majorBidi" w:cstheme="majorBidi"/>
            <w:b w:val="0"/>
            <w:bCs w:val="0"/>
            <w:noProof/>
            <w:webHidden/>
            <w:sz w:val="24"/>
          </w:rPr>
          <w:fldChar w:fldCharType="end"/>
        </w:r>
      </w:hyperlink>
    </w:p>
    <w:p w14:paraId="450D271B"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3" w:history="1">
        <w:r w:rsidRPr="00113E10">
          <w:rPr>
            <w:rStyle w:val="Hyperlink"/>
            <w:rFonts w:asciiTheme="majorBidi" w:hAnsiTheme="majorBidi" w:cstheme="majorBidi"/>
            <w:b w:val="0"/>
            <w:bCs w:val="0"/>
            <w:noProof/>
            <w:sz w:val="24"/>
          </w:rPr>
          <w:t>Figure 11: Concepts of Quantitative and Qualitative methods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_Toc49204703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39</w:t>
        </w:r>
        <w:r w:rsidRPr="00113E10">
          <w:rPr>
            <w:rFonts w:asciiTheme="majorBidi" w:hAnsiTheme="majorBidi" w:cstheme="majorBidi"/>
            <w:b w:val="0"/>
            <w:bCs w:val="0"/>
            <w:noProof/>
            <w:webHidden/>
            <w:sz w:val="24"/>
          </w:rPr>
          <w:fldChar w:fldCharType="end"/>
        </w:r>
      </w:hyperlink>
    </w:p>
    <w:p w14:paraId="24A21538"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4" w:history="1">
        <w:r w:rsidRPr="00113E10">
          <w:rPr>
            <w:rStyle w:val="Hyperlink"/>
            <w:rFonts w:asciiTheme="majorBidi" w:hAnsiTheme="majorBidi" w:cstheme="majorBidi"/>
            <w:b w:val="0"/>
            <w:bCs w:val="0"/>
            <w:noProof/>
            <w:sz w:val="24"/>
          </w:rPr>
          <w:t>Figure 12: Pie Chart results of precautionary methods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_Toc49204704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47</w:t>
        </w:r>
        <w:r w:rsidRPr="00113E10">
          <w:rPr>
            <w:rFonts w:asciiTheme="majorBidi" w:hAnsiTheme="majorBidi" w:cstheme="majorBidi"/>
            <w:b w:val="0"/>
            <w:bCs w:val="0"/>
            <w:noProof/>
            <w:webHidden/>
            <w:sz w:val="24"/>
          </w:rPr>
          <w:fldChar w:fldCharType="end"/>
        </w:r>
      </w:hyperlink>
    </w:p>
    <w:p w14:paraId="7914DA16"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5" w:history="1">
        <w:r w:rsidRPr="00113E10">
          <w:rPr>
            <w:rStyle w:val="Hyperlink"/>
            <w:rFonts w:asciiTheme="majorBidi" w:hAnsiTheme="majorBidi" w:cstheme="majorBidi"/>
            <w:b w:val="0"/>
            <w:bCs w:val="0"/>
            <w:noProof/>
            <w:sz w:val="24"/>
          </w:rPr>
          <w:t>Figure 13: Pie Chart results of remote-working</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_Toc49204705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48</w:t>
        </w:r>
        <w:r w:rsidRPr="00113E10">
          <w:rPr>
            <w:rFonts w:asciiTheme="majorBidi" w:hAnsiTheme="majorBidi" w:cstheme="majorBidi"/>
            <w:b w:val="0"/>
            <w:bCs w:val="0"/>
            <w:noProof/>
            <w:webHidden/>
            <w:sz w:val="24"/>
          </w:rPr>
          <w:fldChar w:fldCharType="end"/>
        </w:r>
      </w:hyperlink>
    </w:p>
    <w:p w14:paraId="2FFF688B"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6" w:history="1">
        <w:r w:rsidRPr="00113E10">
          <w:rPr>
            <w:rStyle w:val="Hyperlink"/>
            <w:rFonts w:asciiTheme="majorBidi" w:hAnsiTheme="majorBidi" w:cstheme="majorBidi"/>
            <w:b w:val="0"/>
            <w:bCs w:val="0"/>
            <w:noProof/>
            <w:sz w:val="24"/>
          </w:rPr>
          <w:t>Figure 14: Pie Chart results of sanitization</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_Toc49204706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48</w:t>
        </w:r>
        <w:r w:rsidRPr="00113E10">
          <w:rPr>
            <w:rFonts w:asciiTheme="majorBidi" w:hAnsiTheme="majorBidi" w:cstheme="majorBidi"/>
            <w:b w:val="0"/>
            <w:bCs w:val="0"/>
            <w:noProof/>
            <w:webHidden/>
            <w:sz w:val="24"/>
          </w:rPr>
          <w:fldChar w:fldCharType="end"/>
        </w:r>
      </w:hyperlink>
    </w:p>
    <w:p w14:paraId="745A5B5C"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7" w:history="1">
        <w:r w:rsidRPr="00113E10">
          <w:rPr>
            <w:rStyle w:val="Hyperlink"/>
            <w:rFonts w:asciiTheme="majorBidi" w:hAnsiTheme="majorBidi" w:cstheme="majorBidi"/>
            <w:b w:val="0"/>
            <w:bCs w:val="0"/>
            <w:noProof/>
            <w:sz w:val="24"/>
          </w:rPr>
          <w:t>Figure 15: Pie Chart results of salary</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_Toc49204707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49</w:t>
        </w:r>
        <w:r w:rsidRPr="00113E10">
          <w:rPr>
            <w:rFonts w:asciiTheme="majorBidi" w:hAnsiTheme="majorBidi" w:cstheme="majorBidi"/>
            <w:b w:val="0"/>
            <w:bCs w:val="0"/>
            <w:noProof/>
            <w:webHidden/>
            <w:sz w:val="24"/>
          </w:rPr>
          <w:fldChar w:fldCharType="end"/>
        </w:r>
      </w:hyperlink>
    </w:p>
    <w:p w14:paraId="496FC179"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8" w:history="1">
        <w:r w:rsidRPr="00113E10">
          <w:rPr>
            <w:rStyle w:val="Hyperlink"/>
            <w:rFonts w:asciiTheme="majorBidi" w:hAnsiTheme="majorBidi" w:cstheme="majorBidi"/>
            <w:b w:val="0"/>
            <w:bCs w:val="0"/>
            <w:noProof/>
            <w:sz w:val="24"/>
          </w:rPr>
          <w:t>Figure 16: Pie Chart results of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_Toc49204708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49</w:t>
        </w:r>
        <w:r w:rsidRPr="00113E10">
          <w:rPr>
            <w:rFonts w:asciiTheme="majorBidi" w:hAnsiTheme="majorBidi" w:cstheme="majorBidi"/>
            <w:b w:val="0"/>
            <w:bCs w:val="0"/>
            <w:noProof/>
            <w:webHidden/>
            <w:sz w:val="24"/>
          </w:rPr>
          <w:fldChar w:fldCharType="end"/>
        </w:r>
      </w:hyperlink>
    </w:p>
    <w:p w14:paraId="5F5E0BE8"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09" w:history="1">
        <w:r w:rsidRPr="00113E10">
          <w:rPr>
            <w:rStyle w:val="Hyperlink"/>
            <w:rFonts w:asciiTheme="majorBidi" w:hAnsiTheme="majorBidi" w:cstheme="majorBidi"/>
            <w:b w:val="0"/>
            <w:bCs w:val="0"/>
            <w:noProof/>
            <w:sz w:val="24"/>
          </w:rPr>
          <w:t>Figure 17: Pie Chart results of e-commerce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_Toc49204709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50</w:t>
        </w:r>
        <w:r w:rsidRPr="00113E10">
          <w:rPr>
            <w:rFonts w:asciiTheme="majorBidi" w:hAnsiTheme="majorBidi" w:cstheme="majorBidi"/>
            <w:b w:val="0"/>
            <w:bCs w:val="0"/>
            <w:noProof/>
            <w:webHidden/>
            <w:sz w:val="24"/>
          </w:rPr>
          <w:fldChar w:fldCharType="end"/>
        </w:r>
      </w:hyperlink>
    </w:p>
    <w:p w14:paraId="35FBB207"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10" w:history="1">
        <w:r w:rsidRPr="00113E10">
          <w:rPr>
            <w:rStyle w:val="Hyperlink"/>
            <w:rFonts w:asciiTheme="majorBidi" w:hAnsiTheme="majorBidi" w:cstheme="majorBidi"/>
            <w:b w:val="0"/>
            <w:bCs w:val="0"/>
            <w:noProof/>
            <w:sz w:val="24"/>
          </w:rPr>
          <w:t>Figure 18: Pie Chart results of expansion</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_Toc49204710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50</w:t>
        </w:r>
        <w:r w:rsidRPr="00113E10">
          <w:rPr>
            <w:rFonts w:asciiTheme="majorBidi" w:hAnsiTheme="majorBidi" w:cstheme="majorBidi"/>
            <w:b w:val="0"/>
            <w:bCs w:val="0"/>
            <w:noProof/>
            <w:webHidden/>
            <w:sz w:val="24"/>
          </w:rPr>
          <w:fldChar w:fldCharType="end"/>
        </w:r>
      </w:hyperlink>
    </w:p>
    <w:p w14:paraId="13E97BDB"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11" w:history="1">
        <w:r w:rsidRPr="00113E10">
          <w:rPr>
            <w:rStyle w:val="Hyperlink"/>
            <w:rFonts w:asciiTheme="majorBidi" w:hAnsiTheme="majorBidi" w:cstheme="majorBidi"/>
            <w:b w:val="0"/>
            <w:bCs w:val="0"/>
            <w:noProof/>
            <w:sz w:val="24"/>
          </w:rPr>
          <w:t>Figure 19: Pie Chart results of shifting to other product lines</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_Toc49204711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51</w:t>
        </w:r>
        <w:r w:rsidRPr="00113E10">
          <w:rPr>
            <w:rFonts w:asciiTheme="majorBidi" w:hAnsiTheme="majorBidi" w:cstheme="majorBidi"/>
            <w:b w:val="0"/>
            <w:bCs w:val="0"/>
            <w:noProof/>
            <w:webHidden/>
            <w:sz w:val="24"/>
          </w:rPr>
          <w:fldChar w:fldCharType="end"/>
        </w:r>
      </w:hyperlink>
    </w:p>
    <w:p w14:paraId="7F4134B5" w14:textId="77777777" w:rsidR="00113E10" w:rsidRPr="00113E10" w:rsidRDefault="00113E10" w:rsidP="00113E10">
      <w:pPr>
        <w:pStyle w:val="TableofFigures"/>
        <w:tabs>
          <w:tab w:val="right" w:pos="9010"/>
        </w:tabs>
        <w:spacing w:line="480" w:lineRule="auto"/>
        <w:rPr>
          <w:rFonts w:asciiTheme="majorBidi" w:eastAsiaTheme="minorEastAsia" w:hAnsiTheme="majorBidi" w:cstheme="majorBidi"/>
          <w:b w:val="0"/>
          <w:bCs w:val="0"/>
          <w:noProof/>
          <w:sz w:val="24"/>
        </w:rPr>
      </w:pPr>
      <w:hyperlink w:anchor="_Toc49204712" w:history="1">
        <w:r w:rsidRPr="00113E10">
          <w:rPr>
            <w:rStyle w:val="Hyperlink"/>
            <w:rFonts w:asciiTheme="majorBidi" w:hAnsiTheme="majorBidi" w:cstheme="majorBidi"/>
            <w:b w:val="0"/>
            <w:bCs w:val="0"/>
            <w:noProof/>
            <w:sz w:val="24"/>
          </w:rPr>
          <w:t>Figure 20: Pie Chart results of employees' performance</w:t>
        </w:r>
        <w:r w:rsidRPr="00113E10">
          <w:rPr>
            <w:rFonts w:asciiTheme="majorBidi" w:hAnsiTheme="majorBidi" w:cstheme="majorBidi"/>
            <w:b w:val="0"/>
            <w:bCs w:val="0"/>
            <w:noProof/>
            <w:webHidden/>
            <w:sz w:val="24"/>
          </w:rPr>
          <w:tab/>
        </w:r>
        <w:r w:rsidRPr="00113E10">
          <w:rPr>
            <w:rFonts w:asciiTheme="majorBidi" w:hAnsiTheme="majorBidi" w:cstheme="majorBidi"/>
            <w:b w:val="0"/>
            <w:bCs w:val="0"/>
            <w:noProof/>
            <w:webHidden/>
            <w:sz w:val="24"/>
          </w:rPr>
          <w:fldChar w:fldCharType="begin"/>
        </w:r>
        <w:r w:rsidRPr="00113E10">
          <w:rPr>
            <w:rFonts w:asciiTheme="majorBidi" w:hAnsiTheme="majorBidi" w:cstheme="majorBidi"/>
            <w:b w:val="0"/>
            <w:bCs w:val="0"/>
            <w:noProof/>
            <w:webHidden/>
            <w:sz w:val="24"/>
          </w:rPr>
          <w:instrText xml:space="preserve"> PAGEREF _Toc49204712 \h </w:instrText>
        </w:r>
        <w:r w:rsidRPr="00113E10">
          <w:rPr>
            <w:rFonts w:asciiTheme="majorBidi" w:hAnsiTheme="majorBidi" w:cstheme="majorBidi"/>
            <w:b w:val="0"/>
            <w:bCs w:val="0"/>
            <w:noProof/>
            <w:webHidden/>
            <w:sz w:val="24"/>
          </w:rPr>
        </w:r>
        <w:r w:rsidRPr="00113E10">
          <w:rPr>
            <w:rFonts w:asciiTheme="majorBidi" w:hAnsiTheme="majorBidi" w:cstheme="majorBidi"/>
            <w:b w:val="0"/>
            <w:bCs w:val="0"/>
            <w:noProof/>
            <w:webHidden/>
            <w:sz w:val="24"/>
          </w:rPr>
          <w:fldChar w:fldCharType="separate"/>
        </w:r>
        <w:r w:rsidRPr="00113E10">
          <w:rPr>
            <w:rFonts w:asciiTheme="majorBidi" w:hAnsiTheme="majorBidi" w:cstheme="majorBidi"/>
            <w:b w:val="0"/>
            <w:bCs w:val="0"/>
            <w:noProof/>
            <w:webHidden/>
            <w:sz w:val="24"/>
          </w:rPr>
          <w:t>51</w:t>
        </w:r>
        <w:r w:rsidRPr="00113E10">
          <w:rPr>
            <w:rFonts w:asciiTheme="majorBidi" w:hAnsiTheme="majorBidi" w:cstheme="majorBidi"/>
            <w:b w:val="0"/>
            <w:bCs w:val="0"/>
            <w:noProof/>
            <w:webHidden/>
            <w:sz w:val="24"/>
          </w:rPr>
          <w:fldChar w:fldCharType="end"/>
        </w:r>
      </w:hyperlink>
    </w:p>
    <w:p w14:paraId="32A3D613" w14:textId="61EB440C" w:rsidR="001244AF" w:rsidRPr="00113E10" w:rsidRDefault="00CB65E7" w:rsidP="00113E10">
      <w:pPr>
        <w:spacing w:line="480" w:lineRule="auto"/>
        <w:rPr>
          <w:rFonts w:asciiTheme="majorBidi" w:hAnsiTheme="majorBidi" w:cstheme="majorBidi"/>
        </w:rPr>
      </w:pPr>
      <w:r w:rsidRPr="00113E10">
        <w:rPr>
          <w:rFonts w:asciiTheme="majorBidi" w:hAnsiTheme="majorBidi" w:cstheme="majorBidi"/>
        </w:rPr>
        <w:fldChar w:fldCharType="end"/>
      </w:r>
    </w:p>
    <w:p w14:paraId="345234B2" w14:textId="77777777" w:rsidR="001244AF" w:rsidRPr="00113E10" w:rsidRDefault="001244AF" w:rsidP="001244AF">
      <w:pPr>
        <w:spacing w:line="480" w:lineRule="auto"/>
        <w:rPr>
          <w:rFonts w:ascii="Times New Roman" w:eastAsiaTheme="majorEastAsia" w:hAnsi="Times New Roman" w:cs="Times New Roman"/>
          <w:color w:val="000000" w:themeColor="text1"/>
          <w:sz w:val="32"/>
          <w:szCs w:val="32"/>
        </w:rPr>
      </w:pPr>
      <w:r w:rsidRPr="00113E10">
        <w:rPr>
          <w:rFonts w:ascii="Times New Roman" w:hAnsi="Times New Roman" w:cs="Times New Roman"/>
        </w:rPr>
        <w:br w:type="page"/>
      </w:r>
      <w:bookmarkStart w:id="2" w:name="_GoBack"/>
      <w:bookmarkEnd w:id="2"/>
    </w:p>
    <w:p w14:paraId="0CFA5A58" w14:textId="053AB074" w:rsidR="00DA31BA" w:rsidRPr="006647B5" w:rsidRDefault="00DA31BA" w:rsidP="001244AF">
      <w:pPr>
        <w:pStyle w:val="Heading1"/>
        <w:spacing w:line="480" w:lineRule="auto"/>
        <w:ind w:left="360"/>
        <w:jc w:val="center"/>
        <w:rPr>
          <w:b/>
          <w:bCs/>
          <w:sz w:val="28"/>
          <w:szCs w:val="28"/>
        </w:rPr>
      </w:pPr>
      <w:bookmarkStart w:id="3" w:name="_Toc48761051"/>
      <w:r w:rsidRPr="006647B5">
        <w:rPr>
          <w:b/>
          <w:bCs/>
          <w:sz w:val="28"/>
          <w:szCs w:val="28"/>
        </w:rPr>
        <w:lastRenderedPageBreak/>
        <w:t>CHAPTER 1: INTRODUCING THE GRADUATE PROJECT</w:t>
      </w:r>
      <w:bookmarkEnd w:id="3"/>
    </w:p>
    <w:p w14:paraId="7B68A03B" w14:textId="77777777" w:rsidR="00DA31BA" w:rsidRPr="001244AF" w:rsidRDefault="00DA31BA" w:rsidP="001244AF">
      <w:pPr>
        <w:spacing w:line="480" w:lineRule="auto"/>
        <w:rPr>
          <w:rFonts w:ascii="Times New Roman" w:hAnsi="Times New Roman" w:cs="Times New Roman"/>
          <w:color w:val="000000" w:themeColor="text1"/>
        </w:rPr>
      </w:pPr>
    </w:p>
    <w:p w14:paraId="77D7F576" w14:textId="23D278A4" w:rsidR="00DA31BA" w:rsidRDefault="00DA31BA" w:rsidP="001244AF">
      <w:pPr>
        <w:pStyle w:val="Heading1"/>
        <w:numPr>
          <w:ilvl w:val="0"/>
          <w:numId w:val="2"/>
        </w:numPr>
        <w:spacing w:line="480" w:lineRule="auto"/>
        <w:rPr>
          <w:b/>
          <w:bCs/>
          <w:sz w:val="24"/>
          <w:szCs w:val="24"/>
        </w:rPr>
      </w:pPr>
      <w:bookmarkStart w:id="4" w:name="_Toc48761052"/>
      <w:r w:rsidRPr="006647B5">
        <w:rPr>
          <w:b/>
          <w:bCs/>
          <w:sz w:val="24"/>
          <w:szCs w:val="24"/>
        </w:rPr>
        <w:t>I</w:t>
      </w:r>
      <w:r w:rsidR="005A4D88" w:rsidRPr="006647B5">
        <w:rPr>
          <w:b/>
          <w:bCs/>
          <w:sz w:val="24"/>
          <w:szCs w:val="24"/>
        </w:rPr>
        <w:t>ntroduction</w:t>
      </w:r>
      <w:bookmarkEnd w:id="4"/>
      <w:r w:rsidRPr="006647B5">
        <w:rPr>
          <w:b/>
          <w:bCs/>
          <w:sz w:val="24"/>
          <w:szCs w:val="24"/>
        </w:rPr>
        <w:t xml:space="preserve"> </w:t>
      </w:r>
    </w:p>
    <w:p w14:paraId="04D30D79" w14:textId="77777777" w:rsidR="00487FDC" w:rsidRPr="00487FDC" w:rsidRDefault="00487FDC" w:rsidP="002079CA">
      <w:pPr>
        <w:jc w:val="both"/>
      </w:pPr>
    </w:p>
    <w:p w14:paraId="43C6AA41" w14:textId="1EF6415E" w:rsidR="00487FDC" w:rsidRPr="00C66394" w:rsidRDefault="00487FDC" w:rsidP="002079CA">
      <w:pPr>
        <w:spacing w:line="480" w:lineRule="auto"/>
        <w:jc w:val="both"/>
        <w:rPr>
          <w:rFonts w:ascii="Times New Roman" w:hAnsi="Times New Roman" w:cs="Times New Roman"/>
        </w:rPr>
      </w:pPr>
      <w:r w:rsidRPr="00C66394">
        <w:rPr>
          <w:rFonts w:ascii="Times New Roman" w:hAnsi="Times New Roman" w:cs="Times New Roman"/>
        </w:rPr>
        <w:t>COVID-19 is a disaster that not only attacks the health of people, but it also touches the world of business. We cannot say that it is the first health problem that spreads all over the globe. Else, other viruses that came before and changed the actions of businesses such as Malaria and Ebola viruses that affected the world of business, causing huge losses and some companies to bankruptcy. So, we can say that this is not the first time that entrepreneurs face such disasters. What happens in West Africa amid Ebola is now happening to the world amid COVID-19. When the Ebola epidemic first appears, managers suffer from managing their situation and maintaining their performance and are not able to continue operating. Nowadays, companies are suffering amid the pandemic. Some of them take some procedures such as reducing the employees’ working hours and workforce. Others aren’t able to overcome this situation that causes them to vanish from the market due to the absence of their capabilities to handle such situations. A similar situation took place in Sierra, in which layoffs and other measures applied to overcome the Ebola epidemic</w:t>
      </w:r>
      <w:r w:rsidR="00755543">
        <w:rPr>
          <w:rFonts w:ascii="Times New Roman" w:hAnsi="Times New Roman" w:cs="Times New Roman"/>
        </w:rPr>
        <w:t xml:space="preserve"> </w:t>
      </w:r>
      <w:sdt>
        <w:sdtPr>
          <w:rPr>
            <w:rFonts w:asciiTheme="majorBidi" w:hAnsiTheme="majorBidi" w:cstheme="majorBidi"/>
          </w:rPr>
          <w:id w:val="124970207"/>
          <w:citation/>
        </w:sdtPr>
        <w:sdtContent>
          <w:r w:rsidR="00755543">
            <w:rPr>
              <w:rFonts w:asciiTheme="majorBidi" w:hAnsiTheme="majorBidi" w:cstheme="majorBidi"/>
            </w:rPr>
            <w:fldChar w:fldCharType="begin"/>
          </w:r>
          <w:r w:rsidR="00755543">
            <w:rPr>
              <w:rFonts w:asciiTheme="majorBidi" w:hAnsiTheme="majorBidi" w:cstheme="majorBidi"/>
            </w:rPr>
            <w:instrText xml:space="preserve"> CITATION Ham14 \l 1033 </w:instrText>
          </w:r>
          <w:r w:rsidR="00755543">
            <w:rPr>
              <w:rFonts w:asciiTheme="majorBidi" w:hAnsiTheme="majorBidi" w:cstheme="majorBidi"/>
            </w:rPr>
            <w:fldChar w:fldCharType="separate"/>
          </w:r>
          <w:r w:rsidR="00755543">
            <w:rPr>
              <w:rFonts w:asciiTheme="majorBidi" w:hAnsiTheme="majorBidi" w:cstheme="majorBidi"/>
              <w:noProof/>
            </w:rPr>
            <w:t xml:space="preserve"> (Hamilton, 2014)</w:t>
          </w:r>
          <w:r w:rsidR="00755543">
            <w:rPr>
              <w:rFonts w:asciiTheme="majorBidi" w:hAnsiTheme="majorBidi" w:cstheme="majorBidi"/>
            </w:rPr>
            <w:fldChar w:fldCharType="end"/>
          </w:r>
        </w:sdtContent>
      </w:sdt>
      <w:r w:rsidR="00755543">
        <w:rPr>
          <w:rFonts w:asciiTheme="majorBidi" w:hAnsiTheme="majorBidi" w:cstheme="majorBidi"/>
        </w:rPr>
        <w:t xml:space="preserve">. </w:t>
      </w:r>
      <w:r w:rsidR="00755543">
        <w:rPr>
          <w:rFonts w:ascii="Times New Roman" w:hAnsi="Times New Roman" w:cs="Times New Roman"/>
        </w:rPr>
        <w:t xml:space="preserve"> . </w:t>
      </w:r>
      <w:r w:rsidRPr="00C66394">
        <w:rPr>
          <w:rFonts w:ascii="Times New Roman" w:hAnsi="Times New Roman" w:cs="Times New Roman"/>
        </w:rPr>
        <w:t>Besides, Economists stat that the Gross Domestic Produ</w:t>
      </w:r>
      <w:r>
        <w:rPr>
          <w:rFonts w:ascii="Times New Roman" w:hAnsi="Times New Roman" w:cs="Times New Roman"/>
        </w:rPr>
        <w:t>ct will witness a 1% decrease (</w:t>
      </w:r>
      <w:r w:rsidRPr="00C66394">
        <w:rPr>
          <w:rFonts w:ascii="Times New Roman" w:hAnsi="Times New Roman" w:cs="Times New Roman"/>
        </w:rPr>
        <w:t xml:space="preserve">from 4.5% to 3.5%) due to the closure of borders with it. </w:t>
      </w:r>
    </w:p>
    <w:p w14:paraId="377E56C1" w14:textId="77777777" w:rsidR="00487FDC" w:rsidRPr="001244AF" w:rsidRDefault="00487FDC" w:rsidP="002079CA">
      <w:pPr>
        <w:spacing w:line="480" w:lineRule="auto"/>
        <w:jc w:val="both"/>
        <w:rPr>
          <w:rFonts w:ascii="Times New Roman" w:hAnsi="Times New Roman" w:cs="Times New Roman"/>
        </w:rPr>
      </w:pPr>
      <w:r w:rsidRPr="00C66394">
        <w:rPr>
          <w:rFonts w:ascii="Times New Roman" w:hAnsi="Times New Roman" w:cs="Times New Roman"/>
        </w:rPr>
        <w:t xml:space="preserve"> History is repeating itself, but leaders’ knowledge and awareness help them to set up creative strategies to protect their enterprises.</w:t>
      </w:r>
    </w:p>
    <w:p w14:paraId="00CD4B22" w14:textId="47CA904A" w:rsidR="00DA31BA" w:rsidRPr="001244AF" w:rsidRDefault="00DA31BA" w:rsidP="002079CA">
      <w:pPr>
        <w:spacing w:line="480" w:lineRule="auto"/>
        <w:jc w:val="both"/>
        <w:rPr>
          <w:rFonts w:ascii="Times New Roman" w:hAnsi="Times New Roman" w:cs="Times New Roman"/>
        </w:rPr>
      </w:pPr>
    </w:p>
    <w:p w14:paraId="410E431F" w14:textId="5B31C6BD" w:rsidR="005A4D88" w:rsidRPr="001244AF" w:rsidRDefault="005A4D88" w:rsidP="002079CA">
      <w:pPr>
        <w:spacing w:line="480" w:lineRule="auto"/>
        <w:jc w:val="both"/>
        <w:rPr>
          <w:rFonts w:ascii="Times New Roman" w:hAnsi="Times New Roman" w:cs="Times New Roman"/>
        </w:rPr>
      </w:pPr>
    </w:p>
    <w:p w14:paraId="1FA22FA2" w14:textId="2C0A0DB4" w:rsidR="005A4D88" w:rsidRPr="001244AF" w:rsidRDefault="005A4D88" w:rsidP="002079CA">
      <w:pPr>
        <w:spacing w:line="480" w:lineRule="auto"/>
        <w:jc w:val="both"/>
        <w:rPr>
          <w:rFonts w:ascii="Times New Roman" w:hAnsi="Times New Roman" w:cs="Times New Roman"/>
        </w:rPr>
      </w:pPr>
    </w:p>
    <w:p w14:paraId="0982AF42" w14:textId="6EA7DDAE" w:rsidR="005A4D88" w:rsidRDefault="005A4D88" w:rsidP="002079CA">
      <w:pPr>
        <w:pStyle w:val="Heading1"/>
        <w:numPr>
          <w:ilvl w:val="1"/>
          <w:numId w:val="2"/>
        </w:numPr>
        <w:spacing w:line="480" w:lineRule="auto"/>
        <w:jc w:val="both"/>
        <w:rPr>
          <w:b/>
          <w:bCs/>
          <w:sz w:val="24"/>
          <w:szCs w:val="24"/>
        </w:rPr>
      </w:pPr>
      <w:bookmarkStart w:id="5" w:name="_Toc48761053"/>
      <w:r w:rsidRPr="006647B5">
        <w:rPr>
          <w:b/>
          <w:bCs/>
          <w:sz w:val="24"/>
          <w:szCs w:val="24"/>
        </w:rPr>
        <w:lastRenderedPageBreak/>
        <w:t xml:space="preserve">Research </w:t>
      </w:r>
      <w:r w:rsidR="00816EDF">
        <w:rPr>
          <w:b/>
          <w:bCs/>
          <w:sz w:val="24"/>
          <w:szCs w:val="24"/>
        </w:rPr>
        <w:t>Question</w:t>
      </w:r>
      <w:bookmarkEnd w:id="5"/>
      <w:r w:rsidR="00816EDF">
        <w:rPr>
          <w:b/>
          <w:bCs/>
          <w:sz w:val="24"/>
          <w:szCs w:val="24"/>
        </w:rPr>
        <w:t xml:space="preserve"> </w:t>
      </w:r>
    </w:p>
    <w:p w14:paraId="52127BBA" w14:textId="77777777" w:rsidR="00B5506F" w:rsidRPr="00B5506F" w:rsidRDefault="00B5506F" w:rsidP="002079CA">
      <w:pPr>
        <w:jc w:val="both"/>
      </w:pPr>
    </w:p>
    <w:p w14:paraId="7A3FFB6C" w14:textId="3C2C5A37" w:rsidR="00B5506F" w:rsidRDefault="00B5506F" w:rsidP="002079CA">
      <w:pPr>
        <w:spacing w:line="480" w:lineRule="auto"/>
        <w:jc w:val="both"/>
        <w:rPr>
          <w:rFonts w:asciiTheme="majorBidi" w:hAnsiTheme="majorBidi" w:cstheme="majorBidi"/>
        </w:rPr>
      </w:pPr>
      <w:r>
        <w:rPr>
          <w:rFonts w:asciiTheme="majorBidi" w:hAnsiTheme="majorBidi" w:cstheme="majorBidi"/>
        </w:rPr>
        <w:t>The question addressed through this project is:</w:t>
      </w:r>
    </w:p>
    <w:p w14:paraId="7724B777" w14:textId="77777777" w:rsidR="00B5506F" w:rsidRPr="00B5506F" w:rsidRDefault="00B5506F" w:rsidP="002079CA">
      <w:pPr>
        <w:numPr>
          <w:ilvl w:val="0"/>
          <w:numId w:val="12"/>
        </w:numPr>
        <w:spacing w:line="480" w:lineRule="auto"/>
        <w:ind w:left="90" w:firstLine="0"/>
        <w:jc w:val="both"/>
        <w:rPr>
          <w:rFonts w:ascii="Times New Roman" w:eastAsia="Times New Roman" w:hAnsi="Times New Roman" w:cs="Times New Roman"/>
          <w:color w:val="0E101A"/>
        </w:rPr>
      </w:pPr>
      <w:r w:rsidRPr="00B5506F">
        <w:rPr>
          <w:rFonts w:ascii="Times New Roman" w:eastAsia="Times New Roman" w:hAnsi="Times New Roman" w:cs="Times New Roman"/>
          <w:color w:val="0E101A"/>
        </w:rPr>
        <w:t>How COVID-19 affects negatively and positively the stability of the companies, and what are the managerial measures taken to protect their companies from being lost?</w:t>
      </w:r>
    </w:p>
    <w:p w14:paraId="569F4DCF" w14:textId="77777777" w:rsidR="00B5506F" w:rsidRDefault="00B5506F" w:rsidP="002079CA">
      <w:pPr>
        <w:pStyle w:val="ListParagraph"/>
        <w:spacing w:line="480" w:lineRule="auto"/>
        <w:jc w:val="both"/>
        <w:rPr>
          <w:rFonts w:asciiTheme="majorBidi" w:hAnsiTheme="majorBidi" w:cstheme="majorBidi"/>
        </w:rPr>
      </w:pPr>
    </w:p>
    <w:p w14:paraId="4400E5AE" w14:textId="21613B70" w:rsidR="00B5506F" w:rsidRDefault="00B5506F" w:rsidP="002079CA">
      <w:pPr>
        <w:pStyle w:val="ListParagraph"/>
        <w:spacing w:line="480" w:lineRule="auto"/>
        <w:ind w:left="0"/>
        <w:jc w:val="both"/>
        <w:rPr>
          <w:rFonts w:asciiTheme="majorBidi" w:hAnsiTheme="majorBidi" w:cstheme="majorBidi"/>
        </w:rPr>
      </w:pPr>
      <w:r>
        <w:rPr>
          <w:rFonts w:asciiTheme="majorBidi" w:hAnsiTheme="majorBidi" w:cstheme="majorBidi"/>
        </w:rPr>
        <w:t xml:space="preserve">The problem of COVID-19, the crisis that affects the stability of companies and people’s lives all over the world, is going to be discussed through this project highlighting the effect of this issue on companies and how managers deal with this situation to overcome this crisis and battle this virus. The managers’ actions and problem-solving methods will be analyzed to show the managers’ roles and skills.  </w:t>
      </w:r>
    </w:p>
    <w:p w14:paraId="4285EE5A" w14:textId="2715C6FE" w:rsidR="005A4D88" w:rsidRPr="001244AF" w:rsidRDefault="005A4D88" w:rsidP="002079CA">
      <w:pPr>
        <w:spacing w:line="480" w:lineRule="auto"/>
        <w:jc w:val="both"/>
        <w:rPr>
          <w:rFonts w:ascii="Times New Roman" w:hAnsi="Times New Roman" w:cs="Times New Roman"/>
        </w:rPr>
      </w:pPr>
    </w:p>
    <w:p w14:paraId="3616057E" w14:textId="79ED567A" w:rsidR="005A4D88" w:rsidRDefault="00816EDF" w:rsidP="002079CA">
      <w:pPr>
        <w:pStyle w:val="Heading1"/>
        <w:numPr>
          <w:ilvl w:val="1"/>
          <w:numId w:val="2"/>
        </w:numPr>
        <w:spacing w:line="480" w:lineRule="auto"/>
        <w:jc w:val="both"/>
        <w:rPr>
          <w:b/>
          <w:bCs/>
          <w:sz w:val="24"/>
          <w:szCs w:val="24"/>
        </w:rPr>
      </w:pPr>
      <w:bookmarkStart w:id="6" w:name="_Toc48761054"/>
      <w:r>
        <w:rPr>
          <w:b/>
          <w:bCs/>
          <w:sz w:val="24"/>
          <w:szCs w:val="24"/>
        </w:rPr>
        <w:t>Research Aim and Objectives</w:t>
      </w:r>
      <w:bookmarkEnd w:id="6"/>
      <w:r>
        <w:rPr>
          <w:b/>
          <w:bCs/>
          <w:sz w:val="24"/>
          <w:szCs w:val="24"/>
        </w:rPr>
        <w:t xml:space="preserve"> </w:t>
      </w:r>
    </w:p>
    <w:p w14:paraId="0EB41C49" w14:textId="77777777" w:rsidR="009D73C5" w:rsidRPr="009D73C5" w:rsidRDefault="009D73C5" w:rsidP="002079CA">
      <w:pPr>
        <w:jc w:val="both"/>
      </w:pPr>
    </w:p>
    <w:p w14:paraId="2096C321" w14:textId="77777777" w:rsidR="009D73C5" w:rsidRPr="009D73C5" w:rsidRDefault="009D73C5" w:rsidP="002079CA">
      <w:pPr>
        <w:spacing w:line="480" w:lineRule="auto"/>
        <w:jc w:val="both"/>
        <w:rPr>
          <w:rFonts w:ascii="Times New Roman" w:eastAsia="Times New Roman" w:hAnsi="Times New Roman" w:cs="Times New Roman"/>
          <w:color w:val="0E101A"/>
        </w:rPr>
      </w:pPr>
      <w:r w:rsidRPr="009D73C5">
        <w:rPr>
          <w:rFonts w:ascii="Times New Roman" w:eastAsia="Times New Roman" w:hAnsi="Times New Roman" w:cs="Times New Roman"/>
          <w:color w:val="0E101A"/>
        </w:rPr>
        <w:t> The main objective of this project is to discuss the procedures and measures taken by the managers to deal with certain crises. It is essential to shedding lights on the managers’ roles in solving problems.</w:t>
      </w:r>
    </w:p>
    <w:p w14:paraId="52C882E8" w14:textId="77777777" w:rsidR="009D73C5" w:rsidRPr="009D73C5" w:rsidRDefault="009D73C5" w:rsidP="002079CA">
      <w:pPr>
        <w:spacing w:line="480" w:lineRule="auto"/>
        <w:jc w:val="both"/>
        <w:rPr>
          <w:rFonts w:ascii="Times New Roman" w:eastAsia="Times New Roman" w:hAnsi="Times New Roman" w:cs="Times New Roman"/>
          <w:color w:val="0E101A"/>
        </w:rPr>
      </w:pPr>
      <w:r w:rsidRPr="009D73C5">
        <w:rPr>
          <w:rFonts w:ascii="Times New Roman" w:eastAsia="Times New Roman" w:hAnsi="Times New Roman" w:cs="Times New Roman"/>
          <w:color w:val="0E101A"/>
        </w:rPr>
        <w:t>The objectives that are developed in accordance with the research question are as follow:</w:t>
      </w:r>
    </w:p>
    <w:p w14:paraId="7152E7C7" w14:textId="77777777" w:rsidR="009D73C5" w:rsidRPr="009D73C5" w:rsidRDefault="009D73C5" w:rsidP="002079CA">
      <w:pPr>
        <w:numPr>
          <w:ilvl w:val="0"/>
          <w:numId w:val="14"/>
        </w:numPr>
        <w:spacing w:line="480" w:lineRule="auto"/>
        <w:jc w:val="both"/>
        <w:rPr>
          <w:rFonts w:ascii="Times New Roman" w:eastAsia="Times New Roman" w:hAnsi="Times New Roman" w:cs="Times New Roman"/>
          <w:color w:val="0E101A"/>
        </w:rPr>
      </w:pPr>
      <w:r w:rsidRPr="009D73C5">
        <w:rPr>
          <w:rFonts w:ascii="Times New Roman" w:eastAsia="Times New Roman" w:hAnsi="Times New Roman" w:cs="Times New Roman"/>
          <w:color w:val="0E101A"/>
        </w:rPr>
        <w:t>How do governmental measures help the companies battle this virus?</w:t>
      </w:r>
    </w:p>
    <w:p w14:paraId="1492B3E8" w14:textId="77777777" w:rsidR="009D73C5" w:rsidRPr="009D73C5" w:rsidRDefault="009D73C5" w:rsidP="002079CA">
      <w:pPr>
        <w:numPr>
          <w:ilvl w:val="0"/>
          <w:numId w:val="14"/>
        </w:numPr>
        <w:spacing w:line="480" w:lineRule="auto"/>
        <w:jc w:val="both"/>
        <w:rPr>
          <w:rFonts w:ascii="Times New Roman" w:eastAsia="Times New Roman" w:hAnsi="Times New Roman" w:cs="Times New Roman"/>
          <w:color w:val="0E101A"/>
        </w:rPr>
      </w:pPr>
      <w:r w:rsidRPr="009D73C5">
        <w:rPr>
          <w:rFonts w:ascii="Times New Roman" w:eastAsia="Times New Roman" w:hAnsi="Times New Roman" w:cs="Times New Roman"/>
          <w:color w:val="0E101A"/>
        </w:rPr>
        <w:t>What are the companies’ procedures that help in staying at the safe side in the market? </w:t>
      </w:r>
    </w:p>
    <w:p w14:paraId="5B0C9370" w14:textId="77777777" w:rsidR="009D73C5" w:rsidRPr="009D73C5" w:rsidRDefault="009D73C5" w:rsidP="002079CA">
      <w:pPr>
        <w:numPr>
          <w:ilvl w:val="0"/>
          <w:numId w:val="14"/>
        </w:numPr>
        <w:spacing w:line="480" w:lineRule="auto"/>
        <w:jc w:val="both"/>
        <w:rPr>
          <w:rFonts w:ascii="Times New Roman" w:eastAsia="Times New Roman" w:hAnsi="Times New Roman" w:cs="Times New Roman"/>
          <w:color w:val="0E101A"/>
        </w:rPr>
      </w:pPr>
      <w:r w:rsidRPr="009D73C5">
        <w:rPr>
          <w:rFonts w:ascii="Times New Roman" w:eastAsia="Times New Roman" w:hAnsi="Times New Roman" w:cs="Times New Roman"/>
          <w:color w:val="0E101A"/>
        </w:rPr>
        <w:t>How do the Management and Human Resource departments cooperate together to overcome the COVID-19 pandemic? </w:t>
      </w:r>
    </w:p>
    <w:p w14:paraId="205F6996" w14:textId="07626FBF" w:rsidR="005A4D88" w:rsidRPr="001244AF" w:rsidRDefault="005A4D88" w:rsidP="002079CA">
      <w:pPr>
        <w:spacing w:line="480" w:lineRule="auto"/>
        <w:jc w:val="both"/>
        <w:rPr>
          <w:rFonts w:ascii="Times New Roman" w:hAnsi="Times New Roman" w:cs="Times New Roman"/>
        </w:rPr>
      </w:pPr>
    </w:p>
    <w:p w14:paraId="6665941A" w14:textId="65020AA4" w:rsidR="005A4D88" w:rsidRPr="001244AF" w:rsidRDefault="005A4D88" w:rsidP="002079CA">
      <w:pPr>
        <w:spacing w:line="480" w:lineRule="auto"/>
        <w:jc w:val="both"/>
        <w:rPr>
          <w:rFonts w:ascii="Times New Roman" w:hAnsi="Times New Roman" w:cs="Times New Roman"/>
        </w:rPr>
      </w:pPr>
    </w:p>
    <w:p w14:paraId="7F0D9385" w14:textId="5B7EFC12" w:rsidR="00816EDF" w:rsidRPr="006647B5" w:rsidRDefault="00816EDF" w:rsidP="002079CA">
      <w:pPr>
        <w:pStyle w:val="Heading1"/>
        <w:numPr>
          <w:ilvl w:val="1"/>
          <w:numId w:val="2"/>
        </w:numPr>
        <w:spacing w:line="480" w:lineRule="auto"/>
        <w:jc w:val="both"/>
        <w:rPr>
          <w:b/>
          <w:bCs/>
          <w:sz w:val="24"/>
          <w:szCs w:val="24"/>
        </w:rPr>
      </w:pPr>
      <w:bookmarkStart w:id="7" w:name="_Toc48761055"/>
      <w:r w:rsidRPr="006647B5">
        <w:rPr>
          <w:b/>
          <w:bCs/>
          <w:sz w:val="24"/>
          <w:szCs w:val="24"/>
        </w:rPr>
        <w:lastRenderedPageBreak/>
        <w:t>Overview of the Organization</w:t>
      </w:r>
      <w:bookmarkEnd w:id="7"/>
      <w:r w:rsidRPr="006647B5">
        <w:rPr>
          <w:b/>
          <w:bCs/>
          <w:sz w:val="24"/>
          <w:szCs w:val="24"/>
        </w:rPr>
        <w:t xml:space="preserve">  </w:t>
      </w:r>
    </w:p>
    <w:p w14:paraId="31F72DAC" w14:textId="7092DF37" w:rsidR="00D315DD" w:rsidRDefault="00D315DD" w:rsidP="002079CA">
      <w:pPr>
        <w:spacing w:line="480" w:lineRule="auto"/>
        <w:jc w:val="both"/>
        <w:rPr>
          <w:rFonts w:ascii="Times New Roman" w:hAnsi="Times New Roman" w:cs="Times New Roman"/>
        </w:rPr>
      </w:pPr>
      <w:r>
        <w:rPr>
          <w:noProof/>
        </w:rPr>
        <w:drawing>
          <wp:anchor distT="0" distB="0" distL="114300" distR="114300" simplePos="0" relativeHeight="251661312" behindDoc="1" locked="0" layoutInCell="1" allowOverlap="1" wp14:anchorId="1924DE71" wp14:editId="600625BB">
            <wp:simplePos x="0" y="0"/>
            <wp:positionH relativeFrom="margin">
              <wp:posOffset>85725</wp:posOffset>
            </wp:positionH>
            <wp:positionV relativeFrom="paragraph">
              <wp:posOffset>6985</wp:posOffset>
            </wp:positionV>
            <wp:extent cx="1371600" cy="1371600"/>
            <wp:effectExtent l="0" t="0" r="0" b="0"/>
            <wp:wrapTight wrapText="bothSides">
              <wp:wrapPolygon edited="0">
                <wp:start x="0" y="0"/>
                <wp:lineTo x="0" y="21300"/>
                <wp:lineTo x="21300" y="21300"/>
                <wp:lineTo x="213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308E5EBA" wp14:editId="4D8A339F">
                <wp:simplePos x="0" y="0"/>
                <wp:positionH relativeFrom="column">
                  <wp:posOffset>0</wp:posOffset>
                </wp:positionH>
                <wp:positionV relativeFrom="paragraph">
                  <wp:posOffset>1435735</wp:posOffset>
                </wp:positionV>
                <wp:extent cx="13716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a:effectLst/>
                      </wps:spPr>
                      <wps:txbx>
                        <w:txbxContent>
                          <w:p w14:paraId="000C3E30" w14:textId="723B7BC5" w:rsidR="009E4707" w:rsidRPr="007D4EF6" w:rsidRDefault="009E4707" w:rsidP="00D315DD">
                            <w:pPr>
                              <w:pStyle w:val="Caption"/>
                              <w:rPr>
                                <w:noProof/>
                                <w:sz w:val="24"/>
                                <w:szCs w:val="24"/>
                              </w:rPr>
                            </w:pPr>
                            <w:bookmarkStart w:id="8" w:name="_Toc49204673"/>
                            <w:bookmarkStart w:id="9" w:name="_Toc49204693"/>
                            <w:r>
                              <w:t xml:space="preserve">Figure </w:t>
                            </w:r>
                            <w:fldSimple w:instr=" SEQ Figure \* ARABIC ">
                              <w:r w:rsidR="00113E10">
                                <w:rPr>
                                  <w:noProof/>
                                </w:rPr>
                                <w:t>1</w:t>
                              </w:r>
                            </w:fldSimple>
                            <w:r>
                              <w:t>: The Company's Logo</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8E5EBA" id="_x0000_t202" coordsize="21600,21600" o:spt="202" path="m,l,21600r21600,l21600,xe">
                <v:stroke joinstyle="miter"/>
                <v:path gradientshapeok="t" o:connecttype="rect"/>
              </v:shapetype>
              <v:shape id="Text Box 1" o:spid="_x0000_s1026" type="#_x0000_t202" style="position:absolute;left:0;text-align:left;margin-left:0;margin-top:113.05pt;width:108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" stroked="f">
                <v:textbox style="mso-fit-shape-to-text:t" inset="0,0,0,0">
                  <w:txbxContent>
                    <w:p w14:paraId="000C3E30" w14:textId="723B7BC5" w:rsidR="009E4707" w:rsidRPr="007D4EF6" w:rsidRDefault="009E4707" w:rsidP="00D315DD">
                      <w:pPr>
                        <w:pStyle w:val="Caption"/>
                        <w:rPr>
                          <w:noProof/>
                          <w:sz w:val="24"/>
                          <w:szCs w:val="24"/>
                        </w:rPr>
                      </w:pPr>
                      <w:bookmarkStart w:id="10" w:name="_Toc49204673"/>
                      <w:bookmarkStart w:id="11" w:name="_Toc49204693"/>
                      <w:r>
                        <w:t xml:space="preserve">Figure </w:t>
                      </w:r>
                      <w:fldSimple w:instr=" SEQ Figure \* ARABIC ">
                        <w:r w:rsidR="00113E10">
                          <w:rPr>
                            <w:noProof/>
                          </w:rPr>
                          <w:t>1</w:t>
                        </w:r>
                      </w:fldSimple>
                      <w:r>
                        <w:t>: The Company's Logo</w:t>
                      </w:r>
                      <w:bookmarkEnd w:id="10"/>
                      <w:bookmarkEnd w:id="11"/>
                    </w:p>
                  </w:txbxContent>
                </v:textbox>
                <w10:wrap type="tight"/>
              </v:shape>
            </w:pict>
          </mc:Fallback>
        </mc:AlternateContent>
      </w:r>
    </w:p>
    <w:p w14:paraId="60623BD3" w14:textId="59B57489" w:rsidR="005A4D88" w:rsidRPr="001244AF" w:rsidRDefault="005A4D88" w:rsidP="002079CA">
      <w:pPr>
        <w:spacing w:line="480" w:lineRule="auto"/>
        <w:jc w:val="both"/>
        <w:rPr>
          <w:rFonts w:ascii="Times New Roman" w:hAnsi="Times New Roman" w:cs="Times New Roman"/>
        </w:rPr>
      </w:pPr>
    </w:p>
    <w:p w14:paraId="40CAE84E" w14:textId="77777777" w:rsidR="005A4D88" w:rsidRDefault="005A4D88" w:rsidP="002079CA">
      <w:pPr>
        <w:spacing w:line="480" w:lineRule="auto"/>
        <w:jc w:val="both"/>
        <w:rPr>
          <w:rFonts w:ascii="Times New Roman" w:hAnsi="Times New Roman" w:cs="Times New Roman"/>
        </w:rPr>
      </w:pPr>
    </w:p>
    <w:p w14:paraId="21AB84D3" w14:textId="77777777" w:rsidR="00D315DD" w:rsidRDefault="00D315DD" w:rsidP="002079CA">
      <w:pPr>
        <w:spacing w:line="480" w:lineRule="auto"/>
        <w:jc w:val="both"/>
        <w:rPr>
          <w:rFonts w:ascii="Times New Roman" w:hAnsi="Times New Roman" w:cs="Times New Roman"/>
        </w:rPr>
      </w:pPr>
    </w:p>
    <w:p w14:paraId="1DC58EE9" w14:textId="77777777" w:rsidR="00D315DD" w:rsidRDefault="00D315DD" w:rsidP="002079CA">
      <w:pPr>
        <w:spacing w:line="480" w:lineRule="auto"/>
        <w:jc w:val="both"/>
        <w:rPr>
          <w:rFonts w:ascii="Times New Roman" w:hAnsi="Times New Roman" w:cs="Times New Roman"/>
        </w:rPr>
      </w:pPr>
    </w:p>
    <w:p w14:paraId="3F084E45" w14:textId="77777777" w:rsidR="00D315DD" w:rsidRDefault="00D315DD" w:rsidP="002079CA">
      <w:pPr>
        <w:spacing w:line="480" w:lineRule="auto"/>
        <w:jc w:val="both"/>
        <w:rPr>
          <w:rFonts w:ascii="Times New Roman" w:hAnsi="Times New Roman" w:cs="Times New Roman"/>
        </w:rPr>
      </w:pPr>
    </w:p>
    <w:p w14:paraId="7C759DD8" w14:textId="77777777" w:rsidR="00D315DD" w:rsidRPr="00D45031" w:rsidRDefault="00D315DD" w:rsidP="002079CA">
      <w:pPr>
        <w:spacing w:line="480" w:lineRule="auto"/>
        <w:jc w:val="both"/>
        <w:rPr>
          <w:rFonts w:ascii="Times New Roman" w:hAnsi="Times New Roman" w:cs="Times New Roman"/>
        </w:rPr>
      </w:pP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Cosmetic is the selected organization. It is a retail market and distribution company. In this project, we are going to study how the pandemic affects the performance of this company. </w:t>
      </w:r>
    </w:p>
    <w:p w14:paraId="01181078" w14:textId="77777777" w:rsidR="00D315DD" w:rsidRPr="00D315DD" w:rsidRDefault="00D315DD" w:rsidP="002079CA">
      <w:pPr>
        <w:spacing w:line="480" w:lineRule="auto"/>
        <w:jc w:val="both"/>
        <w:rPr>
          <w:rFonts w:ascii="Times New Roman" w:hAnsi="Times New Roman" w:cs="Times New Roman"/>
        </w:rPr>
      </w:pP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Group is a company established in 1975 by the founder </w:t>
      </w: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w:t>
      </w:r>
      <w:proofErr w:type="spellStart"/>
      <w:r w:rsidRPr="00D45031">
        <w:rPr>
          <w:rFonts w:ascii="Times New Roman" w:hAnsi="Times New Roman" w:cs="Times New Roman"/>
        </w:rPr>
        <w:t>Hamad</w:t>
      </w:r>
      <w:proofErr w:type="spellEnd"/>
      <w:r w:rsidRPr="00D45031">
        <w:rPr>
          <w:rFonts w:ascii="Times New Roman" w:hAnsi="Times New Roman" w:cs="Times New Roman"/>
        </w:rPr>
        <w:t xml:space="preserve">, a Lebanese </w:t>
      </w:r>
      <w:r>
        <w:rPr>
          <w:rFonts w:ascii="Times New Roman" w:hAnsi="Times New Roman" w:cs="Times New Roman"/>
        </w:rPr>
        <w:t>person. The company headquarters is in Sharjah,</w:t>
      </w:r>
      <w:r w:rsidRPr="00D45031">
        <w:rPr>
          <w:rFonts w:ascii="Times New Roman" w:hAnsi="Times New Roman" w:cs="Times New Roman"/>
        </w:rPr>
        <w:t xml:space="preserve"> UAE. </w:t>
      </w: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group is known as the market leader in marketing and distributing cosmetics for all individuals, barbers, Spas, and fitness centers. </w:t>
      </w: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spreads his work in the MENA region covering 21 countries in addition to Europe and Canada. He has branches in Lebanon, Iraq, Qatar, </w:t>
      </w:r>
      <w:proofErr w:type="spellStart"/>
      <w:r w:rsidRPr="00D45031">
        <w:rPr>
          <w:rFonts w:ascii="Times New Roman" w:hAnsi="Times New Roman" w:cs="Times New Roman"/>
        </w:rPr>
        <w:t>Yaman</w:t>
      </w:r>
      <w:proofErr w:type="spellEnd"/>
      <w:r w:rsidRPr="00D45031">
        <w:rPr>
          <w:rFonts w:ascii="Times New Roman" w:hAnsi="Times New Roman" w:cs="Times New Roman"/>
        </w:rPr>
        <w:t xml:space="preserve">, Bahrain, Oman, Syria, Egypt, Jordan, Iran, and Libya, in addition to Abu Dhabi, Dubai, </w:t>
      </w:r>
      <w:proofErr w:type="spellStart"/>
      <w:r w:rsidRPr="00D45031">
        <w:rPr>
          <w:rFonts w:ascii="Times New Roman" w:hAnsi="Times New Roman" w:cs="Times New Roman"/>
        </w:rPr>
        <w:t>Ras</w:t>
      </w:r>
      <w:proofErr w:type="spellEnd"/>
      <w:r w:rsidRPr="00D45031">
        <w:rPr>
          <w:rFonts w:ascii="Times New Roman" w:hAnsi="Times New Roman" w:cs="Times New Roman"/>
        </w:rPr>
        <w:t xml:space="preserve"> Al </w:t>
      </w:r>
      <w:proofErr w:type="spellStart"/>
      <w:r w:rsidRPr="00D45031">
        <w:rPr>
          <w:rFonts w:ascii="Times New Roman" w:hAnsi="Times New Roman" w:cs="Times New Roman"/>
        </w:rPr>
        <w:t>Khaimah</w:t>
      </w:r>
      <w:proofErr w:type="spellEnd"/>
      <w:r w:rsidRPr="00D45031">
        <w:rPr>
          <w:rFonts w:ascii="Times New Roman" w:hAnsi="Times New Roman" w:cs="Times New Roman"/>
        </w:rPr>
        <w:t xml:space="preserve">, Al </w:t>
      </w:r>
      <w:proofErr w:type="spellStart"/>
      <w:r w:rsidRPr="00D45031">
        <w:rPr>
          <w:rFonts w:ascii="Times New Roman" w:hAnsi="Times New Roman" w:cs="Times New Roman"/>
        </w:rPr>
        <w:t>Ain</w:t>
      </w:r>
      <w:proofErr w:type="spellEnd"/>
      <w:r>
        <w:rPr>
          <w:rFonts w:ascii="Times New Roman" w:hAnsi="Times New Roman" w:cs="Times New Roman"/>
        </w:rPr>
        <w:t>,</w:t>
      </w:r>
      <w:r w:rsidRPr="00D45031">
        <w:rPr>
          <w:rFonts w:ascii="Times New Roman" w:hAnsi="Times New Roman" w:cs="Times New Roman"/>
        </w:rPr>
        <w:t xml:space="preserve"> and Fujairah in UAE, Jeddah, Riyadh, </w:t>
      </w:r>
      <w:proofErr w:type="spellStart"/>
      <w:r w:rsidRPr="00D45031">
        <w:rPr>
          <w:rFonts w:ascii="Times New Roman" w:hAnsi="Times New Roman" w:cs="Times New Roman"/>
        </w:rPr>
        <w:t>Abha</w:t>
      </w:r>
      <w:proofErr w:type="spellEnd"/>
      <w:r w:rsidRPr="00D45031">
        <w:rPr>
          <w:rFonts w:ascii="Times New Roman" w:hAnsi="Times New Roman" w:cs="Times New Roman"/>
        </w:rPr>
        <w:t xml:space="preserve"> and Al </w:t>
      </w:r>
      <w:proofErr w:type="spellStart"/>
      <w:r w:rsidRPr="00D45031">
        <w:rPr>
          <w:rFonts w:ascii="Times New Roman" w:hAnsi="Times New Roman" w:cs="Times New Roman"/>
        </w:rPr>
        <w:t>Khobar</w:t>
      </w:r>
      <w:proofErr w:type="spellEnd"/>
      <w:r w:rsidRPr="00D45031">
        <w:rPr>
          <w:rFonts w:ascii="Times New Roman" w:hAnsi="Times New Roman" w:cs="Times New Roman"/>
        </w:rPr>
        <w:t xml:space="preserve"> in Saudi Arabia. </w:t>
      </w:r>
      <w:proofErr w:type="spellStart"/>
      <w:r w:rsidRPr="00D45031">
        <w:rPr>
          <w:rFonts w:ascii="Times New Roman" w:hAnsi="Times New Roman" w:cs="Times New Roman"/>
        </w:rPr>
        <w:t>Nazih</w:t>
      </w:r>
      <w:proofErr w:type="spellEnd"/>
      <w:r w:rsidRPr="00D45031">
        <w:rPr>
          <w:rFonts w:ascii="Times New Roman" w:hAnsi="Times New Roman" w:cs="Times New Roman"/>
        </w:rPr>
        <w:t xml:space="preserve"> Group offers beauty products such as masks, makeup, skincare creams, and others, hygiene products, disposables for sanitation, non-medical equipment, and beauty equipment such as scissors, hairdryer, baby Lees and others.</w:t>
      </w:r>
      <w:r>
        <w:rPr>
          <w:rFonts w:ascii="Times New Roman" w:hAnsi="Times New Roman" w:cs="Times New Roman"/>
        </w:rPr>
        <w:t xml:space="preserve"> </w:t>
      </w:r>
      <w:r w:rsidRPr="00D315DD">
        <w:rPr>
          <w:rFonts w:ascii="Times New Roman" w:hAnsi="Times New Roman" w:cs="Times New Roman"/>
        </w:rPr>
        <w:t xml:space="preserve">This group is considered as one of the well-known marketers for more than 100 highly famous brands such as O. P. I, </w:t>
      </w:r>
      <w:proofErr w:type="spellStart"/>
      <w:r w:rsidRPr="00D315DD">
        <w:rPr>
          <w:rFonts w:ascii="Times New Roman" w:hAnsi="Times New Roman" w:cs="Times New Roman"/>
        </w:rPr>
        <w:t>Guinot</w:t>
      </w:r>
      <w:proofErr w:type="spellEnd"/>
      <w:r w:rsidRPr="00D315DD">
        <w:rPr>
          <w:rFonts w:ascii="Times New Roman" w:hAnsi="Times New Roman" w:cs="Times New Roman"/>
        </w:rPr>
        <w:t xml:space="preserve"> Paris, </w:t>
      </w:r>
      <w:proofErr w:type="spellStart"/>
      <w:r w:rsidRPr="00D315DD">
        <w:rPr>
          <w:rFonts w:ascii="Times New Roman" w:hAnsi="Times New Roman" w:cs="Times New Roman"/>
        </w:rPr>
        <w:t>Ghd</w:t>
      </w:r>
      <w:proofErr w:type="spellEnd"/>
      <w:r w:rsidRPr="00D315DD">
        <w:rPr>
          <w:rFonts w:ascii="Times New Roman" w:hAnsi="Times New Roman" w:cs="Times New Roman"/>
        </w:rPr>
        <w:t xml:space="preserve">, Jaguar, </w:t>
      </w:r>
      <w:proofErr w:type="spellStart"/>
      <w:r w:rsidRPr="00D315DD">
        <w:rPr>
          <w:rFonts w:ascii="Times New Roman" w:hAnsi="Times New Roman" w:cs="Times New Roman"/>
        </w:rPr>
        <w:t>eprouvage</w:t>
      </w:r>
      <w:proofErr w:type="spellEnd"/>
      <w:r w:rsidRPr="00D315DD">
        <w:rPr>
          <w:rFonts w:ascii="Times New Roman" w:hAnsi="Times New Roman" w:cs="Times New Roman"/>
        </w:rPr>
        <w:t xml:space="preserve">, Alter Ego, </w:t>
      </w:r>
      <w:proofErr w:type="spellStart"/>
      <w:r w:rsidRPr="00D315DD">
        <w:rPr>
          <w:rFonts w:ascii="Times New Roman" w:hAnsi="Times New Roman" w:cs="Times New Roman"/>
        </w:rPr>
        <w:t>Ardell</w:t>
      </w:r>
      <w:proofErr w:type="spellEnd"/>
      <w:r w:rsidRPr="00D315DD">
        <w:rPr>
          <w:rFonts w:ascii="Times New Roman" w:hAnsi="Times New Roman" w:cs="Times New Roman"/>
        </w:rPr>
        <w:t>, and others.</w:t>
      </w:r>
    </w:p>
    <w:p w14:paraId="66E25079" w14:textId="133C7E40" w:rsidR="00D315DD" w:rsidRDefault="00D315DD" w:rsidP="002079CA">
      <w:pPr>
        <w:spacing w:line="480" w:lineRule="auto"/>
        <w:jc w:val="both"/>
        <w:rPr>
          <w:rFonts w:ascii="Times New Roman" w:hAnsi="Times New Roman" w:cs="Times New Roman"/>
        </w:rPr>
      </w:pPr>
      <w:r w:rsidRPr="00D315DD">
        <w:rPr>
          <w:rFonts w:ascii="Times New Roman" w:hAnsi="Times New Roman" w:cs="Times New Roman"/>
        </w:rPr>
        <w:t>In 2006, the company opened a new department for shipping and delivering products worldwide for the aim of expanding its business abroad.</w:t>
      </w:r>
    </w:p>
    <w:p w14:paraId="3CAF8DCD" w14:textId="77777777" w:rsidR="00D315DD" w:rsidRDefault="00D315DD" w:rsidP="002079CA">
      <w:pPr>
        <w:spacing w:line="480" w:lineRule="auto"/>
        <w:jc w:val="both"/>
        <w:rPr>
          <w:rFonts w:ascii="Times New Roman" w:hAnsi="Times New Roman" w:cs="Times New Roman"/>
        </w:rPr>
      </w:pPr>
    </w:p>
    <w:p w14:paraId="6AE50CCF" w14:textId="038D8377" w:rsidR="00D315DD" w:rsidRPr="00D315DD" w:rsidRDefault="00D315DD" w:rsidP="002079CA">
      <w:pPr>
        <w:spacing w:line="480" w:lineRule="auto"/>
        <w:jc w:val="both"/>
        <w:rPr>
          <w:rFonts w:ascii="Times New Roman" w:hAnsi="Times New Roman" w:cs="Times New Roman"/>
        </w:rPr>
      </w:pPr>
      <w:r w:rsidRPr="00D315DD">
        <w:rPr>
          <w:rFonts w:ascii="Times New Roman" w:hAnsi="Times New Roman" w:cs="Times New Roman"/>
        </w:rPr>
        <w:lastRenderedPageBreak/>
        <w:t xml:space="preserve">More than four thousand </w:t>
      </w:r>
      <w:r>
        <w:rPr>
          <w:rFonts w:ascii="Times New Roman" w:hAnsi="Times New Roman" w:cs="Times New Roman"/>
        </w:rPr>
        <w:t xml:space="preserve">employees are working at </w:t>
      </w:r>
      <w:proofErr w:type="spellStart"/>
      <w:r>
        <w:rPr>
          <w:rFonts w:ascii="Times New Roman" w:hAnsi="Times New Roman" w:cs="Times New Roman"/>
        </w:rPr>
        <w:t>Nazih</w:t>
      </w:r>
      <w:proofErr w:type="spellEnd"/>
      <w:r>
        <w:rPr>
          <w:rFonts w:ascii="Times New Roman" w:hAnsi="Times New Roman" w:cs="Times New Roman"/>
        </w:rPr>
        <w:t xml:space="preserve"> G</w:t>
      </w:r>
      <w:r w:rsidRPr="00D315DD">
        <w:rPr>
          <w:rFonts w:ascii="Times New Roman" w:hAnsi="Times New Roman" w:cs="Times New Roman"/>
        </w:rPr>
        <w:t>roup. The firm seeks to be more innovative and attain sustainable development in addition to employees’ development the thing that helps the group to spread its work through twelve business sectors.</w:t>
      </w:r>
    </w:p>
    <w:p w14:paraId="12C408A3" w14:textId="70295EC7" w:rsidR="00D315DD" w:rsidRDefault="00D315DD" w:rsidP="002079CA">
      <w:pPr>
        <w:spacing w:line="480" w:lineRule="auto"/>
        <w:jc w:val="both"/>
        <w:rPr>
          <w:rFonts w:ascii="Times New Roman" w:hAnsi="Times New Roman" w:cs="Times New Roman"/>
        </w:rPr>
      </w:pPr>
      <w:r w:rsidRPr="00D315DD">
        <w:rPr>
          <w:rFonts w:ascii="Times New Roman" w:hAnsi="Times New Roman" w:cs="Times New Roman"/>
        </w:rPr>
        <w:t>There are one hundred showrooms based in the Middle East and North Africa and equipped with highly service-systems.</w:t>
      </w:r>
    </w:p>
    <w:p w14:paraId="239B1D79" w14:textId="10C669D3" w:rsidR="00D315DD" w:rsidRDefault="00D315DD" w:rsidP="002079CA">
      <w:pPr>
        <w:spacing w:line="480" w:lineRule="auto"/>
        <w:jc w:val="both"/>
        <w:rPr>
          <w:rFonts w:asciiTheme="majorBidi" w:hAnsiTheme="majorBidi" w:cstheme="majorBidi"/>
        </w:rPr>
      </w:pPr>
      <w:r>
        <w:rPr>
          <w:rFonts w:asciiTheme="majorBidi" w:hAnsiTheme="majorBidi" w:cstheme="majorBidi"/>
        </w:rPr>
        <w:t>The company participates in regional and international exhibitions to maintain its image as the leading market in the beauty industry.</w:t>
      </w:r>
    </w:p>
    <w:p w14:paraId="26D68657" w14:textId="77777777" w:rsidR="00D315DD" w:rsidRDefault="00D315DD" w:rsidP="002079CA">
      <w:pPr>
        <w:spacing w:line="480" w:lineRule="auto"/>
        <w:jc w:val="both"/>
        <w:rPr>
          <w:rFonts w:ascii="Times New Roman" w:hAnsi="Times New Roman" w:cs="Times New Roman"/>
        </w:rPr>
      </w:pPr>
    </w:p>
    <w:p w14:paraId="41B869AA" w14:textId="77777777" w:rsidR="00D315DD" w:rsidRPr="00D315DD" w:rsidRDefault="00D315DD" w:rsidP="002079CA">
      <w:pPr>
        <w:spacing w:line="480" w:lineRule="auto"/>
        <w:jc w:val="both"/>
        <w:rPr>
          <w:rFonts w:ascii="Times New Roman" w:eastAsia="Times New Roman" w:hAnsi="Times New Roman" w:cs="Times New Roman"/>
          <w:color w:val="0E101A"/>
        </w:rPr>
      </w:pPr>
      <w:r w:rsidRPr="00D315DD">
        <w:rPr>
          <w:rFonts w:ascii="Times New Roman" w:eastAsia="Times New Roman" w:hAnsi="Times New Roman" w:cs="Times New Roman"/>
          <w:b/>
          <w:bCs/>
          <w:color w:val="0E101A"/>
        </w:rPr>
        <w:t>Values:</w:t>
      </w:r>
    </w:p>
    <w:p w14:paraId="5ABA7CF1" w14:textId="77777777" w:rsidR="00D315DD" w:rsidRPr="00D315DD" w:rsidRDefault="00D315DD" w:rsidP="002079CA">
      <w:pPr>
        <w:spacing w:line="480" w:lineRule="auto"/>
        <w:jc w:val="both"/>
        <w:rPr>
          <w:rFonts w:ascii="Times New Roman" w:eastAsia="Times New Roman" w:hAnsi="Times New Roman" w:cs="Times New Roman"/>
          <w:color w:val="0E101A"/>
        </w:rPr>
      </w:pPr>
      <w:r w:rsidRPr="00D315DD">
        <w:rPr>
          <w:rFonts w:ascii="Times New Roman" w:eastAsia="Times New Roman" w:hAnsi="Times New Roman" w:cs="Times New Roman"/>
          <w:color w:val="0E101A"/>
        </w:rPr>
        <w:t>It is known that the company works on a training support system to help employees improve their performance. This thing helps the company to be at the top, maintains its performance, and accomplishes the needs and wants of its customers. The latest follows some strategies for the aim of increasing its sales level and its profit margin. The firm depends on professional teamwork and believes that working as a team is an important method that helps in increasing the creativity and innovation levels of the company.</w:t>
      </w:r>
    </w:p>
    <w:p w14:paraId="6D849F8B" w14:textId="77777777" w:rsidR="00D315DD" w:rsidRDefault="00D315DD" w:rsidP="002079CA">
      <w:pPr>
        <w:spacing w:line="480" w:lineRule="auto"/>
        <w:jc w:val="both"/>
        <w:rPr>
          <w:rFonts w:ascii="Times New Roman" w:hAnsi="Times New Roman" w:cs="Times New Roman"/>
        </w:rPr>
      </w:pPr>
    </w:p>
    <w:p w14:paraId="34F42C32" w14:textId="77777777" w:rsidR="00D315DD" w:rsidRPr="00D315DD" w:rsidRDefault="00D315DD" w:rsidP="002079CA">
      <w:pPr>
        <w:spacing w:line="480" w:lineRule="auto"/>
        <w:jc w:val="both"/>
        <w:rPr>
          <w:rFonts w:ascii="Times New Roman" w:eastAsia="Times New Roman" w:hAnsi="Times New Roman" w:cs="Times New Roman"/>
          <w:color w:val="0E101A"/>
        </w:rPr>
      </w:pPr>
      <w:r w:rsidRPr="00D315DD">
        <w:rPr>
          <w:rFonts w:ascii="Times New Roman" w:eastAsia="Times New Roman" w:hAnsi="Times New Roman" w:cs="Times New Roman"/>
          <w:b/>
          <w:bCs/>
          <w:color w:val="0E101A"/>
        </w:rPr>
        <w:t>Vision</w:t>
      </w:r>
      <w:r w:rsidRPr="00D315DD">
        <w:rPr>
          <w:rFonts w:ascii="Times New Roman" w:eastAsia="Times New Roman" w:hAnsi="Times New Roman" w:cs="Times New Roman"/>
          <w:color w:val="0E101A"/>
        </w:rPr>
        <w:t>: </w:t>
      </w:r>
    </w:p>
    <w:p w14:paraId="16504BEB" w14:textId="77777777" w:rsidR="00D315DD" w:rsidRPr="00D315DD" w:rsidRDefault="00D315DD" w:rsidP="002079CA">
      <w:pPr>
        <w:spacing w:line="480" w:lineRule="auto"/>
        <w:jc w:val="both"/>
        <w:rPr>
          <w:rFonts w:ascii="Times New Roman" w:eastAsia="Times New Roman" w:hAnsi="Times New Roman" w:cs="Times New Roman"/>
          <w:color w:val="0E101A"/>
        </w:rPr>
      </w:pPr>
      <w:r w:rsidRPr="00D315DD">
        <w:rPr>
          <w:rFonts w:ascii="Times New Roman" w:eastAsia="Times New Roman" w:hAnsi="Times New Roman" w:cs="Times New Roman"/>
          <w:color w:val="0E101A"/>
        </w:rPr>
        <w:t>The company's vision is to attain sustainable growth, and each business unit achieves competitive advantage among others in the domains of quality and services.</w:t>
      </w:r>
    </w:p>
    <w:p w14:paraId="217D2102" w14:textId="77777777" w:rsidR="00D315DD" w:rsidRPr="00D315DD" w:rsidRDefault="00D315DD" w:rsidP="002079CA">
      <w:pPr>
        <w:spacing w:line="480" w:lineRule="auto"/>
        <w:jc w:val="both"/>
        <w:rPr>
          <w:rFonts w:ascii="Times New Roman" w:eastAsia="Times New Roman" w:hAnsi="Times New Roman" w:cs="Times New Roman"/>
          <w:color w:val="0E101A"/>
        </w:rPr>
      </w:pPr>
      <w:r w:rsidRPr="00D315DD">
        <w:rPr>
          <w:rFonts w:ascii="Times New Roman" w:eastAsia="Times New Roman" w:hAnsi="Times New Roman" w:cs="Times New Roman"/>
          <w:color w:val="0E101A"/>
        </w:rPr>
        <w:t>The main goals of the company are to achieve growth, increase innovation, and ensure employees' satisfaction.</w:t>
      </w:r>
    </w:p>
    <w:p w14:paraId="04E57159" w14:textId="77777777" w:rsidR="00D315DD" w:rsidRDefault="00D315DD" w:rsidP="002079CA">
      <w:pPr>
        <w:spacing w:line="480" w:lineRule="auto"/>
        <w:jc w:val="both"/>
        <w:rPr>
          <w:rFonts w:ascii="Times New Roman" w:hAnsi="Times New Roman" w:cs="Times New Roman"/>
        </w:rPr>
      </w:pPr>
    </w:p>
    <w:p w14:paraId="3BAB482C" w14:textId="77777777" w:rsidR="00D315DD" w:rsidRDefault="00D315DD" w:rsidP="002079CA">
      <w:pPr>
        <w:spacing w:line="480" w:lineRule="auto"/>
        <w:jc w:val="both"/>
        <w:rPr>
          <w:rFonts w:ascii="Times New Roman" w:hAnsi="Times New Roman" w:cs="Times New Roman"/>
        </w:rPr>
      </w:pPr>
    </w:p>
    <w:p w14:paraId="34FC91F5" w14:textId="77777777" w:rsidR="00D315DD" w:rsidRDefault="00D315DD" w:rsidP="002079CA">
      <w:pPr>
        <w:spacing w:line="480" w:lineRule="auto"/>
        <w:jc w:val="both"/>
        <w:rPr>
          <w:rFonts w:ascii="Times New Roman" w:hAnsi="Times New Roman" w:cs="Times New Roman"/>
        </w:rPr>
      </w:pPr>
    </w:p>
    <w:p w14:paraId="1645AC06" w14:textId="77777777" w:rsidR="00D315DD" w:rsidRDefault="00D315DD" w:rsidP="002079CA">
      <w:pPr>
        <w:spacing w:line="480" w:lineRule="auto"/>
        <w:jc w:val="both"/>
        <w:rPr>
          <w:rFonts w:ascii="Times New Roman" w:hAnsi="Times New Roman" w:cs="Times New Roman"/>
        </w:rPr>
      </w:pPr>
    </w:p>
    <w:p w14:paraId="2895ADA3" w14:textId="77777777" w:rsidR="00D315DD" w:rsidRDefault="00D315DD" w:rsidP="002079CA">
      <w:pPr>
        <w:pStyle w:val="ListParagraph"/>
        <w:spacing w:line="480" w:lineRule="auto"/>
        <w:ind w:left="0"/>
        <w:jc w:val="both"/>
        <w:rPr>
          <w:rFonts w:asciiTheme="majorBidi" w:hAnsiTheme="majorBidi" w:cstheme="majorBidi"/>
          <w:b/>
          <w:bCs/>
        </w:rPr>
      </w:pPr>
      <w:r>
        <w:rPr>
          <w:rFonts w:asciiTheme="majorBidi" w:hAnsiTheme="majorBidi" w:cstheme="majorBidi"/>
          <w:b/>
          <w:bCs/>
        </w:rPr>
        <w:lastRenderedPageBreak/>
        <w:t xml:space="preserve">Mission: </w:t>
      </w:r>
    </w:p>
    <w:p w14:paraId="1132FBCB" w14:textId="77777777" w:rsidR="00D315DD" w:rsidRPr="00F339BE" w:rsidRDefault="00D315DD" w:rsidP="002079CA">
      <w:pPr>
        <w:pStyle w:val="ListParagraph"/>
        <w:spacing w:line="480" w:lineRule="auto"/>
        <w:ind w:left="0"/>
        <w:jc w:val="both"/>
        <w:rPr>
          <w:rFonts w:asciiTheme="majorBidi" w:hAnsiTheme="majorBidi" w:cstheme="majorBidi"/>
        </w:rPr>
      </w:pPr>
      <w:r>
        <w:rPr>
          <w:rFonts w:asciiTheme="majorBidi" w:hAnsiTheme="majorBidi" w:cstheme="majorBidi"/>
        </w:rPr>
        <w:t xml:space="preserve">The company’s mission is to promote sustainable growth by providing women and men highly products to take care of their beauty. The group offers products for hair care, skincare, body care, perfumes, accessories, beauty </w:t>
      </w:r>
      <w:proofErr w:type="spellStart"/>
      <w:r>
        <w:rPr>
          <w:rFonts w:asciiTheme="majorBidi" w:hAnsiTheme="majorBidi" w:cstheme="majorBidi"/>
        </w:rPr>
        <w:t>Parlour</w:t>
      </w:r>
      <w:proofErr w:type="spellEnd"/>
      <w:r>
        <w:rPr>
          <w:rFonts w:asciiTheme="majorBidi" w:hAnsiTheme="majorBidi" w:cstheme="majorBidi"/>
        </w:rPr>
        <w:t xml:space="preserve"> and Spa’s furniture, beauty equipment, and non-medical beauty products.  </w:t>
      </w:r>
    </w:p>
    <w:p w14:paraId="09E52F6F" w14:textId="77777777" w:rsidR="00D315DD" w:rsidRPr="001244AF" w:rsidRDefault="00D315DD" w:rsidP="002079CA">
      <w:pPr>
        <w:spacing w:line="480" w:lineRule="auto"/>
        <w:jc w:val="both"/>
        <w:rPr>
          <w:rFonts w:ascii="Times New Roman" w:hAnsi="Times New Roman" w:cs="Times New Roman"/>
        </w:rPr>
      </w:pPr>
    </w:p>
    <w:p w14:paraId="2E411346" w14:textId="2486CFC7" w:rsidR="005A4D88" w:rsidRPr="00D315DD" w:rsidRDefault="005A4D88" w:rsidP="002079CA">
      <w:pPr>
        <w:pStyle w:val="Heading1"/>
        <w:numPr>
          <w:ilvl w:val="1"/>
          <w:numId w:val="2"/>
        </w:numPr>
        <w:spacing w:line="480" w:lineRule="auto"/>
        <w:jc w:val="both"/>
        <w:rPr>
          <w:b/>
          <w:bCs/>
          <w:sz w:val="24"/>
          <w:szCs w:val="24"/>
        </w:rPr>
      </w:pPr>
      <w:r w:rsidRPr="00D315DD">
        <w:rPr>
          <w:b/>
          <w:bCs/>
          <w:sz w:val="24"/>
          <w:szCs w:val="24"/>
        </w:rPr>
        <w:t xml:space="preserve">  </w:t>
      </w:r>
      <w:bookmarkStart w:id="12" w:name="_Toc48761056"/>
      <w:r w:rsidRPr="00D315DD">
        <w:rPr>
          <w:b/>
          <w:bCs/>
          <w:sz w:val="24"/>
          <w:szCs w:val="24"/>
        </w:rPr>
        <w:t>Research Hypotheses</w:t>
      </w:r>
      <w:bookmarkEnd w:id="12"/>
    </w:p>
    <w:p w14:paraId="60CEADEF" w14:textId="77777777" w:rsidR="00D315DD" w:rsidRPr="00E0125E" w:rsidRDefault="00D315DD" w:rsidP="002079CA">
      <w:pPr>
        <w:pStyle w:val="ListParagraph"/>
        <w:spacing w:line="480" w:lineRule="auto"/>
        <w:ind w:left="0"/>
        <w:jc w:val="both"/>
        <w:rPr>
          <w:rFonts w:asciiTheme="majorBidi" w:hAnsiTheme="majorBidi" w:cstheme="majorBidi"/>
        </w:rPr>
      </w:pPr>
      <w:r>
        <w:rPr>
          <w:rFonts w:asciiTheme="majorBidi" w:hAnsiTheme="majorBidi" w:cstheme="majorBidi"/>
        </w:rPr>
        <w:t>In quantitative methods, a hypothesis should be drawn to test the relationship between independent and dependent variables. This study aims at investigating the effect of COVID-19 pandemic on the company’s performance. In order to study the relation between the virus and the company’s performance, a study is conducted to show how COVID-19 affects the companies’ regulations and the managers’ procedures toward this pandemic, how these procedures affect employees’ performance and companies’ performance. So, the hypotheses to be studied are:</w:t>
      </w:r>
    </w:p>
    <w:p w14:paraId="73F3854F" w14:textId="77777777" w:rsidR="00D315DD" w:rsidRDefault="00D315DD" w:rsidP="002079CA">
      <w:pPr>
        <w:pStyle w:val="ListParagraph"/>
        <w:spacing w:line="480" w:lineRule="auto"/>
        <w:ind w:left="0"/>
        <w:jc w:val="both"/>
        <w:rPr>
          <w:rFonts w:asciiTheme="majorBidi" w:hAnsiTheme="majorBidi" w:cstheme="majorBidi"/>
        </w:rPr>
      </w:pPr>
      <w:r w:rsidRPr="00DA4644">
        <w:rPr>
          <w:rFonts w:asciiTheme="majorBidi" w:hAnsiTheme="majorBidi" w:cstheme="majorBidi"/>
        </w:rPr>
        <w:t>H</w:t>
      </w:r>
      <w:r w:rsidRPr="00DA4644">
        <w:rPr>
          <w:rFonts w:asciiTheme="majorBidi" w:hAnsiTheme="majorBidi" w:cstheme="majorBidi"/>
          <w:sz w:val="16"/>
          <w:szCs w:val="16"/>
        </w:rPr>
        <w:t>1</w:t>
      </w:r>
      <w:r w:rsidRPr="00DA4644">
        <w:rPr>
          <w:rFonts w:asciiTheme="majorBidi" w:hAnsiTheme="majorBidi" w:cstheme="majorBidi"/>
        </w:rPr>
        <w:t>1</w:t>
      </w:r>
      <w:r>
        <w:rPr>
          <w:rFonts w:asciiTheme="majorBidi" w:hAnsiTheme="majorBidi" w:cstheme="majorBidi"/>
        </w:rPr>
        <w:t xml:space="preserve">: </w:t>
      </w:r>
      <w:r w:rsidRPr="00DA4644">
        <w:rPr>
          <w:rFonts w:asciiTheme="majorBidi" w:hAnsiTheme="majorBidi" w:cstheme="majorBidi"/>
        </w:rPr>
        <w:t>There</w:t>
      </w:r>
      <w:r w:rsidRPr="00713640">
        <w:rPr>
          <w:rFonts w:asciiTheme="majorBidi" w:hAnsiTheme="majorBidi" w:cstheme="majorBidi"/>
        </w:rPr>
        <w:t xml:space="preserve"> is a significant relationship between </w:t>
      </w:r>
      <w:r>
        <w:rPr>
          <w:rFonts w:asciiTheme="majorBidi" w:hAnsiTheme="majorBidi" w:cstheme="majorBidi"/>
        </w:rPr>
        <w:t xml:space="preserve">work conditions amid </w:t>
      </w:r>
      <w:r w:rsidRPr="00713640">
        <w:rPr>
          <w:rFonts w:asciiTheme="majorBidi" w:hAnsiTheme="majorBidi" w:cstheme="majorBidi"/>
        </w:rPr>
        <w:t>COVID-19, employees’</w:t>
      </w:r>
      <w:r>
        <w:rPr>
          <w:rFonts w:asciiTheme="majorBidi" w:hAnsiTheme="majorBidi" w:cstheme="majorBidi"/>
        </w:rPr>
        <w:t xml:space="preserve"> performance</w:t>
      </w:r>
      <w:r w:rsidRPr="00713640">
        <w:rPr>
          <w:rFonts w:asciiTheme="majorBidi" w:hAnsiTheme="majorBidi" w:cstheme="majorBidi"/>
        </w:rPr>
        <w:t xml:space="preserve"> and companies’ performance.</w:t>
      </w:r>
    </w:p>
    <w:p w14:paraId="604E1F95" w14:textId="77777777" w:rsidR="00D315DD" w:rsidRPr="00713640" w:rsidRDefault="00D315DD" w:rsidP="002079CA">
      <w:pPr>
        <w:pStyle w:val="ListParagraph"/>
        <w:spacing w:line="480" w:lineRule="auto"/>
        <w:ind w:left="0"/>
        <w:jc w:val="both"/>
        <w:rPr>
          <w:rFonts w:asciiTheme="majorBidi" w:hAnsiTheme="majorBidi" w:cstheme="majorBidi"/>
        </w:rPr>
      </w:pPr>
      <w:r>
        <w:rPr>
          <w:rFonts w:asciiTheme="majorBidi" w:hAnsiTheme="majorBidi" w:cstheme="majorBidi"/>
        </w:rPr>
        <w:t>H</w:t>
      </w:r>
      <w:r>
        <w:rPr>
          <w:rFonts w:asciiTheme="majorBidi" w:hAnsiTheme="majorBidi" w:cstheme="majorBidi"/>
          <w:sz w:val="14"/>
          <w:szCs w:val="14"/>
        </w:rPr>
        <w:t>0</w:t>
      </w:r>
      <w:r>
        <w:rPr>
          <w:rFonts w:asciiTheme="majorBidi" w:hAnsiTheme="majorBidi" w:cstheme="majorBidi"/>
        </w:rPr>
        <w:t>1: T</w:t>
      </w:r>
      <w:r w:rsidRPr="00713640">
        <w:rPr>
          <w:rFonts w:asciiTheme="majorBidi" w:hAnsiTheme="majorBidi" w:cstheme="majorBidi"/>
        </w:rPr>
        <w:t>here is no significan</w:t>
      </w:r>
      <w:r>
        <w:rPr>
          <w:rFonts w:asciiTheme="majorBidi" w:hAnsiTheme="majorBidi" w:cstheme="majorBidi"/>
        </w:rPr>
        <w:t xml:space="preserve">t relationship between work conditions amid COVID-19, employees’ performance and </w:t>
      </w:r>
      <w:r w:rsidRPr="00713640">
        <w:rPr>
          <w:rFonts w:asciiTheme="majorBidi" w:hAnsiTheme="majorBidi" w:cstheme="majorBidi"/>
        </w:rPr>
        <w:t>companies’ performance.</w:t>
      </w:r>
    </w:p>
    <w:p w14:paraId="301E88F2" w14:textId="77777777" w:rsidR="00D315DD" w:rsidRPr="00713640" w:rsidRDefault="00D315DD" w:rsidP="002079CA">
      <w:pPr>
        <w:pStyle w:val="ListParagraph"/>
        <w:spacing w:line="480" w:lineRule="auto"/>
        <w:ind w:left="0"/>
        <w:jc w:val="both"/>
        <w:rPr>
          <w:rFonts w:asciiTheme="majorBidi" w:hAnsiTheme="majorBidi" w:cstheme="majorBidi"/>
        </w:rPr>
      </w:pPr>
    </w:p>
    <w:p w14:paraId="62DDD40A" w14:textId="5C67A374" w:rsidR="005A4D88" w:rsidRDefault="005A4D88" w:rsidP="002079CA">
      <w:pPr>
        <w:spacing w:line="480" w:lineRule="auto"/>
        <w:jc w:val="both"/>
        <w:rPr>
          <w:rFonts w:ascii="Times New Roman" w:hAnsi="Times New Roman" w:cs="Times New Roman"/>
        </w:rPr>
      </w:pPr>
    </w:p>
    <w:p w14:paraId="0EF67C0D" w14:textId="77777777" w:rsidR="00B11D9A" w:rsidRDefault="00B11D9A" w:rsidP="002079CA">
      <w:pPr>
        <w:spacing w:line="480" w:lineRule="auto"/>
        <w:jc w:val="both"/>
        <w:rPr>
          <w:rFonts w:ascii="Times New Roman" w:hAnsi="Times New Roman" w:cs="Times New Roman"/>
        </w:rPr>
      </w:pPr>
    </w:p>
    <w:p w14:paraId="04E44CBD" w14:textId="77777777" w:rsidR="00D315DD" w:rsidRDefault="00D315DD" w:rsidP="002079CA">
      <w:pPr>
        <w:spacing w:line="480" w:lineRule="auto"/>
        <w:jc w:val="both"/>
        <w:rPr>
          <w:rFonts w:ascii="Times New Roman" w:hAnsi="Times New Roman" w:cs="Times New Roman"/>
        </w:rPr>
      </w:pPr>
    </w:p>
    <w:p w14:paraId="4560A1C3" w14:textId="77777777" w:rsidR="00D315DD" w:rsidRPr="001244AF" w:rsidRDefault="00D315DD" w:rsidP="002079CA">
      <w:pPr>
        <w:spacing w:line="480" w:lineRule="auto"/>
        <w:jc w:val="both"/>
        <w:rPr>
          <w:rFonts w:ascii="Times New Roman" w:hAnsi="Times New Roman" w:cs="Times New Roman"/>
        </w:rPr>
      </w:pPr>
    </w:p>
    <w:p w14:paraId="5A08704D" w14:textId="6668860C" w:rsidR="00816EDF" w:rsidRPr="006647B5" w:rsidRDefault="00816EDF" w:rsidP="002079CA">
      <w:pPr>
        <w:pStyle w:val="Heading1"/>
        <w:numPr>
          <w:ilvl w:val="1"/>
          <w:numId w:val="2"/>
        </w:numPr>
        <w:spacing w:line="480" w:lineRule="auto"/>
        <w:jc w:val="both"/>
        <w:rPr>
          <w:b/>
          <w:bCs/>
          <w:sz w:val="24"/>
          <w:szCs w:val="24"/>
        </w:rPr>
      </w:pPr>
      <w:r w:rsidRPr="006647B5">
        <w:rPr>
          <w:b/>
          <w:bCs/>
          <w:sz w:val="24"/>
          <w:szCs w:val="24"/>
        </w:rPr>
        <w:lastRenderedPageBreak/>
        <w:t xml:space="preserve">  </w:t>
      </w:r>
      <w:bookmarkStart w:id="13" w:name="_Toc48761057"/>
      <w:r>
        <w:rPr>
          <w:b/>
          <w:bCs/>
          <w:sz w:val="24"/>
          <w:szCs w:val="24"/>
        </w:rPr>
        <w:t>Structure of the Graduate Project</w:t>
      </w:r>
      <w:bookmarkEnd w:id="13"/>
      <w:r>
        <w:rPr>
          <w:b/>
          <w:bCs/>
          <w:sz w:val="24"/>
          <w:szCs w:val="24"/>
        </w:rPr>
        <w:t xml:space="preserve"> </w:t>
      </w:r>
    </w:p>
    <w:p w14:paraId="21A29BAD" w14:textId="763B1203" w:rsidR="005A4D88" w:rsidRDefault="005A4D88" w:rsidP="002079CA">
      <w:pPr>
        <w:spacing w:line="480" w:lineRule="auto"/>
        <w:jc w:val="both"/>
        <w:rPr>
          <w:rFonts w:ascii="Times New Roman" w:hAnsi="Times New Roman" w:cs="Times New Roman"/>
        </w:rPr>
      </w:pPr>
    </w:p>
    <w:p w14:paraId="42B3B672" w14:textId="60427599" w:rsidR="00755543" w:rsidRPr="001244AF" w:rsidRDefault="00755543" w:rsidP="002079CA">
      <w:pPr>
        <w:spacing w:line="480" w:lineRule="auto"/>
        <w:jc w:val="both"/>
        <w:rPr>
          <w:rFonts w:ascii="Times New Roman" w:hAnsi="Times New Roman" w:cs="Times New Roman"/>
        </w:rPr>
      </w:pPr>
      <w:r w:rsidRPr="00755543">
        <w:rPr>
          <w:rFonts w:ascii="Times New Roman" w:hAnsi="Times New Roman" w:cs="Times New Roman"/>
        </w:rPr>
        <w:t>This project is organized in a standard way. The project is composed of five chapters that are mentioned respectively: Introduction, Literature Review, Methodology, Findings and analysis, and finally Conclusion, Limitation, and Recommendations. For example, in the introduction part, we introduce the graduate project, objectives, questions to be discussed, the overview of the organization to be studied in addition to the hypothesis that we are going to study if it is valid or invalid. In the Literature Review part, we are going to discuss the existing information about the effects of COVID-19 on the company’s performance and how some companies act to reduce the risk of being lost. Examples are going to be mentioned in addition to the leaders’ strategies applied in the middle of the pandemic. While Methodology Chapter illustrates philosophies, approaches, strategies, methods, time horizon, and techniques to analyze data that we are going to use through this project to reach the desired outcomes. In the fourth chapter, findings through data analysis techniques such as SPSS will be discussed. Finally, the last chapter will embody the summary of the whole project.</w:t>
      </w:r>
    </w:p>
    <w:p w14:paraId="7AEA558F" w14:textId="77777777" w:rsidR="00DA31BA" w:rsidRPr="001244AF" w:rsidRDefault="00DA31BA" w:rsidP="002079CA">
      <w:pPr>
        <w:spacing w:line="480" w:lineRule="auto"/>
        <w:jc w:val="both"/>
        <w:rPr>
          <w:rFonts w:ascii="Times New Roman" w:eastAsiaTheme="majorEastAsia" w:hAnsi="Times New Roman" w:cs="Times New Roman"/>
          <w:color w:val="000000" w:themeColor="text1"/>
          <w:sz w:val="32"/>
          <w:szCs w:val="32"/>
        </w:rPr>
      </w:pPr>
      <w:r w:rsidRPr="001244AF">
        <w:rPr>
          <w:rFonts w:ascii="Times New Roman" w:hAnsi="Times New Roman" w:cs="Times New Roman"/>
          <w:color w:val="000000" w:themeColor="text1"/>
        </w:rPr>
        <w:br w:type="page"/>
      </w:r>
    </w:p>
    <w:p w14:paraId="4CBDADF9" w14:textId="07EFF1A5" w:rsidR="005A4D88" w:rsidRPr="006647B5" w:rsidRDefault="005A4D88" w:rsidP="002079CA">
      <w:pPr>
        <w:pStyle w:val="Heading1"/>
        <w:spacing w:line="480" w:lineRule="auto"/>
        <w:ind w:left="360"/>
        <w:jc w:val="both"/>
        <w:rPr>
          <w:b/>
          <w:bCs/>
          <w:sz w:val="28"/>
          <w:szCs w:val="28"/>
        </w:rPr>
      </w:pPr>
      <w:bookmarkStart w:id="14" w:name="_Toc48761058"/>
      <w:r w:rsidRPr="006647B5">
        <w:rPr>
          <w:b/>
          <w:bCs/>
          <w:sz w:val="28"/>
          <w:szCs w:val="28"/>
        </w:rPr>
        <w:lastRenderedPageBreak/>
        <w:t>CHAPTER 2: LITERATURE REVIEW</w:t>
      </w:r>
      <w:bookmarkEnd w:id="14"/>
    </w:p>
    <w:p w14:paraId="507AACC4" w14:textId="0934E5DE" w:rsidR="005A4D88" w:rsidRDefault="009F4965" w:rsidP="002079CA">
      <w:pPr>
        <w:pStyle w:val="Heading1"/>
        <w:numPr>
          <w:ilvl w:val="0"/>
          <w:numId w:val="3"/>
        </w:numPr>
        <w:spacing w:line="480" w:lineRule="auto"/>
        <w:jc w:val="both"/>
        <w:rPr>
          <w:b/>
          <w:bCs/>
          <w:sz w:val="24"/>
          <w:szCs w:val="24"/>
        </w:rPr>
      </w:pPr>
      <w:bookmarkStart w:id="15" w:name="_Toc48761059"/>
      <w:r w:rsidRPr="006647B5">
        <w:rPr>
          <w:b/>
          <w:bCs/>
          <w:sz w:val="24"/>
          <w:szCs w:val="24"/>
        </w:rPr>
        <w:t>Overview</w:t>
      </w:r>
      <w:bookmarkEnd w:id="15"/>
    </w:p>
    <w:p w14:paraId="4599C730" w14:textId="77777777" w:rsidR="00755543" w:rsidRPr="00755543" w:rsidRDefault="00755543" w:rsidP="002079CA">
      <w:pPr>
        <w:jc w:val="both"/>
      </w:pPr>
    </w:p>
    <w:p w14:paraId="6FC0A3BE" w14:textId="203E1CF9" w:rsidR="005A4D88" w:rsidRPr="001244AF" w:rsidRDefault="00755543" w:rsidP="002079CA">
      <w:pPr>
        <w:spacing w:line="480" w:lineRule="auto"/>
        <w:jc w:val="both"/>
        <w:rPr>
          <w:rFonts w:ascii="Times New Roman" w:hAnsi="Times New Roman" w:cs="Times New Roman"/>
        </w:rPr>
      </w:pPr>
      <w:r w:rsidRPr="00755543">
        <w:rPr>
          <w:rFonts w:ascii="Times New Roman" w:hAnsi="Times New Roman" w:cs="Times New Roman"/>
        </w:rPr>
        <w:t>“COVID-19 is a global crisis that knows no borders, has impacted millions of lives and has left no organization or economy untouched. It’s shown how systemic risks can have exponential repercussions — on health systems, sudden unemployment, supply chains, and the global economic outlook.”</w:t>
      </w:r>
      <w:r w:rsidR="00CA67E6">
        <w:rPr>
          <w:rFonts w:ascii="Times New Roman" w:hAnsi="Times New Roman" w:cs="Times New Roman"/>
        </w:rPr>
        <w:t xml:space="preserve"> </w:t>
      </w:r>
      <w:sdt>
        <w:sdtPr>
          <w:rPr>
            <w:rFonts w:asciiTheme="majorBidi" w:hAnsiTheme="majorBidi" w:cstheme="majorBidi"/>
          </w:rPr>
          <w:id w:val="-1971037703"/>
          <w:citation/>
        </w:sdtPr>
        <w:sdtContent>
          <w:r w:rsidR="00CA67E6" w:rsidRPr="006F297C">
            <w:rPr>
              <w:rFonts w:asciiTheme="majorBidi" w:hAnsiTheme="majorBidi" w:cstheme="majorBidi"/>
            </w:rPr>
            <w:fldChar w:fldCharType="begin"/>
          </w:r>
          <w:r w:rsidR="00CA67E6" w:rsidRPr="006F297C">
            <w:rPr>
              <w:rFonts w:asciiTheme="majorBidi" w:hAnsiTheme="majorBidi" w:cstheme="majorBidi"/>
            </w:rPr>
            <w:instrText xml:space="preserve"> CITATION Her20 \l 1033 </w:instrText>
          </w:r>
          <w:r w:rsidR="00CA67E6" w:rsidRPr="006F297C">
            <w:rPr>
              <w:rFonts w:asciiTheme="majorBidi" w:hAnsiTheme="majorBidi" w:cstheme="majorBidi"/>
            </w:rPr>
            <w:fldChar w:fldCharType="separate"/>
          </w:r>
          <w:r w:rsidR="00CA67E6" w:rsidRPr="006F297C">
            <w:rPr>
              <w:rFonts w:asciiTheme="majorBidi" w:hAnsiTheme="majorBidi" w:cstheme="majorBidi"/>
              <w:noProof/>
            </w:rPr>
            <w:t xml:space="preserve"> (Herweijer and Evison , 2020)</w:t>
          </w:r>
          <w:r w:rsidR="00CA67E6" w:rsidRPr="006F297C">
            <w:rPr>
              <w:rFonts w:asciiTheme="majorBidi" w:hAnsiTheme="majorBidi" w:cstheme="majorBidi"/>
            </w:rPr>
            <w:fldChar w:fldCharType="end"/>
          </w:r>
        </w:sdtContent>
      </w:sdt>
      <w:r w:rsidRPr="00755543">
        <w:rPr>
          <w:rFonts w:ascii="Times New Roman" w:hAnsi="Times New Roman" w:cs="Times New Roman"/>
        </w:rPr>
        <w:t>We all live in an unstable environment that affects our lives negatively and positively. The year 2020 is a global nightmare causing recession and affecting the performance of all companies. COVID-19 first attacks the human health, but then it spreads to attack all businesses and changes the paths of all managers. Not only do these unseen particles affect micro-companies, but also they reach the large enterprises affecting their sales, performance, and sometimes blocking their road to attain their goals to be at the top. All companies are struggling with the virus that acts in a vicious way towards their businesses.</w:t>
      </w:r>
    </w:p>
    <w:p w14:paraId="33EFFB9D" w14:textId="6F2EBDF7" w:rsidR="005A4D88" w:rsidRDefault="005A4D88" w:rsidP="002079CA">
      <w:pPr>
        <w:spacing w:line="480" w:lineRule="auto"/>
        <w:jc w:val="both"/>
        <w:rPr>
          <w:rFonts w:ascii="Times New Roman" w:hAnsi="Times New Roman" w:cs="Times New Roman"/>
        </w:rPr>
      </w:pPr>
    </w:p>
    <w:p w14:paraId="4A164CE6" w14:textId="0AFB2018" w:rsidR="00755543" w:rsidRPr="001244AF" w:rsidRDefault="00755543" w:rsidP="002079CA">
      <w:pPr>
        <w:spacing w:line="480" w:lineRule="auto"/>
        <w:jc w:val="both"/>
        <w:rPr>
          <w:rFonts w:ascii="Times New Roman" w:hAnsi="Times New Roman" w:cs="Times New Roman"/>
        </w:rPr>
      </w:pPr>
      <w:r w:rsidRPr="00755543">
        <w:rPr>
          <w:rFonts w:ascii="Times New Roman" w:hAnsi="Times New Roman" w:cs="Times New Roman"/>
        </w:rPr>
        <w:t>COVID-19 forces the government to adopt procedures such as lockdown of all businesses and schools, self-isolation, social distancing, and travel restrictions that lead to reducing the workforce and hence vanishing from the market. Whereas, some sectors such as the food and health sectors are the ones who benefit from this situation. In this way, only qualified managers and leaders can handle the problem and turn this situation into an opportunity to maintain their position and preserve their image in the marketplace. Jocelyn Murray emphasizes this reality by stating that weak men cannot handle power, it will either crush them or they will use it to</w:t>
      </w:r>
      <w:r>
        <w:rPr>
          <w:rFonts w:ascii="Times New Roman" w:hAnsi="Times New Roman" w:cs="Times New Roman"/>
        </w:rPr>
        <w:t xml:space="preserve"> crush others. </w:t>
      </w:r>
      <w:sdt>
        <w:sdtPr>
          <w:rPr>
            <w:rFonts w:asciiTheme="majorBidi" w:hAnsiTheme="majorBidi" w:cstheme="majorBidi"/>
          </w:rPr>
          <w:id w:val="1752690721"/>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Murte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(Murray, no date )</w:t>
          </w:r>
          <w:r w:rsidRPr="006F297C">
            <w:rPr>
              <w:rFonts w:asciiTheme="majorBidi" w:hAnsiTheme="majorBidi" w:cstheme="majorBidi"/>
            </w:rPr>
            <w:fldChar w:fldCharType="end"/>
          </w:r>
        </w:sdtContent>
      </w:sdt>
    </w:p>
    <w:p w14:paraId="6F3AABE2" w14:textId="77777777" w:rsidR="005A4D88" w:rsidRDefault="005A4D88" w:rsidP="002079CA">
      <w:pPr>
        <w:spacing w:line="480" w:lineRule="auto"/>
        <w:jc w:val="both"/>
        <w:rPr>
          <w:rFonts w:ascii="Times New Roman" w:hAnsi="Times New Roman" w:cs="Times New Roman"/>
        </w:rPr>
      </w:pPr>
    </w:p>
    <w:p w14:paraId="6567CEFF" w14:textId="77777777" w:rsidR="00CA67E6" w:rsidRDefault="00CA67E6" w:rsidP="002079CA">
      <w:pPr>
        <w:spacing w:line="480" w:lineRule="auto"/>
        <w:jc w:val="both"/>
        <w:rPr>
          <w:rFonts w:ascii="Times New Roman" w:hAnsi="Times New Roman" w:cs="Times New Roman"/>
        </w:rPr>
      </w:pPr>
    </w:p>
    <w:p w14:paraId="5A7CFD67" w14:textId="0766E553" w:rsidR="00CA67E6" w:rsidRPr="001244AF" w:rsidRDefault="00CA67E6" w:rsidP="002079CA">
      <w:pPr>
        <w:spacing w:line="480" w:lineRule="auto"/>
        <w:jc w:val="both"/>
        <w:rPr>
          <w:rFonts w:ascii="Times New Roman" w:hAnsi="Times New Roman" w:cs="Times New Roman"/>
        </w:rPr>
      </w:pPr>
      <w:r w:rsidRPr="00CA67E6">
        <w:rPr>
          <w:rFonts w:ascii="Times New Roman" w:hAnsi="Times New Roman" w:cs="Times New Roman"/>
        </w:rPr>
        <w:lastRenderedPageBreak/>
        <w:t>This virus is first found in China. Some leaders think that the virus is just an economical war against China, the number one country in the world of business and development. But this war extends globally and affects the economy of many more countries and changes the performance of their companies just to stay in the market. Starting from the small shops climbing up into the hyper companies all point out that coronavirus has harmfully affected the performance of the companies pushing them to shift from their main cause of existing to behave in other ways just for the reason of maintaining their position. 2020 has shaken the world of business from manufacturing to marketing due to the presence of this deadly virus. In the world of business, you have to be more creative and capable to think in an extraordinary way in such extraordinary situations.</w:t>
      </w:r>
    </w:p>
    <w:p w14:paraId="135B18D7" w14:textId="7319F45F" w:rsidR="005A4D88" w:rsidRDefault="00CA67E6" w:rsidP="002079CA">
      <w:pPr>
        <w:spacing w:line="480" w:lineRule="auto"/>
        <w:jc w:val="both"/>
        <w:rPr>
          <w:rFonts w:ascii="Times New Roman" w:hAnsi="Times New Roman" w:cs="Times New Roman"/>
        </w:rPr>
      </w:pPr>
      <w:r w:rsidRPr="00CA67E6">
        <w:rPr>
          <w:rFonts w:ascii="Times New Roman" w:hAnsi="Times New Roman" w:cs="Times New Roman"/>
        </w:rPr>
        <w:t>Being a good leader is the thing that matters. Coronavirus has helped entrepreneurs adapt to this crisis that threatens their business and to be able to deal with it as an opportunity to succeed by deriving into creative models. In the world of business, crises are found to serve opportunities and help business leaders to seize them. The way they preserve the jobs is considered a win-win method</w:t>
      </w:r>
      <w:r>
        <w:rPr>
          <w:rFonts w:ascii="Times New Roman" w:hAnsi="Times New Roman" w:cs="Times New Roman"/>
        </w:rPr>
        <w:t xml:space="preserve"> </w:t>
      </w:r>
      <w:sdt>
        <w:sdtPr>
          <w:rPr>
            <w:rFonts w:asciiTheme="majorBidi" w:hAnsiTheme="majorBidi" w:cstheme="majorBidi"/>
          </w:rPr>
          <w:id w:val="1357696600"/>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Wat20 \l 1033 </w:instrText>
          </w:r>
          <w:r w:rsidRPr="006F297C">
            <w:rPr>
              <w:rFonts w:asciiTheme="majorBidi" w:hAnsiTheme="majorBidi" w:cstheme="majorBidi"/>
            </w:rPr>
            <w:fldChar w:fldCharType="separate"/>
          </w:r>
          <w:r w:rsidRPr="006F297C">
            <w:rPr>
              <w:rFonts w:asciiTheme="majorBidi" w:hAnsiTheme="majorBidi" w:cstheme="majorBidi"/>
              <w:noProof/>
            </w:rPr>
            <w:t>(Watson, 2020)</w:t>
          </w:r>
          <w:r w:rsidRPr="006F297C">
            <w:rPr>
              <w:rFonts w:asciiTheme="majorBidi" w:hAnsiTheme="majorBidi" w:cstheme="majorBidi"/>
            </w:rPr>
            <w:fldChar w:fldCharType="end"/>
          </w:r>
        </w:sdtContent>
      </w:sdt>
      <w:r>
        <w:rPr>
          <w:rFonts w:ascii="Times New Roman" w:hAnsi="Times New Roman" w:cs="Times New Roman"/>
        </w:rPr>
        <w:t xml:space="preserve">. </w:t>
      </w:r>
      <w:r w:rsidRPr="00CA67E6">
        <w:rPr>
          <w:rFonts w:ascii="Times New Roman" w:hAnsi="Times New Roman" w:cs="Times New Roman"/>
        </w:rPr>
        <w:t xml:space="preserve">Some industries such as technology benefit from this world war and increase the number of their users. As a result of the lockdown, people start to be more professional in using technology to accomplish their duties. In addition, people hurry to shop online which leads to an increase in the profit margin of some online companies such as </w:t>
      </w:r>
      <w:proofErr w:type="spellStart"/>
      <w:r w:rsidRPr="00CA67E6">
        <w:rPr>
          <w:rFonts w:ascii="Times New Roman" w:hAnsi="Times New Roman" w:cs="Times New Roman"/>
        </w:rPr>
        <w:t>Alibaba</w:t>
      </w:r>
      <w:proofErr w:type="spellEnd"/>
      <w:r w:rsidRPr="00CA67E6">
        <w:rPr>
          <w:rFonts w:ascii="Times New Roman" w:hAnsi="Times New Roman" w:cs="Times New Roman"/>
        </w:rPr>
        <w:t xml:space="preserve"> and </w:t>
      </w:r>
      <w:proofErr w:type="spellStart"/>
      <w:r w:rsidRPr="00CA67E6">
        <w:rPr>
          <w:rFonts w:ascii="Times New Roman" w:hAnsi="Times New Roman" w:cs="Times New Roman"/>
        </w:rPr>
        <w:t>Taobao</w:t>
      </w:r>
      <w:proofErr w:type="spellEnd"/>
      <w:r w:rsidRPr="00CA67E6">
        <w:rPr>
          <w:rFonts w:ascii="Times New Roman" w:hAnsi="Times New Roman" w:cs="Times New Roman"/>
        </w:rPr>
        <w:t>, an eBay-like digital marketplace. On the other hand, a technology provider adopts an active learning platform helping students continue learning online.</w:t>
      </w:r>
    </w:p>
    <w:p w14:paraId="26A9D625" w14:textId="77777777" w:rsidR="006C6A56" w:rsidRDefault="006C6A56" w:rsidP="002079CA">
      <w:pPr>
        <w:spacing w:line="480" w:lineRule="auto"/>
        <w:jc w:val="both"/>
        <w:rPr>
          <w:rFonts w:ascii="Times New Roman" w:hAnsi="Times New Roman" w:cs="Times New Roman"/>
        </w:rPr>
      </w:pPr>
    </w:p>
    <w:p w14:paraId="1F02D12E" w14:textId="77777777" w:rsidR="006C6A56" w:rsidRDefault="006C6A56" w:rsidP="002079CA">
      <w:pPr>
        <w:spacing w:line="480" w:lineRule="auto"/>
        <w:jc w:val="both"/>
        <w:rPr>
          <w:rFonts w:ascii="Times New Roman" w:hAnsi="Times New Roman" w:cs="Times New Roman"/>
        </w:rPr>
      </w:pPr>
    </w:p>
    <w:p w14:paraId="4A1FA57B" w14:textId="77777777" w:rsidR="006C6A56" w:rsidRDefault="006C6A56" w:rsidP="002079CA">
      <w:pPr>
        <w:spacing w:line="480" w:lineRule="auto"/>
        <w:jc w:val="both"/>
        <w:rPr>
          <w:rFonts w:ascii="Times New Roman" w:hAnsi="Times New Roman" w:cs="Times New Roman"/>
        </w:rPr>
      </w:pPr>
    </w:p>
    <w:p w14:paraId="3B1C3C5F" w14:textId="77777777" w:rsidR="006C6A56" w:rsidRDefault="006C6A56" w:rsidP="002079CA">
      <w:pPr>
        <w:spacing w:line="480" w:lineRule="auto"/>
        <w:jc w:val="both"/>
        <w:rPr>
          <w:rFonts w:ascii="Times New Roman" w:hAnsi="Times New Roman" w:cs="Times New Roman"/>
        </w:rPr>
      </w:pPr>
    </w:p>
    <w:p w14:paraId="63AEE276" w14:textId="77777777" w:rsidR="006C6A56" w:rsidRDefault="006C6A56" w:rsidP="002079CA">
      <w:pPr>
        <w:keepNext/>
        <w:spacing w:line="480" w:lineRule="auto"/>
        <w:jc w:val="both"/>
      </w:pPr>
      <w:r w:rsidRPr="006F297C">
        <w:rPr>
          <w:rFonts w:asciiTheme="majorBidi" w:hAnsiTheme="majorBidi" w:cstheme="majorBidi"/>
          <w:noProof/>
        </w:rPr>
        <w:lastRenderedPageBreak/>
        <w:drawing>
          <wp:inline distT="0" distB="0" distL="0" distR="0" wp14:anchorId="3970F2EC" wp14:editId="3D242745">
            <wp:extent cx="3648075" cy="3648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075" cy="3648075"/>
                    </a:xfrm>
                    <a:prstGeom prst="rect">
                      <a:avLst/>
                    </a:prstGeom>
                  </pic:spPr>
                </pic:pic>
              </a:graphicData>
            </a:graphic>
          </wp:inline>
        </w:drawing>
      </w:r>
    </w:p>
    <w:p w14:paraId="4544D670" w14:textId="76DD7D39" w:rsidR="006C6A56" w:rsidRDefault="006C6A56" w:rsidP="002079CA">
      <w:pPr>
        <w:pStyle w:val="Caption"/>
        <w:jc w:val="both"/>
      </w:pPr>
      <w:bookmarkStart w:id="16" w:name="_Toc49204694"/>
      <w:r>
        <w:t xml:space="preserve">Figure </w:t>
      </w:r>
      <w:fldSimple w:instr=" SEQ Figure \* ARABIC ">
        <w:r w:rsidR="00113E10">
          <w:rPr>
            <w:noProof/>
          </w:rPr>
          <w:t>2</w:t>
        </w:r>
      </w:fldSimple>
      <w:r>
        <w:t xml:space="preserve">: </w:t>
      </w:r>
      <w:r w:rsidRPr="00EC4FF5">
        <w:t>Percentage Increase in the revenue of some companies</w:t>
      </w:r>
      <w:bookmarkEnd w:id="16"/>
    </w:p>
    <w:p w14:paraId="248E76BA" w14:textId="77777777" w:rsidR="006C6A56" w:rsidRPr="006C6A56" w:rsidRDefault="006C6A56" w:rsidP="002079CA">
      <w:pPr>
        <w:jc w:val="both"/>
      </w:pPr>
    </w:p>
    <w:p w14:paraId="33CA0499" w14:textId="478AC87E" w:rsidR="006C6A56" w:rsidRDefault="006C6A56" w:rsidP="002079CA">
      <w:pPr>
        <w:pStyle w:val="ListParagraph"/>
        <w:numPr>
          <w:ilvl w:val="0"/>
          <w:numId w:val="16"/>
        </w:numPr>
        <w:spacing w:line="480" w:lineRule="auto"/>
        <w:ind w:left="90" w:hanging="90"/>
        <w:jc w:val="both"/>
      </w:pPr>
      <w:r>
        <w:t xml:space="preserve">This figure shows how people’s usage of technology has skyrocketed and how companies record an increase in their performance, sales, and profitability levels. </w:t>
      </w:r>
    </w:p>
    <w:p w14:paraId="681F3606" w14:textId="45FA0AC5" w:rsidR="006C6A56" w:rsidRDefault="006C6A56" w:rsidP="002079CA">
      <w:pPr>
        <w:pStyle w:val="ListParagraph"/>
        <w:numPr>
          <w:ilvl w:val="0"/>
          <w:numId w:val="16"/>
        </w:numPr>
        <w:spacing w:line="480" w:lineRule="auto"/>
        <w:ind w:left="90" w:hanging="90"/>
        <w:jc w:val="both"/>
      </w:pPr>
      <w:r>
        <w:t xml:space="preserve">We can see how the revenues of Amazon, an e-commerce company, increase from $59.7bn to $75.5bn at the beginning of the spread of this virus compared to the revenues of the previous year. </w:t>
      </w:r>
    </w:p>
    <w:p w14:paraId="6C48AF84" w14:textId="297FC0F1" w:rsidR="006C6A56" w:rsidRPr="006C6A56" w:rsidRDefault="006C6A56" w:rsidP="002079CA">
      <w:pPr>
        <w:pStyle w:val="ListParagraph"/>
        <w:numPr>
          <w:ilvl w:val="0"/>
          <w:numId w:val="16"/>
        </w:numPr>
        <w:spacing w:line="480" w:lineRule="auto"/>
        <w:ind w:left="90" w:hanging="90"/>
        <w:jc w:val="both"/>
      </w:pPr>
      <w:r>
        <w:t>This increase is translated to an increase of 26%.</w:t>
      </w:r>
    </w:p>
    <w:p w14:paraId="174A0DB7" w14:textId="65DA6F6C" w:rsidR="005A4D88" w:rsidRDefault="006C6A56" w:rsidP="002079CA">
      <w:pPr>
        <w:pStyle w:val="Heading1"/>
        <w:numPr>
          <w:ilvl w:val="1"/>
          <w:numId w:val="3"/>
        </w:numPr>
        <w:spacing w:line="480" w:lineRule="auto"/>
        <w:jc w:val="both"/>
        <w:rPr>
          <w:b/>
          <w:bCs/>
          <w:sz w:val="24"/>
          <w:szCs w:val="24"/>
        </w:rPr>
      </w:pPr>
      <w:bookmarkStart w:id="17" w:name="_Toc48741331"/>
      <w:bookmarkStart w:id="18" w:name="_Toc48761060"/>
      <w:r>
        <w:rPr>
          <w:b/>
          <w:bCs/>
          <w:sz w:val="24"/>
          <w:szCs w:val="24"/>
        </w:rPr>
        <w:t>COVID-19 and the Company’s Performance</w:t>
      </w:r>
      <w:bookmarkEnd w:id="17"/>
      <w:bookmarkEnd w:id="18"/>
    </w:p>
    <w:p w14:paraId="67AEE00B" w14:textId="77777777" w:rsidR="006C6A56" w:rsidRPr="006C6A56" w:rsidRDefault="006C6A56" w:rsidP="002079CA">
      <w:pPr>
        <w:jc w:val="both"/>
      </w:pPr>
    </w:p>
    <w:p w14:paraId="7FEAC46D" w14:textId="453262DB" w:rsidR="005A4D88" w:rsidRPr="006C6A56" w:rsidRDefault="006C6A56" w:rsidP="002079CA">
      <w:pPr>
        <w:pStyle w:val="ListParagraph"/>
        <w:numPr>
          <w:ilvl w:val="0"/>
          <w:numId w:val="17"/>
        </w:numPr>
        <w:spacing w:after="160" w:line="480" w:lineRule="auto"/>
        <w:ind w:left="0" w:firstLine="90"/>
        <w:jc w:val="both"/>
        <w:rPr>
          <w:rFonts w:asciiTheme="majorBidi" w:hAnsiTheme="majorBidi" w:cstheme="majorBidi"/>
          <w:b/>
          <w:bCs/>
        </w:rPr>
      </w:pPr>
      <w:r w:rsidRPr="00713640">
        <w:rPr>
          <w:rFonts w:asciiTheme="majorBidi" w:hAnsiTheme="majorBidi" w:cstheme="majorBidi"/>
          <w:b/>
          <w:bCs/>
        </w:rPr>
        <w:t>Company’s Measures VS. Company’s Performance.</w:t>
      </w:r>
    </w:p>
    <w:p w14:paraId="7C71C890" w14:textId="3D83B4BF" w:rsidR="005A4D88" w:rsidRDefault="006C6A56" w:rsidP="002079CA">
      <w:pPr>
        <w:spacing w:line="480" w:lineRule="auto"/>
        <w:jc w:val="both"/>
        <w:rPr>
          <w:rFonts w:ascii="Times New Roman" w:hAnsi="Times New Roman" w:cs="Times New Roman"/>
        </w:rPr>
      </w:pPr>
      <w:r w:rsidRPr="006C6A56">
        <w:rPr>
          <w:rFonts w:ascii="Times New Roman" w:hAnsi="Times New Roman" w:cs="Times New Roman"/>
        </w:rPr>
        <w:t xml:space="preserve">Volcanoes destroy islands, then create new ones. Similarly to COVID-19, a sudden crisis that attacks the world of business keeping behind many disasters and scars for some companies, but success for others. Due to this virus, some companies aren’t able to improve or maintain </w:t>
      </w:r>
      <w:r w:rsidRPr="006C6A56">
        <w:rPr>
          <w:rFonts w:ascii="Times New Roman" w:hAnsi="Times New Roman" w:cs="Times New Roman"/>
        </w:rPr>
        <w:lastRenderedPageBreak/>
        <w:t>their performance, others take advantage of the virus to improve their accomplishments and gain a competitive advantage in the market.</w:t>
      </w:r>
      <w:r>
        <w:rPr>
          <w:rFonts w:ascii="Times New Roman" w:hAnsi="Times New Roman" w:cs="Times New Roman"/>
        </w:rPr>
        <w:t xml:space="preserve"> </w:t>
      </w:r>
      <w:sdt>
        <w:sdtPr>
          <w:rPr>
            <w:rFonts w:asciiTheme="majorBidi" w:hAnsiTheme="majorBidi" w:cstheme="majorBidi"/>
          </w:rPr>
          <w:id w:val="1464083128"/>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Her20 \l 1033 </w:instrText>
          </w:r>
          <w:r w:rsidRPr="006F297C">
            <w:rPr>
              <w:rFonts w:asciiTheme="majorBidi" w:hAnsiTheme="majorBidi" w:cstheme="majorBidi"/>
            </w:rPr>
            <w:fldChar w:fldCharType="separate"/>
          </w:r>
          <w:r w:rsidRPr="006F297C">
            <w:rPr>
              <w:rFonts w:asciiTheme="majorBidi" w:hAnsiTheme="majorBidi" w:cstheme="majorBidi"/>
              <w:noProof/>
            </w:rPr>
            <w:t>(Herweijer and Evison , 2020)</w:t>
          </w:r>
          <w:r w:rsidRPr="006F297C">
            <w:rPr>
              <w:rFonts w:asciiTheme="majorBidi" w:hAnsiTheme="majorBidi" w:cstheme="majorBidi"/>
            </w:rPr>
            <w:fldChar w:fldCharType="end"/>
          </w:r>
        </w:sdtContent>
      </w:sdt>
    </w:p>
    <w:p w14:paraId="29A3B94F" w14:textId="77777777" w:rsidR="006C6A56" w:rsidRDefault="006C6A56" w:rsidP="002079CA">
      <w:pPr>
        <w:spacing w:line="480" w:lineRule="auto"/>
        <w:jc w:val="both"/>
        <w:rPr>
          <w:rFonts w:ascii="Times New Roman" w:hAnsi="Times New Roman" w:cs="Times New Roman"/>
        </w:rPr>
      </w:pPr>
    </w:p>
    <w:p w14:paraId="0908E804" w14:textId="17FE8363" w:rsidR="006C6A56" w:rsidRDefault="00641DC4" w:rsidP="002079CA">
      <w:pPr>
        <w:spacing w:line="480" w:lineRule="auto"/>
        <w:jc w:val="both"/>
        <w:rPr>
          <w:rFonts w:ascii="Times New Roman" w:hAnsi="Times New Roman" w:cs="Times New Roman"/>
        </w:rPr>
      </w:pPr>
      <w:r w:rsidRPr="00641DC4">
        <w:rPr>
          <w:rFonts w:ascii="Times New Roman" w:hAnsi="Times New Roman" w:cs="Times New Roman"/>
        </w:rPr>
        <w:t>The Hertz Corporation, an automotive corporation, wasn’t able to maintain its performance or manage its liabilities and hence failed and went to bankruptcy. The main causes behind the bankruptcy were the governmental procedures, the lockdown, and the closure of the airports.</w:t>
      </w:r>
    </w:p>
    <w:p w14:paraId="1A032B02" w14:textId="093730A0" w:rsidR="00641DC4" w:rsidRDefault="00641DC4" w:rsidP="002079CA">
      <w:pPr>
        <w:spacing w:line="480" w:lineRule="auto"/>
        <w:jc w:val="both"/>
        <w:rPr>
          <w:rFonts w:asciiTheme="majorBidi" w:hAnsiTheme="majorBidi" w:cstheme="majorBidi"/>
        </w:rPr>
      </w:pPr>
      <w:r w:rsidRPr="00641DC4">
        <w:rPr>
          <w:rFonts w:ascii="Times New Roman" w:hAnsi="Times New Roman" w:cs="Times New Roman"/>
        </w:rPr>
        <w:t>Other companies, such as fashion companies have witnessed a noticeable decrease in sales and the overall performance level. At the beginning of the closure, the impact of this virus has touched all the companies whether they are small companies or large entrepreneurs. Both jobs and business life have stopped globally for approximately two months. People stop buying anything except food. They see that there is no need to buy anything else because everyone is doing nothing. Why should people buy clothes if they cannot go out? Why should people rent a car if they cannot go anywhere?</w:t>
      </w:r>
      <w:r>
        <w:rPr>
          <w:rFonts w:ascii="Times New Roman" w:hAnsi="Times New Roman" w:cs="Times New Roman"/>
        </w:rPr>
        <w:t xml:space="preserve"> </w:t>
      </w:r>
      <w:sdt>
        <w:sdtPr>
          <w:rPr>
            <w:rFonts w:asciiTheme="majorBidi" w:hAnsiTheme="majorBidi" w:cstheme="majorBidi"/>
          </w:rPr>
          <w:id w:val="1710450552"/>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Mcl20 \l 1033 </w:instrText>
          </w:r>
          <w:r w:rsidRPr="006F297C">
            <w:rPr>
              <w:rFonts w:asciiTheme="majorBidi" w:hAnsiTheme="majorBidi" w:cstheme="majorBidi"/>
            </w:rPr>
            <w:fldChar w:fldCharType="separate"/>
          </w:r>
          <w:r w:rsidRPr="006F297C">
            <w:rPr>
              <w:rFonts w:asciiTheme="majorBidi" w:hAnsiTheme="majorBidi" w:cstheme="majorBidi"/>
              <w:noProof/>
            </w:rPr>
            <w:t>(Mclntosh, 2020)</w:t>
          </w:r>
          <w:r w:rsidRPr="006F297C">
            <w:rPr>
              <w:rFonts w:asciiTheme="majorBidi" w:hAnsiTheme="majorBidi" w:cstheme="majorBidi"/>
            </w:rPr>
            <w:fldChar w:fldCharType="end"/>
          </w:r>
        </w:sdtContent>
      </w:sdt>
    </w:p>
    <w:p w14:paraId="255115F6" w14:textId="09D7C062" w:rsidR="00641DC4" w:rsidRDefault="00641DC4" w:rsidP="002079CA">
      <w:pPr>
        <w:spacing w:line="480" w:lineRule="auto"/>
        <w:jc w:val="both"/>
        <w:rPr>
          <w:rFonts w:ascii="Times New Roman" w:hAnsi="Times New Roman" w:cs="Times New Roman"/>
        </w:rPr>
      </w:pPr>
      <w:r w:rsidRPr="00641DC4">
        <w:rPr>
          <w:rFonts w:ascii="Times New Roman" w:hAnsi="Times New Roman" w:cs="Times New Roman"/>
        </w:rPr>
        <w:t>On the other hand, GAP and H&amp;M companies were able to increase their performance by increasing the sales by 70% due to selling only the clothes that can be worn at home such as leggings</w:t>
      </w:r>
      <w:r>
        <w:rPr>
          <w:rFonts w:ascii="Times New Roman" w:hAnsi="Times New Roman" w:cs="Times New Roman"/>
        </w:rPr>
        <w:t xml:space="preserve">. </w:t>
      </w:r>
    </w:p>
    <w:p w14:paraId="3026837B" w14:textId="77777777" w:rsidR="00DB4112" w:rsidRPr="006F297C" w:rsidRDefault="00DB4112" w:rsidP="002079CA">
      <w:pPr>
        <w:spacing w:line="480" w:lineRule="auto"/>
        <w:jc w:val="both"/>
        <w:rPr>
          <w:rFonts w:asciiTheme="majorBidi" w:hAnsiTheme="majorBidi" w:cstheme="majorBidi"/>
        </w:rPr>
      </w:pPr>
      <w:r>
        <w:rPr>
          <w:rFonts w:asciiTheme="majorBidi" w:hAnsiTheme="majorBidi" w:cstheme="majorBidi"/>
        </w:rPr>
        <w:t>Besides, many companies ar</w:t>
      </w:r>
      <w:r w:rsidRPr="006F297C">
        <w:rPr>
          <w:rFonts w:asciiTheme="majorBidi" w:hAnsiTheme="majorBidi" w:cstheme="majorBidi"/>
        </w:rPr>
        <w:t xml:space="preserve">e forced to close </w:t>
      </w:r>
      <w:r>
        <w:rPr>
          <w:rFonts w:asciiTheme="majorBidi" w:hAnsiTheme="majorBidi" w:cstheme="majorBidi"/>
        </w:rPr>
        <w:t>down three-</w:t>
      </w:r>
      <w:r w:rsidRPr="006F297C">
        <w:rPr>
          <w:rFonts w:asciiTheme="majorBidi" w:hAnsiTheme="majorBidi" w:cstheme="majorBidi"/>
        </w:rPr>
        <w:t xml:space="preserve">quarters of their branches amid the quarantine to save the rental costs and reduce the liabilities costs. The performance of these companies has shrunk down due to the closure and the decrease in the sales level. </w:t>
      </w:r>
    </w:p>
    <w:p w14:paraId="508EDEFF" w14:textId="77777777" w:rsidR="00DB4112" w:rsidRPr="006F297C" w:rsidRDefault="00DB4112" w:rsidP="002079CA">
      <w:pPr>
        <w:spacing w:line="480" w:lineRule="auto"/>
        <w:jc w:val="both"/>
        <w:rPr>
          <w:rFonts w:asciiTheme="majorBidi" w:hAnsiTheme="majorBidi" w:cstheme="majorBidi"/>
        </w:rPr>
      </w:pPr>
      <w:r w:rsidRPr="006F297C">
        <w:rPr>
          <w:rFonts w:asciiTheme="majorBidi" w:hAnsiTheme="majorBidi" w:cstheme="majorBidi"/>
        </w:rPr>
        <w:t>The banks go through joining their forces together by reducing the working hours of their employees and the number of branches in order to stay safe from the infection of this virus as mentioned by the Canadian Bankers Association.</w:t>
      </w:r>
    </w:p>
    <w:p w14:paraId="0D251340" w14:textId="66AF2687" w:rsidR="00DB4112" w:rsidRDefault="00DB4112" w:rsidP="002079CA">
      <w:pPr>
        <w:spacing w:line="480" w:lineRule="auto"/>
        <w:jc w:val="both"/>
        <w:rPr>
          <w:rFonts w:asciiTheme="majorBidi" w:hAnsiTheme="majorBidi" w:cstheme="majorBidi"/>
        </w:rPr>
      </w:pPr>
      <w:r w:rsidRPr="00DB4112">
        <w:rPr>
          <w:rFonts w:ascii="Times New Roman" w:hAnsi="Times New Roman" w:cs="Times New Roman"/>
        </w:rPr>
        <w:t>The technology sector is mainly the most beneficial from the crisis. The self-isolation and the closure of the schools and universities push the administrators to use applications such as Zoom, Hangouts-meet, Microsoft Teams, and others.</w:t>
      </w:r>
      <w:r>
        <w:rPr>
          <w:rFonts w:ascii="Times New Roman" w:hAnsi="Times New Roman" w:cs="Times New Roman"/>
        </w:rPr>
        <w:t xml:space="preserve"> </w:t>
      </w:r>
      <w:sdt>
        <w:sdtPr>
          <w:rPr>
            <w:rFonts w:asciiTheme="majorBidi" w:hAnsiTheme="majorBidi" w:cstheme="majorBidi"/>
          </w:rPr>
          <w:id w:val="930549950"/>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Wat20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(Watson, 2020)</w:t>
          </w:r>
          <w:r w:rsidRPr="006F297C">
            <w:rPr>
              <w:rFonts w:asciiTheme="majorBidi" w:hAnsiTheme="majorBidi" w:cstheme="majorBidi"/>
            </w:rPr>
            <w:fldChar w:fldCharType="end"/>
          </w:r>
        </w:sdtContent>
      </w:sdt>
    </w:p>
    <w:p w14:paraId="1F65BF8F" w14:textId="6F79F969" w:rsidR="00DB4112" w:rsidRDefault="00DB4112" w:rsidP="002079CA">
      <w:pPr>
        <w:spacing w:line="480" w:lineRule="auto"/>
        <w:jc w:val="both"/>
        <w:rPr>
          <w:rFonts w:ascii="Times New Roman" w:hAnsi="Times New Roman" w:cs="Times New Roman"/>
        </w:rPr>
      </w:pPr>
      <w:r w:rsidRPr="006F297C">
        <w:rPr>
          <w:rFonts w:asciiTheme="majorBidi" w:hAnsiTheme="majorBidi" w:cstheme="majorBidi"/>
          <w:noProof/>
        </w:rPr>
        <w:lastRenderedPageBreak/>
        <w:drawing>
          <wp:anchor distT="0" distB="0" distL="114300" distR="114300" simplePos="0" relativeHeight="251665408" behindDoc="0" locked="0" layoutInCell="1" allowOverlap="1" wp14:anchorId="22F8F07A" wp14:editId="7C91277B">
            <wp:simplePos x="0" y="0"/>
            <wp:positionH relativeFrom="margin">
              <wp:align>left</wp:align>
            </wp:positionH>
            <wp:positionV relativeFrom="paragraph">
              <wp:posOffset>9525</wp:posOffset>
            </wp:positionV>
            <wp:extent cx="3686175" cy="2971800"/>
            <wp:effectExtent l="0" t="0" r="9525" b="0"/>
            <wp:wrapThrough wrapText="bothSides">
              <wp:wrapPolygon edited="0">
                <wp:start x="0" y="0"/>
                <wp:lineTo x="0" y="21462"/>
                <wp:lineTo x="21544" y="21462"/>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om.jpg"/>
                    <pic:cNvPicPr/>
                  </pic:nvPicPr>
                  <pic:blipFill rotWithShape="1">
                    <a:blip r:embed="rId15">
                      <a:extLst>
                        <a:ext uri="{28A0092B-C50C-407E-A947-70E740481C1C}">
                          <a14:useLocalDpi xmlns:a14="http://schemas.microsoft.com/office/drawing/2010/main" val="0"/>
                        </a:ext>
                      </a:extLst>
                    </a:blip>
                    <a:srcRect r="47047"/>
                    <a:stretch/>
                  </pic:blipFill>
                  <pic:spPr bwMode="auto">
                    <a:xfrm>
                      <a:off x="0" y="0"/>
                      <a:ext cx="3686175" cy="2971800"/>
                    </a:xfrm>
                    <a:prstGeom prst="rect">
                      <a:avLst/>
                    </a:prstGeom>
                    <a:ln>
                      <a:noFill/>
                    </a:ln>
                    <a:extLst>
                      <a:ext uri="{53640926-AAD7-44D8-BBD7-CCE9431645EC}">
                        <a14:shadowObscured xmlns:a14="http://schemas.microsoft.com/office/drawing/2010/main"/>
                      </a:ext>
                    </a:extLst>
                  </pic:spPr>
                </pic:pic>
              </a:graphicData>
            </a:graphic>
          </wp:anchor>
        </w:drawing>
      </w:r>
    </w:p>
    <w:p w14:paraId="522DD5A5" w14:textId="77777777" w:rsidR="00DB4112" w:rsidRDefault="00DB4112" w:rsidP="002079CA">
      <w:pPr>
        <w:spacing w:line="480" w:lineRule="auto"/>
        <w:jc w:val="both"/>
        <w:rPr>
          <w:rFonts w:ascii="Times New Roman" w:hAnsi="Times New Roman" w:cs="Times New Roman"/>
        </w:rPr>
      </w:pPr>
    </w:p>
    <w:p w14:paraId="5B0CDDAE" w14:textId="77777777" w:rsidR="00DB4112" w:rsidRDefault="00DB4112" w:rsidP="002079CA">
      <w:pPr>
        <w:spacing w:line="480" w:lineRule="auto"/>
        <w:jc w:val="both"/>
        <w:rPr>
          <w:rFonts w:ascii="Times New Roman" w:hAnsi="Times New Roman" w:cs="Times New Roman"/>
        </w:rPr>
      </w:pPr>
    </w:p>
    <w:p w14:paraId="0F2CF1BA" w14:textId="77777777" w:rsidR="00DB4112" w:rsidRDefault="00DB4112" w:rsidP="002079CA">
      <w:pPr>
        <w:spacing w:line="480" w:lineRule="auto"/>
        <w:jc w:val="both"/>
        <w:rPr>
          <w:rFonts w:ascii="Times New Roman" w:hAnsi="Times New Roman" w:cs="Times New Roman"/>
        </w:rPr>
      </w:pPr>
    </w:p>
    <w:p w14:paraId="7727A04A" w14:textId="77777777" w:rsidR="00DB4112" w:rsidRDefault="00DB4112" w:rsidP="002079CA">
      <w:pPr>
        <w:spacing w:line="480" w:lineRule="auto"/>
        <w:jc w:val="both"/>
        <w:rPr>
          <w:rFonts w:ascii="Times New Roman" w:hAnsi="Times New Roman" w:cs="Times New Roman"/>
        </w:rPr>
      </w:pPr>
    </w:p>
    <w:p w14:paraId="463D21E1" w14:textId="77777777" w:rsidR="00DB4112" w:rsidRDefault="00DB4112" w:rsidP="002079CA">
      <w:pPr>
        <w:spacing w:line="480" w:lineRule="auto"/>
        <w:jc w:val="both"/>
        <w:rPr>
          <w:rFonts w:ascii="Times New Roman" w:hAnsi="Times New Roman" w:cs="Times New Roman"/>
        </w:rPr>
      </w:pPr>
    </w:p>
    <w:p w14:paraId="32499D44" w14:textId="77777777" w:rsidR="00DB4112" w:rsidRDefault="00DB4112" w:rsidP="002079CA">
      <w:pPr>
        <w:spacing w:line="480" w:lineRule="auto"/>
        <w:jc w:val="both"/>
        <w:rPr>
          <w:rFonts w:ascii="Times New Roman" w:hAnsi="Times New Roman" w:cs="Times New Roman"/>
        </w:rPr>
      </w:pPr>
    </w:p>
    <w:p w14:paraId="4D22FC17" w14:textId="77777777" w:rsidR="00DB4112" w:rsidRDefault="00DB4112" w:rsidP="002079CA">
      <w:pPr>
        <w:spacing w:line="480" w:lineRule="auto"/>
        <w:jc w:val="both"/>
        <w:rPr>
          <w:rFonts w:ascii="Times New Roman" w:hAnsi="Times New Roman" w:cs="Times New Roman"/>
        </w:rPr>
      </w:pPr>
    </w:p>
    <w:p w14:paraId="67A49610" w14:textId="77777777" w:rsidR="00DB4112" w:rsidRDefault="00DB4112" w:rsidP="002079CA">
      <w:pPr>
        <w:spacing w:line="480" w:lineRule="auto"/>
        <w:jc w:val="both"/>
        <w:rPr>
          <w:rFonts w:ascii="Times New Roman" w:hAnsi="Times New Roman" w:cs="Times New Roman"/>
        </w:rPr>
      </w:pPr>
    </w:p>
    <w:p w14:paraId="1B755E35" w14:textId="35622F2D" w:rsidR="00DB4112" w:rsidRDefault="00DB4112" w:rsidP="002079CA">
      <w:pPr>
        <w:spacing w:line="480" w:lineRule="auto"/>
        <w:jc w:val="both"/>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047DFD14" wp14:editId="31874BF7">
                <wp:simplePos x="0" y="0"/>
                <wp:positionH relativeFrom="margin">
                  <wp:align>left</wp:align>
                </wp:positionH>
                <wp:positionV relativeFrom="paragraph">
                  <wp:posOffset>7620</wp:posOffset>
                </wp:positionV>
                <wp:extent cx="3686175" cy="635"/>
                <wp:effectExtent l="0" t="0" r="9525" b="0"/>
                <wp:wrapThrough wrapText="bothSides">
                  <wp:wrapPolygon edited="0">
                    <wp:start x="0" y="0"/>
                    <wp:lineTo x="0" y="20057"/>
                    <wp:lineTo x="21544" y="20057"/>
                    <wp:lineTo x="21544"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a:effectLst/>
                      </wps:spPr>
                      <wps:txbx>
                        <w:txbxContent>
                          <w:p w14:paraId="5C230813" w14:textId="1A77457D" w:rsidR="009E4707" w:rsidRPr="00AB6EC0" w:rsidRDefault="009E4707" w:rsidP="00DB4112">
                            <w:pPr>
                              <w:pStyle w:val="Caption"/>
                              <w:rPr>
                                <w:rFonts w:asciiTheme="majorBidi" w:hAnsiTheme="majorBidi" w:cstheme="majorBidi"/>
                                <w:noProof/>
                                <w:sz w:val="24"/>
                                <w:szCs w:val="24"/>
                              </w:rPr>
                            </w:pPr>
                            <w:bookmarkStart w:id="19" w:name="_Toc49204675"/>
                            <w:bookmarkStart w:id="20" w:name="_Toc49204695"/>
                            <w:r>
                              <w:t xml:space="preserve">Figure </w:t>
                            </w:r>
                            <w:fldSimple w:instr=" SEQ Figure \* ARABIC ">
                              <w:r w:rsidR="00113E10">
                                <w:rPr>
                                  <w:noProof/>
                                </w:rPr>
                                <w:t>3</w:t>
                              </w:r>
                            </w:fldSimple>
                            <w:r>
                              <w:t xml:space="preserve">: Zoom Growth </w:t>
                            </w:r>
                            <w:proofErr w:type="gramStart"/>
                            <w:r>
                              <w:t>Amid</w:t>
                            </w:r>
                            <w:proofErr w:type="gramEnd"/>
                            <w:r>
                              <w:t xml:space="preserve"> COVID-19</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7DFD14" id="Text Box 3" o:spid="_x0000_s1027" type="#_x0000_t202" style="position:absolute;left:0;text-align:left;margin-left:0;margin-top:.6pt;width:290.25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" stroked="f">
                <v:textbox style="mso-fit-shape-to-text:t" inset="0,0,0,0">
                  <w:txbxContent>
                    <w:p w14:paraId="5C230813" w14:textId="1A77457D" w:rsidR="009E4707" w:rsidRPr="00AB6EC0" w:rsidRDefault="009E4707" w:rsidP="00DB4112">
                      <w:pPr>
                        <w:pStyle w:val="Caption"/>
                        <w:rPr>
                          <w:rFonts w:asciiTheme="majorBidi" w:hAnsiTheme="majorBidi" w:cstheme="majorBidi"/>
                          <w:noProof/>
                          <w:sz w:val="24"/>
                          <w:szCs w:val="24"/>
                        </w:rPr>
                      </w:pPr>
                      <w:bookmarkStart w:id="21" w:name="_Toc49204675"/>
                      <w:bookmarkStart w:id="22" w:name="_Toc49204695"/>
                      <w:r>
                        <w:t xml:space="preserve">Figure </w:t>
                      </w:r>
                      <w:fldSimple w:instr=" SEQ Figure \* ARABIC ">
                        <w:r w:rsidR="00113E10">
                          <w:rPr>
                            <w:noProof/>
                          </w:rPr>
                          <w:t>3</w:t>
                        </w:r>
                      </w:fldSimple>
                      <w:r>
                        <w:t xml:space="preserve">: Zoom Growth </w:t>
                      </w:r>
                      <w:proofErr w:type="gramStart"/>
                      <w:r>
                        <w:t>Amid</w:t>
                      </w:r>
                      <w:proofErr w:type="gramEnd"/>
                      <w:r>
                        <w:t xml:space="preserve"> COVID-19</w:t>
                      </w:r>
                      <w:bookmarkEnd w:id="21"/>
                      <w:bookmarkEnd w:id="22"/>
                    </w:p>
                  </w:txbxContent>
                </v:textbox>
                <w10:wrap type="through" anchorx="margin"/>
              </v:shape>
            </w:pict>
          </mc:Fallback>
        </mc:AlternateContent>
      </w:r>
    </w:p>
    <w:p w14:paraId="76B5DC89" w14:textId="572B6B99" w:rsidR="00DB4112" w:rsidRDefault="00DB4112" w:rsidP="002079CA">
      <w:pPr>
        <w:pStyle w:val="ListParagraph"/>
        <w:numPr>
          <w:ilvl w:val="0"/>
          <w:numId w:val="18"/>
        </w:numPr>
        <w:spacing w:line="480" w:lineRule="auto"/>
        <w:ind w:left="86" w:hanging="86"/>
        <w:jc w:val="both"/>
        <w:rPr>
          <w:rFonts w:ascii="Times New Roman" w:hAnsi="Times New Roman" w:cs="Times New Roman"/>
        </w:rPr>
      </w:pPr>
      <w:r w:rsidRPr="00DB4112">
        <w:rPr>
          <w:rFonts w:ascii="Times New Roman" w:hAnsi="Times New Roman" w:cs="Times New Roman"/>
        </w:rPr>
        <w:t>As has been mentioned in the above figure, the Zoom Communication app has recorded an incredible increase in its market capitalization after the increase in the number of users. The number of daily users has increased from 10 million to 200 million between December 2019 and March 2020 then increased to 300 million in April. Due to the closure of the schools and Universities, the administrators go through using the Zoom app to continue teaching students, to facilitate the communication between students and teachers, and to finish their curriculum.</w:t>
      </w:r>
    </w:p>
    <w:p w14:paraId="37CBA273" w14:textId="77777777" w:rsidR="00DB4112" w:rsidRPr="00DB4112" w:rsidRDefault="00DB4112" w:rsidP="002079CA">
      <w:pPr>
        <w:pStyle w:val="ListParagraph"/>
        <w:spacing w:line="480" w:lineRule="auto"/>
        <w:ind w:left="90"/>
        <w:jc w:val="both"/>
        <w:rPr>
          <w:rFonts w:ascii="Times New Roman" w:hAnsi="Times New Roman" w:cs="Times New Roman"/>
        </w:rPr>
      </w:pPr>
    </w:p>
    <w:p w14:paraId="61C00A63" w14:textId="77777777" w:rsidR="00DB4112" w:rsidRDefault="00DB4112" w:rsidP="002079CA">
      <w:pPr>
        <w:keepNext/>
        <w:spacing w:line="480" w:lineRule="auto"/>
        <w:jc w:val="both"/>
      </w:pPr>
      <w:r w:rsidRPr="006F297C">
        <w:rPr>
          <w:rFonts w:asciiTheme="majorBidi" w:hAnsiTheme="majorBidi" w:cstheme="majorBidi"/>
          <w:noProof/>
        </w:rPr>
        <w:lastRenderedPageBreak/>
        <w:drawing>
          <wp:inline distT="0" distB="0" distL="0" distR="0" wp14:anchorId="377592D3" wp14:editId="7EE3910C">
            <wp:extent cx="5727700" cy="27482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2748229"/>
                    </a:xfrm>
                    <a:prstGeom prst="rect">
                      <a:avLst/>
                    </a:prstGeom>
                  </pic:spPr>
                </pic:pic>
              </a:graphicData>
            </a:graphic>
          </wp:inline>
        </w:drawing>
      </w:r>
    </w:p>
    <w:p w14:paraId="5D2DAFD5" w14:textId="4325BC11" w:rsidR="00DB4112" w:rsidRDefault="00DB4112" w:rsidP="002079CA">
      <w:pPr>
        <w:pStyle w:val="Caption"/>
        <w:jc w:val="both"/>
        <w:rPr>
          <w:rFonts w:ascii="Times New Roman" w:hAnsi="Times New Roman" w:cs="Times New Roman"/>
        </w:rPr>
      </w:pPr>
      <w:bookmarkStart w:id="23" w:name="_Toc49204696"/>
      <w:r>
        <w:t xml:space="preserve">Figure </w:t>
      </w:r>
      <w:fldSimple w:instr=" SEQ Figure \* ARABIC ">
        <w:r w:rsidR="00113E10">
          <w:rPr>
            <w:noProof/>
          </w:rPr>
          <w:t>4</w:t>
        </w:r>
      </w:fldSimple>
      <w:r>
        <w:t>: Google Classroom amid COVID-19</w:t>
      </w:r>
      <w:bookmarkEnd w:id="23"/>
    </w:p>
    <w:p w14:paraId="39DA6A62" w14:textId="77777777" w:rsidR="00DB4112" w:rsidRDefault="00DB4112" w:rsidP="002079CA">
      <w:pPr>
        <w:spacing w:line="480" w:lineRule="auto"/>
        <w:jc w:val="both"/>
        <w:rPr>
          <w:rFonts w:ascii="Times New Roman" w:hAnsi="Times New Roman" w:cs="Times New Roman"/>
        </w:rPr>
      </w:pPr>
    </w:p>
    <w:p w14:paraId="604551A0" w14:textId="541CAD16" w:rsidR="00DB4112" w:rsidRPr="00DB4112" w:rsidRDefault="00DB4112" w:rsidP="002079CA">
      <w:pPr>
        <w:pStyle w:val="ListParagraph"/>
        <w:numPr>
          <w:ilvl w:val="0"/>
          <w:numId w:val="18"/>
        </w:numPr>
        <w:spacing w:line="480" w:lineRule="auto"/>
        <w:ind w:left="0" w:firstLine="0"/>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Another application that is mostly used by the educational sector is Google classroom. This app is considered one of the top educational apps in the United States. This graph shows the variation of the increased download of the educational apps as a function of time.</w:t>
      </w:r>
    </w:p>
    <w:p w14:paraId="5E5942B0" w14:textId="77777777" w:rsidR="00DB4112" w:rsidRPr="00DB4112" w:rsidRDefault="00DB4112" w:rsidP="002079CA">
      <w:pPr>
        <w:pStyle w:val="ListParagraph"/>
        <w:numPr>
          <w:ilvl w:val="0"/>
          <w:numId w:val="18"/>
        </w:numPr>
        <w:spacing w:line="480" w:lineRule="auto"/>
        <w:ind w:left="0" w:firstLine="0"/>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These three applications, Google Classroom, Class Dojo and remind: Safe Classroom Communication are used not only for educational needs but also for social needs. The family members use this application to communicate with each other.</w:t>
      </w:r>
    </w:p>
    <w:p w14:paraId="398191DF" w14:textId="77777777" w:rsidR="00DB4112" w:rsidRDefault="00DB4112" w:rsidP="002079CA">
      <w:pPr>
        <w:spacing w:line="480" w:lineRule="auto"/>
        <w:jc w:val="both"/>
        <w:rPr>
          <w:rFonts w:ascii="Times New Roman" w:hAnsi="Times New Roman" w:cs="Times New Roman"/>
        </w:rPr>
      </w:pPr>
    </w:p>
    <w:p w14:paraId="7B7E2263" w14:textId="77777777" w:rsidR="00DB4112" w:rsidRPr="00DB4112" w:rsidRDefault="00DB4112" w:rsidP="002079CA">
      <w:pPr>
        <w:spacing w:line="480" w:lineRule="auto"/>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The procedures taken by the managers of the previous companies to battle COVID-19 that affects their performance illustrate the manager’s roles. The managers have several roles to deal with in the company such as:</w:t>
      </w:r>
    </w:p>
    <w:p w14:paraId="30FA1831" w14:textId="77777777" w:rsidR="00DB4112" w:rsidRPr="00DB4112" w:rsidRDefault="00DB4112" w:rsidP="002079CA">
      <w:pPr>
        <w:numPr>
          <w:ilvl w:val="0"/>
          <w:numId w:val="20"/>
        </w:numPr>
        <w:spacing w:line="480" w:lineRule="auto"/>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Interpersonal roles: Summarized by the relationship between the manager and others.</w:t>
      </w:r>
    </w:p>
    <w:p w14:paraId="057EDCC2" w14:textId="77777777" w:rsidR="00DB4112" w:rsidRPr="00DB4112" w:rsidRDefault="00DB4112" w:rsidP="002079CA">
      <w:pPr>
        <w:numPr>
          <w:ilvl w:val="0"/>
          <w:numId w:val="20"/>
        </w:numPr>
        <w:spacing w:line="480" w:lineRule="auto"/>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Informational roles: Summarized by gathering information.</w:t>
      </w:r>
    </w:p>
    <w:p w14:paraId="6EE7A07E" w14:textId="77777777" w:rsidR="00DB4112" w:rsidRPr="00DB4112" w:rsidRDefault="00DB4112" w:rsidP="002079CA">
      <w:pPr>
        <w:numPr>
          <w:ilvl w:val="0"/>
          <w:numId w:val="20"/>
        </w:numPr>
        <w:spacing w:line="480" w:lineRule="auto"/>
        <w:jc w:val="both"/>
        <w:rPr>
          <w:rFonts w:ascii="Times New Roman" w:eastAsia="Times New Roman" w:hAnsi="Times New Roman" w:cs="Times New Roman"/>
          <w:color w:val="0E101A"/>
        </w:rPr>
      </w:pPr>
      <w:r w:rsidRPr="00DB4112">
        <w:rPr>
          <w:rFonts w:ascii="Times New Roman" w:eastAsia="Times New Roman" w:hAnsi="Times New Roman" w:cs="Times New Roman"/>
          <w:color w:val="0E101A"/>
        </w:rPr>
        <w:t>Decisional roles: Summarize the ability of the managers to make decisions and solve problems among crises.</w:t>
      </w:r>
    </w:p>
    <w:p w14:paraId="5A6AC277" w14:textId="77777777" w:rsidR="00DB4112" w:rsidRDefault="00DB4112" w:rsidP="002079CA">
      <w:pPr>
        <w:spacing w:line="480" w:lineRule="auto"/>
        <w:jc w:val="both"/>
        <w:rPr>
          <w:rFonts w:ascii="Times New Roman" w:hAnsi="Times New Roman" w:cs="Times New Roman"/>
        </w:rPr>
      </w:pPr>
    </w:p>
    <w:p w14:paraId="3AC5DAB3" w14:textId="6F37868F" w:rsidR="00DB4112" w:rsidRDefault="00DB4112" w:rsidP="002079CA">
      <w:pPr>
        <w:spacing w:line="480" w:lineRule="auto"/>
        <w:jc w:val="both"/>
      </w:pPr>
      <w:r w:rsidRPr="00DB4112">
        <w:rPr>
          <w:rFonts w:ascii="Times New Roman" w:hAnsi="Times New Roman" w:cs="Times New Roman"/>
        </w:rPr>
        <w:lastRenderedPageBreak/>
        <w:t>The lockdown and social distancing push companies to deviate their ways of working and selling and go towards online selling to maintain their</w:t>
      </w:r>
      <w:r>
        <w:rPr>
          <w:rFonts w:ascii="Times New Roman" w:hAnsi="Times New Roman" w:cs="Times New Roman"/>
        </w:rPr>
        <w:t xml:space="preserve"> profit and position </w:t>
      </w:r>
      <w:sdt>
        <w:sdtPr>
          <w:id w:val="-1464570445"/>
          <w:citation/>
        </w:sdtPr>
        <w:sdtContent>
          <w:r w:rsidRPr="00713640">
            <w:rPr>
              <w:rFonts w:asciiTheme="majorBidi" w:hAnsiTheme="majorBidi" w:cstheme="majorBidi"/>
            </w:rPr>
            <w:fldChar w:fldCharType="begin"/>
          </w:r>
          <w:r w:rsidRPr="00713640">
            <w:rPr>
              <w:rFonts w:asciiTheme="majorBidi" w:hAnsiTheme="majorBidi" w:cstheme="majorBidi"/>
            </w:rPr>
            <w:instrText xml:space="preserve"> CITATION Lee20 \l 1033 </w:instrText>
          </w:r>
          <w:r w:rsidRPr="00713640">
            <w:rPr>
              <w:rFonts w:asciiTheme="majorBidi" w:hAnsiTheme="majorBidi" w:cstheme="majorBidi"/>
            </w:rPr>
            <w:fldChar w:fldCharType="separate"/>
          </w:r>
          <w:r w:rsidRPr="00713640">
            <w:rPr>
              <w:rFonts w:asciiTheme="majorBidi" w:hAnsiTheme="majorBidi" w:cstheme="majorBidi"/>
              <w:noProof/>
            </w:rPr>
            <w:t xml:space="preserve"> (Lee, 2020)</w:t>
          </w:r>
          <w:r w:rsidRPr="00713640">
            <w:rPr>
              <w:rFonts w:asciiTheme="majorBidi" w:hAnsiTheme="majorBidi" w:cstheme="majorBidi"/>
            </w:rPr>
            <w:fldChar w:fldCharType="end"/>
          </w:r>
        </w:sdtContent>
      </w:sdt>
      <w:r w:rsidRPr="00DB4112">
        <w:rPr>
          <w:rFonts w:ascii="Times New Roman" w:hAnsi="Times New Roman" w:cs="Times New Roman"/>
        </w:rPr>
        <w:t>. In South Africa, the government facilitates the way of buying the needs and services for its citizens by using applications to shop online for their food and beverages. In addition to other online applications and programs that facilitate the work of people who cannot reach their offices amid the COVID-19 crisis. The managers are thinking critically to find a way to continue working amid the attack of coronavirus without causing the employees to lose their jobs, so they start working remotely and shed lights on the online advertisements to maintain the stability of their performance.</w:t>
      </w:r>
      <w:r>
        <w:rPr>
          <w:rFonts w:ascii="Times New Roman" w:hAnsi="Times New Roman" w:cs="Times New Roman"/>
        </w:rPr>
        <w:t xml:space="preserve"> </w:t>
      </w:r>
      <w:sdt>
        <w:sdtPr>
          <w:id w:val="-386885350"/>
          <w:citation/>
        </w:sdtPr>
        <w:sdtContent>
          <w:r w:rsidRPr="00713640">
            <w:rPr>
              <w:rFonts w:asciiTheme="majorBidi" w:hAnsiTheme="majorBidi" w:cstheme="majorBidi"/>
            </w:rPr>
            <w:fldChar w:fldCharType="begin"/>
          </w:r>
          <w:r w:rsidRPr="00713640">
            <w:rPr>
              <w:rFonts w:asciiTheme="majorBidi" w:hAnsiTheme="majorBidi" w:cstheme="majorBidi"/>
            </w:rPr>
            <w:instrText xml:space="preserve"> CITATION Her20 \l 1033 </w:instrText>
          </w:r>
          <w:r w:rsidRPr="00713640">
            <w:rPr>
              <w:rFonts w:asciiTheme="majorBidi" w:hAnsiTheme="majorBidi" w:cstheme="majorBidi"/>
            </w:rPr>
            <w:fldChar w:fldCharType="separate"/>
          </w:r>
          <w:r w:rsidRPr="00713640">
            <w:rPr>
              <w:rFonts w:asciiTheme="majorBidi" w:hAnsiTheme="majorBidi" w:cstheme="majorBidi"/>
              <w:noProof/>
            </w:rPr>
            <w:t>(Herweijer and Evison , 2020)</w:t>
          </w:r>
          <w:r w:rsidRPr="00713640">
            <w:rPr>
              <w:rFonts w:asciiTheme="majorBidi" w:hAnsiTheme="majorBidi" w:cstheme="majorBidi"/>
            </w:rPr>
            <w:fldChar w:fldCharType="end"/>
          </w:r>
        </w:sdtContent>
      </w:sdt>
    </w:p>
    <w:p w14:paraId="403206DF" w14:textId="77777777" w:rsidR="00DB4112" w:rsidRDefault="00DB4112" w:rsidP="002079CA">
      <w:pPr>
        <w:spacing w:line="480" w:lineRule="auto"/>
        <w:jc w:val="both"/>
      </w:pPr>
    </w:p>
    <w:p w14:paraId="042B5180" w14:textId="77777777" w:rsidR="00DB4112" w:rsidRPr="006F297C" w:rsidRDefault="00DB4112" w:rsidP="002079CA">
      <w:pPr>
        <w:spacing w:line="480" w:lineRule="auto"/>
        <w:jc w:val="both"/>
        <w:rPr>
          <w:rFonts w:asciiTheme="majorBidi" w:hAnsiTheme="majorBidi" w:cstheme="majorBidi"/>
        </w:rPr>
      </w:pPr>
      <w:r w:rsidRPr="00DB4112">
        <w:rPr>
          <w:rFonts w:asciiTheme="majorBidi" w:hAnsiTheme="majorBidi" w:cstheme="majorBidi"/>
        </w:rPr>
        <w:t>Regarding the health sector, Pfizer, a pharmaceutical company that produces drugs and medicines has seen a massive production of a vaccine called Prevnar13 that treats pneumonia. Pneumonia is an illness that infects people who suffer from COVID-19. As this virus first appeared and spread globally, the company started producing and selling large amounts of this vaccine that increased its profits due to the increase of the demand on this vaccine and hence increasing its price. Not only does this company take advantage of the hunter virus, but also so many others.</w:t>
      </w:r>
      <w:r>
        <w:rPr>
          <w:rFonts w:asciiTheme="majorBidi" w:hAnsiTheme="majorBidi" w:cstheme="majorBidi"/>
        </w:rPr>
        <w:t xml:space="preserve"> </w:t>
      </w:r>
      <w:r w:rsidRPr="006F297C">
        <w:rPr>
          <w:rFonts w:asciiTheme="majorBidi" w:hAnsiTheme="majorBidi" w:cstheme="majorBidi"/>
        </w:rPr>
        <w:t>. For this aim</w:t>
      </w:r>
      <w:r>
        <w:rPr>
          <w:rFonts w:asciiTheme="majorBidi" w:hAnsiTheme="majorBidi" w:cstheme="majorBidi"/>
        </w:rPr>
        <w:t>,</w:t>
      </w:r>
      <w:r w:rsidRPr="006F297C">
        <w:rPr>
          <w:rFonts w:asciiTheme="majorBidi" w:hAnsiTheme="majorBidi" w:cstheme="majorBidi"/>
        </w:rPr>
        <w:t xml:space="preserve"> </w:t>
      </w:r>
      <w:r>
        <w:rPr>
          <w:rFonts w:asciiTheme="majorBidi" w:hAnsiTheme="majorBidi" w:cstheme="majorBidi"/>
        </w:rPr>
        <w:t>thousands of branches a</w:t>
      </w:r>
      <w:r w:rsidRPr="006F297C">
        <w:rPr>
          <w:rFonts w:asciiTheme="majorBidi" w:hAnsiTheme="majorBidi" w:cstheme="majorBidi"/>
        </w:rPr>
        <w:t>re prepared for new projects all</w:t>
      </w:r>
      <w:r>
        <w:rPr>
          <w:rFonts w:asciiTheme="majorBidi" w:hAnsiTheme="majorBidi" w:cstheme="majorBidi"/>
        </w:rPr>
        <w:t xml:space="preserve"> </w:t>
      </w:r>
      <w:r w:rsidRPr="006F297C">
        <w:rPr>
          <w:rFonts w:asciiTheme="majorBidi" w:hAnsiTheme="majorBidi" w:cstheme="majorBidi"/>
        </w:rPr>
        <w:t xml:space="preserve">under a unique titled serious event which is </w:t>
      </w:r>
      <w:r>
        <w:rPr>
          <w:rFonts w:asciiTheme="majorBidi" w:hAnsiTheme="majorBidi" w:cstheme="majorBidi"/>
        </w:rPr>
        <w:t>COVID-19. Health sectors a</w:t>
      </w:r>
      <w:r w:rsidRPr="006F297C">
        <w:rPr>
          <w:rFonts w:asciiTheme="majorBidi" w:hAnsiTheme="majorBidi" w:cstheme="majorBidi"/>
        </w:rPr>
        <w:t>re in the spotlight in which sh</w:t>
      </w:r>
      <w:r>
        <w:rPr>
          <w:rFonts w:asciiTheme="majorBidi" w:hAnsiTheme="majorBidi" w:cstheme="majorBidi"/>
        </w:rPr>
        <w:t>ades a</w:t>
      </w:r>
      <w:r w:rsidRPr="006F297C">
        <w:rPr>
          <w:rFonts w:asciiTheme="majorBidi" w:hAnsiTheme="majorBidi" w:cstheme="majorBidi"/>
        </w:rPr>
        <w:t>re directed towards them.</w:t>
      </w:r>
      <w:sdt>
        <w:sdtPr>
          <w:rPr>
            <w:rFonts w:asciiTheme="majorBidi" w:hAnsiTheme="majorBidi" w:cstheme="majorBidi"/>
          </w:rPr>
          <w:id w:val="-1717885040"/>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Glo20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(Globaldata Healthcare , 2020)</w:t>
          </w:r>
          <w:r w:rsidRPr="006F297C">
            <w:rPr>
              <w:rFonts w:asciiTheme="majorBidi" w:hAnsiTheme="majorBidi" w:cstheme="majorBidi"/>
            </w:rPr>
            <w:fldChar w:fldCharType="end"/>
          </w:r>
        </w:sdtContent>
      </w:sdt>
    </w:p>
    <w:p w14:paraId="0CE24B75" w14:textId="77777777" w:rsidR="00DB4112" w:rsidRPr="006F297C" w:rsidRDefault="00DB4112" w:rsidP="002079CA">
      <w:pPr>
        <w:spacing w:line="480" w:lineRule="auto"/>
        <w:jc w:val="both"/>
        <w:rPr>
          <w:rFonts w:asciiTheme="majorBidi" w:hAnsiTheme="majorBidi" w:cstheme="majorBidi"/>
        </w:rPr>
      </w:pPr>
      <w:r w:rsidRPr="006F297C">
        <w:rPr>
          <w:rFonts w:asciiTheme="majorBidi" w:hAnsiTheme="majorBidi" w:cstheme="majorBidi"/>
        </w:rPr>
        <w:t>Corporate cleaning Inc., a cleaning company that seeks to clean and sanitize homes, companies, shops and restaurant</w:t>
      </w:r>
      <w:r>
        <w:rPr>
          <w:rFonts w:asciiTheme="majorBidi" w:hAnsiTheme="majorBidi" w:cstheme="majorBidi"/>
        </w:rPr>
        <w:t>s</w:t>
      </w:r>
      <w:r w:rsidRPr="006F297C">
        <w:rPr>
          <w:rFonts w:asciiTheme="majorBidi" w:hAnsiTheme="majorBidi" w:cstheme="majorBidi"/>
        </w:rPr>
        <w:t xml:space="preserve"> is now, in the midst of the virus</w:t>
      </w:r>
      <w:r>
        <w:rPr>
          <w:rFonts w:asciiTheme="majorBidi" w:hAnsiTheme="majorBidi" w:cstheme="majorBidi"/>
        </w:rPr>
        <w:t>, attaining</w:t>
      </w:r>
      <w:r w:rsidRPr="006F297C">
        <w:rPr>
          <w:rFonts w:asciiTheme="majorBidi" w:hAnsiTheme="majorBidi" w:cstheme="majorBidi"/>
        </w:rPr>
        <w:t xml:space="preserve"> more profit as a result of the increase of the customers who are willing to sanitize their homes more in this situation pushing such companies to hire more employees to be able to handle such a huge demand. </w:t>
      </w:r>
      <w:sdt>
        <w:sdtPr>
          <w:rPr>
            <w:rFonts w:asciiTheme="majorBidi" w:hAnsiTheme="majorBidi" w:cstheme="majorBidi"/>
          </w:rPr>
          <w:id w:val="-1080908404"/>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Ludte \l 1033 </w:instrText>
          </w:r>
          <w:r w:rsidRPr="006F297C">
            <w:rPr>
              <w:rFonts w:asciiTheme="majorBidi" w:hAnsiTheme="majorBidi" w:cstheme="majorBidi"/>
            </w:rPr>
            <w:fldChar w:fldCharType="separate"/>
          </w:r>
          <w:r w:rsidRPr="006F297C">
            <w:rPr>
              <w:rFonts w:asciiTheme="majorBidi" w:hAnsiTheme="majorBidi" w:cstheme="majorBidi"/>
              <w:noProof/>
            </w:rPr>
            <w:t>(Ludwig, no date )</w:t>
          </w:r>
          <w:r w:rsidRPr="006F297C">
            <w:rPr>
              <w:rFonts w:asciiTheme="majorBidi" w:hAnsiTheme="majorBidi" w:cstheme="majorBidi"/>
            </w:rPr>
            <w:fldChar w:fldCharType="end"/>
          </w:r>
        </w:sdtContent>
      </w:sdt>
      <w:r>
        <w:rPr>
          <w:rFonts w:asciiTheme="majorBidi" w:hAnsiTheme="majorBidi" w:cstheme="majorBidi"/>
        </w:rPr>
        <w:t xml:space="preserve"> </w:t>
      </w:r>
    </w:p>
    <w:p w14:paraId="5BDF1F4A" w14:textId="0E44E5AA" w:rsidR="00DB4112" w:rsidRDefault="00DB4112" w:rsidP="002079CA">
      <w:pPr>
        <w:spacing w:line="480" w:lineRule="auto"/>
        <w:jc w:val="both"/>
        <w:rPr>
          <w:rFonts w:asciiTheme="majorBidi" w:hAnsiTheme="majorBidi" w:cstheme="majorBidi"/>
        </w:rPr>
      </w:pPr>
    </w:p>
    <w:p w14:paraId="19575CF5" w14:textId="77777777" w:rsidR="00DB4112" w:rsidRPr="00713640" w:rsidRDefault="00DB4112" w:rsidP="002079CA">
      <w:pPr>
        <w:pStyle w:val="ListParagraph"/>
        <w:numPr>
          <w:ilvl w:val="0"/>
          <w:numId w:val="21"/>
        </w:numPr>
        <w:spacing w:after="160" w:line="480" w:lineRule="auto"/>
        <w:ind w:left="90" w:firstLine="0"/>
        <w:jc w:val="both"/>
        <w:rPr>
          <w:rFonts w:asciiTheme="majorBidi" w:hAnsiTheme="majorBidi" w:cstheme="majorBidi"/>
          <w:b/>
          <w:bCs/>
        </w:rPr>
      </w:pPr>
      <w:r w:rsidRPr="00713640">
        <w:rPr>
          <w:rFonts w:asciiTheme="majorBidi" w:hAnsiTheme="majorBidi" w:cstheme="majorBidi"/>
          <w:b/>
          <w:bCs/>
        </w:rPr>
        <w:lastRenderedPageBreak/>
        <w:t xml:space="preserve">Employee’s performance Vs.  Company’s Performance </w:t>
      </w:r>
    </w:p>
    <w:p w14:paraId="176BB04E" w14:textId="6DD637AA" w:rsidR="00DB4112" w:rsidRDefault="00DB4112" w:rsidP="002079CA">
      <w:pPr>
        <w:spacing w:line="480" w:lineRule="auto"/>
        <w:jc w:val="both"/>
        <w:rPr>
          <w:rFonts w:asciiTheme="majorBidi" w:hAnsiTheme="majorBidi" w:cstheme="majorBidi"/>
        </w:rPr>
      </w:pPr>
      <w:r w:rsidRPr="00DB4112">
        <w:rPr>
          <w:rFonts w:asciiTheme="majorBidi" w:hAnsiTheme="majorBidi" w:cstheme="majorBidi"/>
        </w:rPr>
        <w:t>There is a directly proportional relationship between employees’ performance and the companies’ performance. So, in the presence of any factor that affects the employees, the company will be affected. There are many factors that can negatively affect the performance of a company. For instance, when companies go toward the methods of laying off the workforce, downsizing, cutting off, and executing temporary contacts they will negatively affect the performance of other employees. They will think that their work is unstable and can be laid off at any time later on. So, this thing will decrease employees’ performance as well as companies’ performance.</w:t>
      </w:r>
      <w:r>
        <w:rPr>
          <w:rFonts w:asciiTheme="majorBidi" w:hAnsiTheme="majorBidi" w:cstheme="majorBidi"/>
        </w:rPr>
        <w:t xml:space="preserve"> </w:t>
      </w:r>
    </w:p>
    <w:p w14:paraId="1702A054" w14:textId="77777777" w:rsidR="00DB4112" w:rsidRPr="006F297C" w:rsidRDefault="00DB4112"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t>On the other hand, due to the deviation in working methods f</w:t>
      </w:r>
      <w:r>
        <w:rPr>
          <w:rFonts w:asciiTheme="majorBidi" w:hAnsiTheme="majorBidi" w:cstheme="majorBidi"/>
        </w:rPr>
        <w:t>rom the traditional ones towards the</w:t>
      </w:r>
      <w:r w:rsidRPr="006F297C">
        <w:rPr>
          <w:rFonts w:asciiTheme="majorBidi" w:hAnsiTheme="majorBidi" w:cstheme="majorBidi"/>
        </w:rPr>
        <w:t xml:space="preserve"> modern ones such as wor</w:t>
      </w:r>
      <w:r>
        <w:rPr>
          <w:rFonts w:asciiTheme="majorBidi" w:hAnsiTheme="majorBidi" w:cstheme="majorBidi"/>
        </w:rPr>
        <w:t>king- remotely, the employees a</w:t>
      </w:r>
      <w:r w:rsidRPr="006F297C">
        <w:rPr>
          <w:rFonts w:asciiTheme="majorBidi" w:hAnsiTheme="majorBidi" w:cstheme="majorBidi"/>
        </w:rPr>
        <w:t>ren’t able to deal with technology and face many problems while working. In addition</w:t>
      </w:r>
      <w:r>
        <w:rPr>
          <w:rFonts w:asciiTheme="majorBidi" w:hAnsiTheme="majorBidi" w:cstheme="majorBidi"/>
        </w:rPr>
        <w:t xml:space="preserve"> to that</w:t>
      </w:r>
      <w:r w:rsidRPr="006F297C">
        <w:rPr>
          <w:rFonts w:asciiTheme="majorBidi" w:hAnsiTheme="majorBidi" w:cstheme="majorBidi"/>
        </w:rPr>
        <w:t>, the absence of supervision on their online w</w:t>
      </w:r>
      <w:r>
        <w:rPr>
          <w:rFonts w:asciiTheme="majorBidi" w:hAnsiTheme="majorBidi" w:cstheme="majorBidi"/>
        </w:rPr>
        <w:t xml:space="preserve">ork will decrease both: the employees’ performance and companies’. </w:t>
      </w:r>
    </w:p>
    <w:p w14:paraId="4E225ACF" w14:textId="50335D23" w:rsidR="00DB4112" w:rsidRPr="00DB4112" w:rsidRDefault="00DB4112" w:rsidP="002079CA">
      <w:pPr>
        <w:spacing w:line="480" w:lineRule="auto"/>
        <w:jc w:val="both"/>
        <w:rPr>
          <w:rFonts w:asciiTheme="majorBidi" w:hAnsiTheme="majorBidi" w:cstheme="majorBidi"/>
        </w:rPr>
      </w:pPr>
      <w:r w:rsidRPr="00DB4112">
        <w:rPr>
          <w:rFonts w:asciiTheme="majorBidi" w:hAnsiTheme="majorBidi" w:cstheme="majorBidi"/>
        </w:rPr>
        <w:t>Besides, it’s important to shed light on the psychological effects that result from the appearance of COVID-19. In this situation, there are many people who have faced stress, anxiety, pessimism, and depression. These feelings that affect the worker’s psyche will have negative impacts on the company. So, it’s important for the manager through the Human Resource department to think of a way to keep the employees satisfied and motivated.</w:t>
      </w:r>
    </w:p>
    <w:p w14:paraId="1BCE5EF3" w14:textId="77777777" w:rsidR="00DB4112" w:rsidRPr="001244AF" w:rsidRDefault="00DB4112" w:rsidP="002079CA">
      <w:pPr>
        <w:spacing w:line="480" w:lineRule="auto"/>
        <w:jc w:val="both"/>
        <w:rPr>
          <w:rFonts w:ascii="Times New Roman" w:hAnsi="Times New Roman" w:cs="Times New Roman"/>
        </w:rPr>
      </w:pPr>
    </w:p>
    <w:p w14:paraId="77833673" w14:textId="71108EBE" w:rsidR="005A4D88" w:rsidRPr="00DB4112" w:rsidRDefault="00DB4112" w:rsidP="002079CA">
      <w:pPr>
        <w:pStyle w:val="Heading1"/>
        <w:numPr>
          <w:ilvl w:val="1"/>
          <w:numId w:val="3"/>
        </w:numPr>
        <w:spacing w:line="480" w:lineRule="auto"/>
        <w:ind w:left="0" w:firstLine="0"/>
        <w:jc w:val="both"/>
        <w:rPr>
          <w:b/>
          <w:bCs/>
          <w:sz w:val="24"/>
          <w:szCs w:val="24"/>
        </w:rPr>
      </w:pPr>
      <w:bookmarkStart w:id="24" w:name="_Toc48741332"/>
      <w:bookmarkStart w:id="25" w:name="_Toc48761061"/>
      <w:r>
        <w:rPr>
          <w:b/>
          <w:bCs/>
          <w:sz w:val="24"/>
          <w:szCs w:val="24"/>
        </w:rPr>
        <w:t>Impacts of COVID-19 on the Profitability Level of Companies</w:t>
      </w:r>
      <w:bookmarkEnd w:id="24"/>
      <w:bookmarkEnd w:id="25"/>
      <w:r>
        <w:rPr>
          <w:b/>
          <w:bCs/>
          <w:sz w:val="24"/>
          <w:szCs w:val="24"/>
        </w:rPr>
        <w:t xml:space="preserve"> </w:t>
      </w:r>
    </w:p>
    <w:p w14:paraId="039D1A1F" w14:textId="3CFFD2FB" w:rsidR="005A4D88" w:rsidRDefault="005A4D88" w:rsidP="002079CA">
      <w:pPr>
        <w:spacing w:line="480" w:lineRule="auto"/>
        <w:jc w:val="both"/>
        <w:rPr>
          <w:rFonts w:ascii="Times New Roman" w:hAnsi="Times New Roman" w:cs="Times New Roman"/>
        </w:rPr>
      </w:pPr>
    </w:p>
    <w:p w14:paraId="0F27B786" w14:textId="392FDAE2" w:rsidR="00995198" w:rsidRPr="00AF608C" w:rsidRDefault="00995198" w:rsidP="002079CA">
      <w:pPr>
        <w:pStyle w:val="ListParagraph"/>
        <w:spacing w:line="480" w:lineRule="auto"/>
        <w:ind w:left="0"/>
        <w:jc w:val="both"/>
        <w:rPr>
          <w:rFonts w:asciiTheme="majorBidi" w:hAnsiTheme="majorBidi" w:cstheme="majorBidi"/>
        </w:rPr>
      </w:pPr>
      <w:r w:rsidRPr="00AF608C">
        <w:rPr>
          <w:rFonts w:asciiTheme="majorBidi" w:hAnsiTheme="majorBidi" w:cstheme="majorBidi"/>
        </w:rPr>
        <w:t>The word profi</w:t>
      </w:r>
      <w:r>
        <w:rPr>
          <w:rFonts w:asciiTheme="majorBidi" w:hAnsiTheme="majorBidi" w:cstheme="majorBidi"/>
        </w:rPr>
        <w:t>tability is mainly composed of two</w:t>
      </w:r>
      <w:r w:rsidRPr="00AF608C">
        <w:rPr>
          <w:rFonts w:asciiTheme="majorBidi" w:hAnsiTheme="majorBidi" w:cstheme="majorBidi"/>
        </w:rPr>
        <w:t xml:space="preserve"> words: profit and ability. Concerning this point we can define profitability as the ability to attain profit. The main cause for the presence of any company is to attain profit.</w:t>
      </w:r>
    </w:p>
    <w:p w14:paraId="4978E400" w14:textId="6F6C738D" w:rsidR="00995198" w:rsidRDefault="00995198" w:rsidP="002079CA">
      <w:pPr>
        <w:pStyle w:val="ListParagraph"/>
        <w:spacing w:line="480" w:lineRule="auto"/>
        <w:ind w:left="0"/>
        <w:jc w:val="both"/>
      </w:pPr>
      <w:r w:rsidRPr="00AF608C">
        <w:rPr>
          <w:rFonts w:asciiTheme="majorBidi" w:hAnsiTheme="majorBidi" w:cstheme="majorBidi"/>
        </w:rPr>
        <w:lastRenderedPageBreak/>
        <w:t>There is a directly proportional relation</w:t>
      </w:r>
      <w:r>
        <w:rPr>
          <w:rFonts w:asciiTheme="majorBidi" w:hAnsiTheme="majorBidi" w:cstheme="majorBidi"/>
        </w:rPr>
        <w:t xml:space="preserve">ship between sales, performance, </w:t>
      </w:r>
      <w:r w:rsidRPr="00AF608C">
        <w:rPr>
          <w:rFonts w:asciiTheme="majorBidi" w:hAnsiTheme="majorBidi" w:cstheme="majorBidi"/>
        </w:rPr>
        <w:t xml:space="preserve">and profitability. As sales decrease, performance decreases and so does the profitability. Heidelberger </w:t>
      </w:r>
      <w:proofErr w:type="spellStart"/>
      <w:r w:rsidRPr="00AF608C">
        <w:rPr>
          <w:rFonts w:asciiTheme="majorBidi" w:hAnsiTheme="majorBidi" w:cstheme="majorBidi"/>
        </w:rPr>
        <w:t>Druckmaschinen</w:t>
      </w:r>
      <w:proofErr w:type="spellEnd"/>
      <w:r w:rsidRPr="00AF608C">
        <w:rPr>
          <w:rFonts w:asciiTheme="majorBidi" w:hAnsiTheme="majorBidi" w:cstheme="majorBidi"/>
        </w:rPr>
        <w:t>, a German mechanical engineering company, declares that amid COVID-19 the company has faced</w:t>
      </w:r>
      <w:r>
        <w:rPr>
          <w:rFonts w:asciiTheme="majorBidi" w:hAnsiTheme="majorBidi" w:cstheme="majorBidi"/>
        </w:rPr>
        <w:t xml:space="preserve"> a</w:t>
      </w:r>
      <w:r w:rsidRPr="00AF608C">
        <w:rPr>
          <w:rFonts w:asciiTheme="majorBidi" w:hAnsiTheme="majorBidi" w:cstheme="majorBidi"/>
        </w:rPr>
        <w:t xml:space="preserve"> 6% decrease in the profitability level as compared to the profitability level before the appearance of this virus. COVID-19 has worsened the macroeconomic conditions and negatively affected the sales level as comp</w:t>
      </w:r>
      <w:r>
        <w:rPr>
          <w:rFonts w:asciiTheme="majorBidi" w:hAnsiTheme="majorBidi" w:cstheme="majorBidi"/>
        </w:rPr>
        <w:t xml:space="preserve">ared with the previous year. </w:t>
      </w:r>
      <w:r w:rsidRPr="00AF608C">
        <w:rPr>
          <w:rFonts w:asciiTheme="majorBidi" w:hAnsiTheme="majorBidi" w:cstheme="majorBidi"/>
        </w:rPr>
        <w:t xml:space="preserve">Rainer </w:t>
      </w:r>
      <w:proofErr w:type="spellStart"/>
      <w:r w:rsidRPr="00AF608C">
        <w:rPr>
          <w:rFonts w:asciiTheme="majorBidi" w:hAnsiTheme="majorBidi" w:cstheme="majorBidi"/>
        </w:rPr>
        <w:t>Hundsdörfer</w:t>
      </w:r>
      <w:proofErr w:type="spellEnd"/>
      <w:r w:rsidRPr="00AF608C">
        <w:rPr>
          <w:rFonts w:asciiTheme="majorBidi" w:hAnsiTheme="majorBidi" w:cstheme="majorBidi"/>
        </w:rPr>
        <w:t>, the CEO of the company was able to maintain the company’s stability and boost profitability amid this crisis by taking some actions.</w:t>
      </w:r>
      <w:sdt>
        <w:sdtPr>
          <w:id w:val="138000630"/>
          <w:citation/>
        </w:sdtPr>
        <w:sdtContent>
          <w:r w:rsidRPr="00AF608C">
            <w:rPr>
              <w:rFonts w:asciiTheme="majorBidi" w:hAnsiTheme="majorBidi" w:cstheme="majorBidi"/>
            </w:rPr>
            <w:fldChar w:fldCharType="begin"/>
          </w:r>
          <w:r w:rsidRPr="00AF608C">
            <w:rPr>
              <w:rFonts w:asciiTheme="majorBidi" w:hAnsiTheme="majorBidi" w:cstheme="majorBidi"/>
            </w:rPr>
            <w:instrText xml:space="preserve"> CITATION Hun20 \l 1033 </w:instrText>
          </w:r>
          <w:r w:rsidRPr="00AF608C">
            <w:rPr>
              <w:rFonts w:asciiTheme="majorBidi" w:hAnsiTheme="majorBidi" w:cstheme="majorBidi"/>
            </w:rPr>
            <w:fldChar w:fldCharType="separate"/>
          </w:r>
          <w:r w:rsidRPr="00AF608C">
            <w:rPr>
              <w:rFonts w:asciiTheme="majorBidi" w:hAnsiTheme="majorBidi" w:cstheme="majorBidi"/>
              <w:noProof/>
            </w:rPr>
            <w:t xml:space="preserve"> (Hundsdörfer, Wassenberg and Wiesloch, 2020)</w:t>
          </w:r>
          <w:r w:rsidRPr="00AF608C">
            <w:rPr>
              <w:rFonts w:asciiTheme="majorBidi" w:hAnsiTheme="majorBidi" w:cstheme="majorBidi"/>
            </w:rPr>
            <w:fldChar w:fldCharType="end"/>
          </w:r>
        </w:sdtContent>
      </w:sdt>
    </w:p>
    <w:p w14:paraId="7E1EEEC5" w14:textId="77777777" w:rsidR="00995198" w:rsidRPr="00AF608C" w:rsidRDefault="00995198" w:rsidP="002079CA">
      <w:pPr>
        <w:pStyle w:val="ListParagraph"/>
        <w:spacing w:line="480" w:lineRule="auto"/>
        <w:ind w:left="0"/>
        <w:jc w:val="both"/>
        <w:rPr>
          <w:rFonts w:asciiTheme="majorBidi" w:hAnsiTheme="majorBidi" w:cstheme="majorBidi"/>
        </w:rPr>
      </w:pPr>
      <w:r w:rsidRPr="00AF608C">
        <w:rPr>
          <w:rFonts w:asciiTheme="majorBidi" w:hAnsiTheme="majorBidi" w:cstheme="majorBidi"/>
        </w:rPr>
        <w:t>This crisis has taught many managers and leaders a strong lesson and let them show their capabilities to maintain their work in such disasters. In this situation, the only thing that matters is how to stay at the safe side without losing the success that everyone has achieved after a long hard work.</w:t>
      </w:r>
      <w:sdt>
        <w:sdtPr>
          <w:id w:val="-619920243"/>
          <w:citation/>
        </w:sdtPr>
        <w:sdtContent>
          <w:r w:rsidRPr="00AF608C">
            <w:rPr>
              <w:rFonts w:asciiTheme="majorBidi" w:hAnsiTheme="majorBidi" w:cstheme="majorBidi"/>
            </w:rPr>
            <w:fldChar w:fldCharType="begin"/>
          </w:r>
          <w:r w:rsidRPr="00AF608C">
            <w:rPr>
              <w:rFonts w:asciiTheme="majorBidi" w:hAnsiTheme="majorBidi" w:cstheme="majorBidi"/>
            </w:rPr>
            <w:instrText xml:space="preserve"> CITATION Rob20 \l 1033 </w:instrText>
          </w:r>
          <w:r w:rsidRPr="00AF608C">
            <w:rPr>
              <w:rFonts w:asciiTheme="majorBidi" w:hAnsiTheme="majorBidi" w:cstheme="majorBidi"/>
            </w:rPr>
            <w:fldChar w:fldCharType="separate"/>
          </w:r>
          <w:r w:rsidRPr="00AF608C">
            <w:rPr>
              <w:rFonts w:asciiTheme="majorBidi" w:hAnsiTheme="majorBidi" w:cstheme="majorBidi"/>
              <w:noProof/>
            </w:rPr>
            <w:t xml:space="preserve"> (Robaton, 2020)</w:t>
          </w:r>
          <w:r w:rsidRPr="00AF608C">
            <w:rPr>
              <w:rFonts w:asciiTheme="majorBidi" w:hAnsiTheme="majorBidi" w:cstheme="majorBidi"/>
            </w:rPr>
            <w:fldChar w:fldCharType="end"/>
          </w:r>
        </w:sdtContent>
      </w:sdt>
    </w:p>
    <w:p w14:paraId="03BAE6B8" w14:textId="4F02EA72" w:rsidR="00995198" w:rsidRDefault="00995198" w:rsidP="002079CA">
      <w:pPr>
        <w:spacing w:line="480" w:lineRule="auto"/>
        <w:jc w:val="both"/>
        <w:rPr>
          <w:rFonts w:asciiTheme="majorBidi" w:hAnsiTheme="majorBidi" w:cstheme="majorBidi"/>
        </w:rPr>
      </w:pPr>
      <w:r w:rsidRPr="00AF608C">
        <w:rPr>
          <w:rFonts w:asciiTheme="majorBidi" w:hAnsiTheme="majorBidi" w:cstheme="majorBidi"/>
        </w:rPr>
        <w:t xml:space="preserve"> Some managers deviate to another product line in order to cover the loss of their normal sales such a</w:t>
      </w:r>
      <w:r>
        <w:rPr>
          <w:rFonts w:asciiTheme="majorBidi" w:hAnsiTheme="majorBidi" w:cstheme="majorBidi"/>
        </w:rPr>
        <w:t xml:space="preserve">s producing sanitizers, masks, </w:t>
      </w:r>
      <w:r w:rsidRPr="00AF608C">
        <w:rPr>
          <w:rFonts w:asciiTheme="majorBidi" w:hAnsiTheme="majorBidi" w:cstheme="majorBidi"/>
        </w:rPr>
        <w:t>and gloves due to the increase in the demand of these products and thus maintaining their profitability level. For instance, LVMH, a luxurious company used to manufacture luxuries and perfumes; it deviates its work and starts producing hand sanitizers, and delivers them to the French authorities for free. Others like hotels cooperate with the gover</w:t>
      </w:r>
      <w:r>
        <w:rPr>
          <w:rFonts w:asciiTheme="majorBidi" w:hAnsiTheme="majorBidi" w:cstheme="majorBidi"/>
        </w:rPr>
        <w:t>nment and change the hotels to</w:t>
      </w:r>
      <w:r w:rsidRPr="00AF608C">
        <w:rPr>
          <w:rFonts w:asciiTheme="majorBidi" w:hAnsiTheme="majorBidi" w:cstheme="majorBidi"/>
        </w:rPr>
        <w:t xml:space="preserve"> quarantine centers attaining by that more profit. </w:t>
      </w:r>
    </w:p>
    <w:p w14:paraId="3DE90170" w14:textId="3BBF4E4B" w:rsidR="00995198" w:rsidRDefault="00995198" w:rsidP="002079CA">
      <w:pPr>
        <w:spacing w:line="480" w:lineRule="auto"/>
        <w:jc w:val="both"/>
        <w:rPr>
          <w:rFonts w:asciiTheme="majorBidi" w:hAnsiTheme="majorBidi" w:cstheme="majorBidi"/>
        </w:rPr>
      </w:pPr>
      <w:r w:rsidRPr="00AF608C">
        <w:rPr>
          <w:rFonts w:asciiTheme="majorBidi" w:hAnsiTheme="majorBidi" w:cstheme="majorBidi"/>
        </w:rPr>
        <w:t>Poteet, the owner of Shine Distillery&amp; Grill restaurant, has to save his work. Due to the governmental declaration which states that all restaurants have to close down and work only on delivery, Poteet saw that this will cause him a lot of loss and decrease the profitability level. So, he deviated his work and started producing sanitizers and selling them to people.</w:t>
      </w:r>
    </w:p>
    <w:p w14:paraId="50A57DF9" w14:textId="77DE88F4" w:rsidR="00995198" w:rsidRPr="00AF608C" w:rsidRDefault="00995198" w:rsidP="002079CA">
      <w:pPr>
        <w:spacing w:line="480" w:lineRule="auto"/>
        <w:jc w:val="both"/>
        <w:rPr>
          <w:rFonts w:asciiTheme="majorBidi" w:hAnsiTheme="majorBidi" w:cstheme="majorBidi"/>
        </w:rPr>
      </w:pPr>
      <w:r w:rsidRPr="00AF608C">
        <w:rPr>
          <w:rFonts w:asciiTheme="majorBidi" w:hAnsiTheme="majorBidi" w:cstheme="majorBidi"/>
        </w:rPr>
        <w:lastRenderedPageBreak/>
        <w:t>He sells more than 4,000 bottles and makes $6,000 daily, exceeding the revenues he used to attain from food.</w:t>
      </w:r>
    </w:p>
    <w:p w14:paraId="2E99E6B4" w14:textId="4D6B7291" w:rsidR="00995198" w:rsidRPr="00AF608C" w:rsidRDefault="00995198" w:rsidP="002079CA">
      <w:pPr>
        <w:pStyle w:val="ListParagraph"/>
        <w:spacing w:line="480" w:lineRule="auto"/>
        <w:ind w:left="0"/>
        <w:jc w:val="both"/>
        <w:rPr>
          <w:rFonts w:asciiTheme="majorBidi" w:hAnsiTheme="majorBidi" w:cstheme="majorBidi"/>
        </w:rPr>
      </w:pPr>
      <w:r>
        <w:rPr>
          <w:noProof/>
        </w:rPr>
        <mc:AlternateContent>
          <mc:Choice Requires="wps">
            <w:drawing>
              <wp:anchor distT="0" distB="0" distL="114300" distR="114300" simplePos="0" relativeHeight="251671552" behindDoc="0" locked="0" layoutInCell="1" allowOverlap="1" wp14:anchorId="2E170722" wp14:editId="6E41F3E6">
                <wp:simplePos x="0" y="0"/>
                <wp:positionH relativeFrom="column">
                  <wp:posOffset>-66675</wp:posOffset>
                </wp:positionH>
                <wp:positionV relativeFrom="paragraph">
                  <wp:posOffset>2721610</wp:posOffset>
                </wp:positionV>
                <wp:extent cx="33242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a:effectLst/>
                      </wps:spPr>
                      <wps:txbx>
                        <w:txbxContent>
                          <w:p w14:paraId="460AEF5D" w14:textId="559CB6B3" w:rsidR="009E4707" w:rsidRPr="00915F85" w:rsidRDefault="009E4707" w:rsidP="00995198">
                            <w:pPr>
                              <w:pStyle w:val="Caption"/>
                              <w:rPr>
                                <w:noProof/>
                                <w:sz w:val="24"/>
                                <w:szCs w:val="24"/>
                              </w:rPr>
                            </w:pPr>
                            <w:bookmarkStart w:id="26" w:name="_Toc49204677"/>
                            <w:bookmarkStart w:id="27" w:name="_Toc49204697"/>
                            <w:r>
                              <w:t xml:space="preserve">Figure </w:t>
                            </w:r>
                            <w:fldSimple w:instr=" SEQ Figure \* ARABIC ">
                              <w:r w:rsidR="00113E10">
                                <w:rPr>
                                  <w:noProof/>
                                </w:rPr>
                                <w:t>5</w:t>
                              </w:r>
                            </w:fldSimple>
                            <w:r>
                              <w:t xml:space="preserve">: </w:t>
                            </w:r>
                            <w:r w:rsidRPr="000C2BB4">
                              <w:t>percentage of Hoarding masks and sanitizers amid COVID-19</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170722" id="Text Box 6" o:spid="_x0000_s1028" type="#_x0000_t202" style="position:absolute;left:0;text-align:left;margin-left:-5.25pt;margin-top:214.3pt;width:261.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" stroked="f">
                <v:textbox style="mso-fit-shape-to-text:t" inset="0,0,0,0">
                  <w:txbxContent>
                    <w:p w14:paraId="460AEF5D" w14:textId="559CB6B3" w:rsidR="009E4707" w:rsidRPr="00915F85" w:rsidRDefault="009E4707" w:rsidP="00995198">
                      <w:pPr>
                        <w:pStyle w:val="Caption"/>
                        <w:rPr>
                          <w:noProof/>
                          <w:sz w:val="24"/>
                          <w:szCs w:val="24"/>
                        </w:rPr>
                      </w:pPr>
                      <w:bookmarkStart w:id="28" w:name="_Toc49204677"/>
                      <w:bookmarkStart w:id="29" w:name="_Toc49204697"/>
                      <w:r>
                        <w:t xml:space="preserve">Figure </w:t>
                      </w:r>
                      <w:fldSimple w:instr=" SEQ Figure \* ARABIC ">
                        <w:r w:rsidR="00113E10">
                          <w:rPr>
                            <w:noProof/>
                          </w:rPr>
                          <w:t>5</w:t>
                        </w:r>
                      </w:fldSimple>
                      <w:r>
                        <w:t xml:space="preserve">: </w:t>
                      </w:r>
                      <w:r w:rsidRPr="000C2BB4">
                        <w:t>percentage of Hoarding masks and sanitizers amid COVID-19</w:t>
                      </w:r>
                      <w:bookmarkEnd w:id="28"/>
                      <w:bookmarkEnd w:id="29"/>
                    </w:p>
                  </w:txbxContent>
                </v:textbox>
                <w10:wrap type="square"/>
              </v:shape>
            </w:pict>
          </mc:Fallback>
        </mc:AlternateContent>
      </w:r>
      <w:r>
        <w:rPr>
          <w:noProof/>
        </w:rPr>
        <w:drawing>
          <wp:anchor distT="0" distB="0" distL="114300" distR="114300" simplePos="0" relativeHeight="251669504" behindDoc="0" locked="0" layoutInCell="1" allowOverlap="1" wp14:anchorId="61045608" wp14:editId="06DC74BA">
            <wp:simplePos x="0" y="0"/>
            <wp:positionH relativeFrom="margin">
              <wp:posOffset>-66675</wp:posOffset>
            </wp:positionH>
            <wp:positionV relativeFrom="margin">
              <wp:posOffset>812800</wp:posOffset>
            </wp:positionV>
            <wp:extent cx="3324225" cy="255270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225" cy="2552700"/>
                    </a:xfrm>
                    <a:prstGeom prst="rect">
                      <a:avLst/>
                    </a:prstGeom>
                  </pic:spPr>
                </pic:pic>
              </a:graphicData>
            </a:graphic>
          </wp:anchor>
        </w:drawing>
      </w:r>
    </w:p>
    <w:p w14:paraId="7F482E5E" w14:textId="48038211" w:rsidR="00995198" w:rsidRPr="001244AF" w:rsidRDefault="00995198" w:rsidP="002079CA">
      <w:pPr>
        <w:spacing w:line="480" w:lineRule="auto"/>
        <w:jc w:val="both"/>
        <w:rPr>
          <w:rFonts w:ascii="Times New Roman" w:hAnsi="Times New Roman" w:cs="Times New Roman"/>
        </w:rPr>
      </w:pPr>
    </w:p>
    <w:p w14:paraId="2EB86F74" w14:textId="38E0E062" w:rsidR="005A4D88" w:rsidRDefault="005A4D88" w:rsidP="002079CA">
      <w:pPr>
        <w:spacing w:line="480" w:lineRule="auto"/>
        <w:jc w:val="both"/>
        <w:rPr>
          <w:rFonts w:ascii="Times New Roman" w:hAnsi="Times New Roman" w:cs="Times New Roman"/>
        </w:rPr>
      </w:pPr>
    </w:p>
    <w:p w14:paraId="2F38EE21" w14:textId="77777777" w:rsidR="00995198" w:rsidRDefault="00995198" w:rsidP="002079CA">
      <w:pPr>
        <w:spacing w:line="480" w:lineRule="auto"/>
        <w:jc w:val="both"/>
        <w:rPr>
          <w:rFonts w:ascii="Times New Roman" w:hAnsi="Times New Roman" w:cs="Times New Roman"/>
        </w:rPr>
      </w:pPr>
    </w:p>
    <w:p w14:paraId="36143AA3" w14:textId="77777777" w:rsidR="00995198" w:rsidRDefault="00995198" w:rsidP="002079CA">
      <w:pPr>
        <w:spacing w:line="480" w:lineRule="auto"/>
        <w:jc w:val="both"/>
        <w:rPr>
          <w:rFonts w:ascii="Times New Roman" w:hAnsi="Times New Roman" w:cs="Times New Roman"/>
        </w:rPr>
      </w:pPr>
    </w:p>
    <w:p w14:paraId="411A401A" w14:textId="77777777" w:rsidR="00995198" w:rsidRDefault="00995198" w:rsidP="002079CA">
      <w:pPr>
        <w:spacing w:line="480" w:lineRule="auto"/>
        <w:jc w:val="both"/>
        <w:rPr>
          <w:rFonts w:ascii="Times New Roman" w:hAnsi="Times New Roman" w:cs="Times New Roman"/>
        </w:rPr>
      </w:pPr>
    </w:p>
    <w:p w14:paraId="271A0AD3" w14:textId="77777777" w:rsidR="00995198" w:rsidRDefault="00995198" w:rsidP="002079CA">
      <w:pPr>
        <w:spacing w:line="480" w:lineRule="auto"/>
        <w:jc w:val="both"/>
        <w:rPr>
          <w:rFonts w:ascii="Times New Roman" w:hAnsi="Times New Roman" w:cs="Times New Roman"/>
        </w:rPr>
      </w:pPr>
    </w:p>
    <w:p w14:paraId="2D1E1147" w14:textId="77777777" w:rsidR="00995198" w:rsidRDefault="00995198" w:rsidP="002079CA">
      <w:pPr>
        <w:spacing w:line="480" w:lineRule="auto"/>
        <w:jc w:val="both"/>
        <w:rPr>
          <w:rFonts w:ascii="Times New Roman" w:hAnsi="Times New Roman" w:cs="Times New Roman"/>
        </w:rPr>
      </w:pPr>
    </w:p>
    <w:p w14:paraId="75899559" w14:textId="77777777" w:rsidR="00995198" w:rsidRDefault="00995198" w:rsidP="002079CA">
      <w:pPr>
        <w:spacing w:line="480" w:lineRule="auto"/>
        <w:jc w:val="both"/>
        <w:rPr>
          <w:rFonts w:ascii="Times New Roman" w:hAnsi="Times New Roman" w:cs="Times New Roman"/>
        </w:rPr>
      </w:pPr>
    </w:p>
    <w:p w14:paraId="6B68FBC4" w14:textId="77777777" w:rsidR="00995198" w:rsidRPr="00AF608C" w:rsidRDefault="00995198" w:rsidP="002079CA">
      <w:pPr>
        <w:spacing w:line="480" w:lineRule="auto"/>
        <w:jc w:val="both"/>
        <w:rPr>
          <w:rFonts w:asciiTheme="majorBidi" w:hAnsiTheme="majorBidi" w:cstheme="majorBidi"/>
        </w:rPr>
      </w:pPr>
      <w:r w:rsidRPr="00AF608C">
        <w:rPr>
          <w:rFonts w:asciiTheme="majorBidi" w:hAnsiTheme="majorBidi" w:cstheme="majorBidi"/>
        </w:rPr>
        <w:t>The above statistics show the turnout on the masks and sanitizers after the governmental force to apply the precautionary procedures that reduce the spread of COVID-19. This figure illustrates how the companies that are producing these things or other companies that deviate their work toward these products are now attaining high level of profitability due to the massive demand on them.</w:t>
      </w:r>
    </w:p>
    <w:p w14:paraId="260CDD01" w14:textId="77777777" w:rsidR="005A4D88" w:rsidRPr="001244AF" w:rsidRDefault="005A4D88" w:rsidP="002079CA">
      <w:pPr>
        <w:spacing w:line="480" w:lineRule="auto"/>
        <w:jc w:val="both"/>
        <w:rPr>
          <w:rFonts w:ascii="Times New Roman" w:hAnsi="Times New Roman" w:cs="Times New Roman"/>
        </w:rPr>
      </w:pPr>
    </w:p>
    <w:p w14:paraId="75AB0050" w14:textId="66661B91" w:rsidR="005A4D88" w:rsidRPr="00995198" w:rsidRDefault="00995198" w:rsidP="002079CA">
      <w:pPr>
        <w:pStyle w:val="Heading1"/>
        <w:numPr>
          <w:ilvl w:val="1"/>
          <w:numId w:val="3"/>
        </w:numPr>
        <w:spacing w:line="480" w:lineRule="auto"/>
        <w:jc w:val="both"/>
        <w:rPr>
          <w:b/>
          <w:bCs/>
          <w:sz w:val="24"/>
          <w:szCs w:val="24"/>
        </w:rPr>
      </w:pPr>
      <w:bookmarkStart w:id="30" w:name="_Toc48761062"/>
      <w:r w:rsidRPr="00995198">
        <w:rPr>
          <w:b/>
          <w:bCs/>
          <w:sz w:val="24"/>
          <w:szCs w:val="24"/>
        </w:rPr>
        <w:t>COVID-19 Has Put the Jobs in Jeopardy</w:t>
      </w:r>
      <w:bookmarkEnd w:id="30"/>
      <w:r w:rsidRPr="00995198">
        <w:rPr>
          <w:b/>
          <w:bCs/>
          <w:sz w:val="24"/>
          <w:szCs w:val="24"/>
        </w:rPr>
        <w:t xml:space="preserve"> </w:t>
      </w:r>
    </w:p>
    <w:p w14:paraId="5CCE1CCC" w14:textId="01BACF4A" w:rsidR="00C001D6" w:rsidRPr="006F297C" w:rsidRDefault="00C001D6" w:rsidP="002079CA">
      <w:pPr>
        <w:spacing w:line="480" w:lineRule="auto"/>
        <w:jc w:val="both"/>
        <w:rPr>
          <w:rFonts w:asciiTheme="majorBidi" w:hAnsiTheme="majorBidi" w:cstheme="majorBidi"/>
        </w:rPr>
      </w:pPr>
      <w:r w:rsidRPr="006F297C">
        <w:rPr>
          <w:rFonts w:asciiTheme="majorBidi" w:hAnsiTheme="majorBidi" w:cstheme="majorBidi"/>
        </w:rPr>
        <w:t>COVID-19 is a virus that not only attacks people’s health, but also their ways of living. When it first attacked, it affected the business’s regulations and tracks. Due to the government’s procedures such as the lockdown causes</w:t>
      </w:r>
      <w:r>
        <w:rPr>
          <w:rFonts w:asciiTheme="majorBidi" w:hAnsiTheme="majorBidi" w:cstheme="majorBidi"/>
        </w:rPr>
        <w:t xml:space="preserve"> a shrink in the economic levels</w:t>
      </w:r>
      <w:r w:rsidRPr="006F297C">
        <w:rPr>
          <w:rFonts w:asciiTheme="majorBidi" w:hAnsiTheme="majorBidi" w:cstheme="majorBidi"/>
        </w:rPr>
        <w:t>. The majority of the companies have seen a decrease in their performance. Some of th</w:t>
      </w:r>
      <w:r>
        <w:rPr>
          <w:rFonts w:asciiTheme="majorBidi" w:hAnsiTheme="majorBidi" w:cstheme="majorBidi"/>
        </w:rPr>
        <w:t>em a</w:t>
      </w:r>
      <w:r w:rsidRPr="006F297C">
        <w:rPr>
          <w:rFonts w:asciiTheme="majorBidi" w:hAnsiTheme="majorBidi" w:cstheme="majorBidi"/>
        </w:rPr>
        <w:t xml:space="preserve">ren’t able to deal with this change or pay the wages for their employees, </w:t>
      </w:r>
      <w:r>
        <w:rPr>
          <w:rFonts w:asciiTheme="majorBidi" w:hAnsiTheme="majorBidi" w:cstheme="majorBidi"/>
        </w:rPr>
        <w:t>so they a</w:t>
      </w:r>
      <w:r w:rsidRPr="006F297C">
        <w:rPr>
          <w:rFonts w:asciiTheme="majorBidi" w:hAnsiTheme="majorBidi" w:cstheme="majorBidi"/>
        </w:rPr>
        <w:t>re forced to tak</w:t>
      </w:r>
      <w:r>
        <w:rPr>
          <w:rFonts w:asciiTheme="majorBidi" w:hAnsiTheme="majorBidi" w:cstheme="majorBidi"/>
        </w:rPr>
        <w:t>e some actions. The managers have to think in a way to stay on</w:t>
      </w:r>
      <w:r w:rsidRPr="006F297C">
        <w:rPr>
          <w:rFonts w:asciiTheme="majorBidi" w:hAnsiTheme="majorBidi" w:cstheme="majorBidi"/>
        </w:rPr>
        <w:t xml:space="preserve"> the safe side. </w:t>
      </w:r>
    </w:p>
    <w:p w14:paraId="3E214F99" w14:textId="1EF76897" w:rsidR="005A4D88" w:rsidRDefault="005A4D88" w:rsidP="002079CA">
      <w:pPr>
        <w:spacing w:line="480" w:lineRule="auto"/>
        <w:jc w:val="both"/>
        <w:rPr>
          <w:rFonts w:ascii="Times New Roman" w:hAnsi="Times New Roman" w:cs="Times New Roman"/>
        </w:rPr>
      </w:pPr>
    </w:p>
    <w:p w14:paraId="31E727D9" w14:textId="77777777" w:rsidR="00C001D6" w:rsidRPr="006F297C" w:rsidRDefault="00C001D6" w:rsidP="002079CA">
      <w:pPr>
        <w:spacing w:line="480" w:lineRule="auto"/>
        <w:jc w:val="both"/>
        <w:rPr>
          <w:rFonts w:asciiTheme="majorBidi" w:hAnsiTheme="majorBidi" w:cstheme="majorBidi"/>
        </w:rPr>
      </w:pPr>
      <w:r w:rsidRPr="006F297C">
        <w:rPr>
          <w:rFonts w:asciiTheme="majorBidi" w:hAnsiTheme="majorBidi" w:cstheme="majorBidi"/>
        </w:rPr>
        <w:lastRenderedPageBreak/>
        <w:t>After struggling to reach their goal to have a good and successful career</w:t>
      </w:r>
      <w:r>
        <w:rPr>
          <w:rFonts w:asciiTheme="majorBidi" w:hAnsiTheme="majorBidi" w:cstheme="majorBidi"/>
        </w:rPr>
        <w:t xml:space="preserve"> that helps them </w:t>
      </w:r>
      <w:r w:rsidRPr="006F297C">
        <w:rPr>
          <w:rFonts w:asciiTheme="majorBidi" w:hAnsiTheme="majorBidi" w:cstheme="majorBidi"/>
        </w:rPr>
        <w:t>support their</w:t>
      </w:r>
      <w:r>
        <w:rPr>
          <w:rFonts w:asciiTheme="majorBidi" w:hAnsiTheme="majorBidi" w:cstheme="majorBidi"/>
        </w:rPr>
        <w:t xml:space="preserve"> families, their dream collapses</w:t>
      </w:r>
      <w:r w:rsidRPr="006F297C">
        <w:rPr>
          <w:rFonts w:asciiTheme="majorBidi" w:hAnsiTheme="majorBidi" w:cstheme="majorBidi"/>
        </w:rPr>
        <w:t xml:space="preserve"> by the appearance of the </w:t>
      </w:r>
      <w:r>
        <w:rPr>
          <w:rFonts w:asciiTheme="majorBidi" w:hAnsiTheme="majorBidi" w:cstheme="majorBidi"/>
        </w:rPr>
        <w:t>virus that hits the economical ecosystem. Some companies a</w:t>
      </w:r>
      <w:r w:rsidRPr="006F297C">
        <w:rPr>
          <w:rFonts w:asciiTheme="majorBidi" w:hAnsiTheme="majorBidi" w:cstheme="majorBidi"/>
        </w:rPr>
        <w:t>ren't able to deal with the la</w:t>
      </w:r>
      <w:r>
        <w:rPr>
          <w:rFonts w:asciiTheme="majorBidi" w:hAnsiTheme="majorBidi" w:cstheme="majorBidi"/>
        </w:rPr>
        <w:t>bor expenses or even maintain</w:t>
      </w:r>
      <w:r w:rsidRPr="006F297C">
        <w:rPr>
          <w:rFonts w:asciiTheme="majorBidi" w:hAnsiTheme="majorBidi" w:cstheme="majorBidi"/>
        </w:rPr>
        <w:t xml:space="preserve"> </w:t>
      </w:r>
      <w:r>
        <w:rPr>
          <w:rFonts w:asciiTheme="majorBidi" w:hAnsiTheme="majorBidi" w:cstheme="majorBidi"/>
        </w:rPr>
        <w:t>their performance and preserve</w:t>
      </w:r>
      <w:r w:rsidRPr="006F297C">
        <w:rPr>
          <w:rFonts w:asciiTheme="majorBidi" w:hAnsiTheme="majorBidi" w:cstheme="majorBidi"/>
        </w:rPr>
        <w:t xml:space="preserve"> their profit margin, they cannot do anything</w:t>
      </w:r>
      <w:r>
        <w:rPr>
          <w:rFonts w:asciiTheme="majorBidi" w:hAnsiTheme="majorBidi" w:cstheme="majorBidi"/>
        </w:rPr>
        <w:t>,</w:t>
      </w:r>
      <w:r w:rsidRPr="006F297C">
        <w:rPr>
          <w:rFonts w:asciiTheme="majorBidi" w:hAnsiTheme="majorBidi" w:cstheme="majorBidi"/>
        </w:rPr>
        <w:t xml:space="preserve"> so they think of 5 ways to reduce costs.</w:t>
      </w:r>
    </w:p>
    <w:p w14:paraId="1E1E0854" w14:textId="77777777" w:rsidR="00C001D6" w:rsidRPr="006F297C" w:rsidRDefault="00C001D6" w:rsidP="002079CA">
      <w:pPr>
        <w:pStyle w:val="ListParagraph"/>
        <w:numPr>
          <w:ilvl w:val="0"/>
          <w:numId w:val="22"/>
        </w:numPr>
        <w:spacing w:after="160" w:line="480" w:lineRule="auto"/>
        <w:jc w:val="both"/>
        <w:rPr>
          <w:rFonts w:asciiTheme="majorBidi" w:hAnsiTheme="majorBidi" w:cstheme="majorBidi"/>
        </w:rPr>
      </w:pPr>
      <w:r w:rsidRPr="006F297C">
        <w:rPr>
          <w:rFonts w:asciiTheme="majorBidi" w:hAnsiTheme="majorBidi" w:cstheme="majorBidi"/>
        </w:rPr>
        <w:t>Some of them apply layoffs for large numbers of their employees such as Air Canada that lay</w:t>
      </w:r>
      <w:r>
        <w:rPr>
          <w:rFonts w:asciiTheme="majorBidi" w:hAnsiTheme="majorBidi" w:cstheme="majorBidi"/>
        </w:rPr>
        <w:t xml:space="preserve">s </w:t>
      </w:r>
      <w:r w:rsidRPr="006F297C">
        <w:rPr>
          <w:rFonts w:asciiTheme="majorBidi" w:hAnsiTheme="majorBidi" w:cstheme="majorBidi"/>
        </w:rPr>
        <w:t xml:space="preserve">off more than 50% of its labor force. </w:t>
      </w:r>
    </w:p>
    <w:p w14:paraId="01324567" w14:textId="77777777" w:rsidR="00C001D6" w:rsidRPr="006F297C" w:rsidRDefault="00C001D6" w:rsidP="002079CA">
      <w:pPr>
        <w:pStyle w:val="ListParagraph"/>
        <w:numPr>
          <w:ilvl w:val="0"/>
          <w:numId w:val="22"/>
        </w:numPr>
        <w:spacing w:after="160" w:line="480" w:lineRule="auto"/>
        <w:jc w:val="both"/>
        <w:rPr>
          <w:rFonts w:asciiTheme="majorBidi" w:hAnsiTheme="majorBidi" w:cstheme="majorBidi"/>
        </w:rPr>
      </w:pPr>
      <w:r w:rsidRPr="006F297C">
        <w:rPr>
          <w:rFonts w:asciiTheme="majorBidi" w:hAnsiTheme="majorBidi" w:cstheme="majorBidi"/>
        </w:rPr>
        <w:t>Others apply the cutoff on wages in addition to giving the employees unpaid leaves in the middle of this situation such as United Airlines Holding.</w:t>
      </w:r>
      <w:sdt>
        <w:sdtPr>
          <w:rPr>
            <w:rFonts w:asciiTheme="majorBidi" w:hAnsiTheme="majorBidi" w:cstheme="majorBidi"/>
          </w:rPr>
          <w:id w:val="-1552526101"/>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Zad20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(Zadikian, 2020)</w:t>
          </w:r>
          <w:r w:rsidRPr="006F297C">
            <w:rPr>
              <w:rFonts w:asciiTheme="majorBidi" w:hAnsiTheme="majorBidi" w:cstheme="majorBidi"/>
            </w:rPr>
            <w:fldChar w:fldCharType="end"/>
          </w:r>
        </w:sdtContent>
      </w:sdt>
    </w:p>
    <w:p w14:paraId="009D2D74" w14:textId="77777777" w:rsidR="00C001D6" w:rsidRPr="006F297C" w:rsidRDefault="00C001D6" w:rsidP="002079CA">
      <w:pPr>
        <w:pStyle w:val="ListParagraph"/>
        <w:numPr>
          <w:ilvl w:val="0"/>
          <w:numId w:val="22"/>
        </w:numPr>
        <w:spacing w:after="160" w:line="480" w:lineRule="auto"/>
        <w:jc w:val="both"/>
        <w:rPr>
          <w:rFonts w:asciiTheme="majorBidi" w:hAnsiTheme="majorBidi" w:cstheme="majorBidi"/>
        </w:rPr>
      </w:pPr>
      <w:r w:rsidRPr="006F297C">
        <w:rPr>
          <w:rFonts w:asciiTheme="majorBidi" w:hAnsiTheme="majorBidi" w:cstheme="majorBidi"/>
        </w:rPr>
        <w:t>Downsizing and termination, a process in which the companies reduce the number of their labor force by eliminating number of workers in the presence of crisis.</w:t>
      </w:r>
    </w:p>
    <w:p w14:paraId="28E574FD" w14:textId="77777777" w:rsidR="00C001D6" w:rsidRPr="006F297C" w:rsidRDefault="00C001D6" w:rsidP="002079CA">
      <w:pPr>
        <w:pStyle w:val="ListParagraph"/>
        <w:numPr>
          <w:ilvl w:val="0"/>
          <w:numId w:val="22"/>
        </w:numPr>
        <w:spacing w:after="160" w:line="480" w:lineRule="auto"/>
        <w:jc w:val="both"/>
        <w:rPr>
          <w:rFonts w:asciiTheme="majorBidi" w:hAnsiTheme="majorBidi" w:cstheme="majorBidi"/>
        </w:rPr>
      </w:pPr>
      <w:r w:rsidRPr="006F297C">
        <w:rPr>
          <w:rFonts w:asciiTheme="majorBidi" w:hAnsiTheme="majorBidi" w:cstheme="majorBidi"/>
        </w:rPr>
        <w:t>Temporarily contracts with less wages.</w:t>
      </w:r>
    </w:p>
    <w:p w14:paraId="05C5D595" w14:textId="77777777" w:rsidR="00C001D6" w:rsidRPr="006F297C" w:rsidRDefault="00C001D6" w:rsidP="002079CA">
      <w:pPr>
        <w:pStyle w:val="ListParagraph"/>
        <w:numPr>
          <w:ilvl w:val="0"/>
          <w:numId w:val="22"/>
        </w:numPr>
        <w:spacing w:after="160" w:line="480" w:lineRule="auto"/>
        <w:jc w:val="both"/>
        <w:rPr>
          <w:rFonts w:asciiTheme="majorBidi" w:hAnsiTheme="majorBidi" w:cstheme="majorBidi"/>
        </w:rPr>
      </w:pPr>
      <w:r>
        <w:rPr>
          <w:rFonts w:asciiTheme="majorBidi" w:hAnsiTheme="majorBidi" w:cstheme="majorBidi"/>
        </w:rPr>
        <w:t>Giving employees’</w:t>
      </w:r>
      <w:r w:rsidRPr="006F297C">
        <w:rPr>
          <w:rFonts w:asciiTheme="majorBidi" w:hAnsiTheme="majorBidi" w:cstheme="majorBidi"/>
        </w:rPr>
        <w:t xml:space="preserve"> unpaid annual leaves.</w:t>
      </w:r>
    </w:p>
    <w:p w14:paraId="119F5AC9" w14:textId="77777777" w:rsidR="00C001D6" w:rsidRPr="006F297C" w:rsidRDefault="00C001D6" w:rsidP="002079CA">
      <w:pPr>
        <w:pStyle w:val="ListParagraph"/>
        <w:tabs>
          <w:tab w:val="left" w:pos="2670"/>
        </w:tabs>
        <w:spacing w:line="480" w:lineRule="auto"/>
        <w:jc w:val="both"/>
        <w:rPr>
          <w:rFonts w:asciiTheme="majorBidi" w:hAnsiTheme="majorBidi" w:cstheme="majorBidi"/>
        </w:rPr>
      </w:pPr>
      <w:r>
        <w:rPr>
          <w:rFonts w:asciiTheme="majorBidi" w:hAnsiTheme="majorBidi" w:cstheme="majorBidi"/>
        </w:rPr>
        <w:tab/>
      </w:r>
    </w:p>
    <w:p w14:paraId="296A7BD8" w14:textId="77777777" w:rsidR="00C001D6" w:rsidRPr="006F297C" w:rsidRDefault="00C001D6" w:rsidP="002079CA">
      <w:pPr>
        <w:spacing w:line="480" w:lineRule="auto"/>
        <w:jc w:val="both"/>
        <w:rPr>
          <w:rFonts w:asciiTheme="majorBidi" w:hAnsiTheme="majorBidi" w:cstheme="majorBidi"/>
        </w:rPr>
      </w:pPr>
      <w:r w:rsidRPr="006F297C">
        <w:rPr>
          <w:rFonts w:asciiTheme="majorBidi" w:hAnsiTheme="majorBidi" w:cstheme="majorBidi"/>
        </w:rPr>
        <w:t>Walt</w:t>
      </w:r>
      <w:r>
        <w:rPr>
          <w:rFonts w:asciiTheme="majorBidi" w:hAnsiTheme="majorBidi" w:cstheme="majorBidi"/>
        </w:rPr>
        <w:t xml:space="preserve"> Disney</w:t>
      </w:r>
      <w:r w:rsidRPr="006F297C">
        <w:rPr>
          <w:rFonts w:asciiTheme="majorBidi" w:hAnsiTheme="majorBidi" w:cstheme="majorBidi"/>
        </w:rPr>
        <w:t xml:space="preserve"> is an</w:t>
      </w:r>
      <w:r>
        <w:rPr>
          <w:rFonts w:asciiTheme="majorBidi" w:hAnsiTheme="majorBidi" w:cstheme="majorBidi"/>
        </w:rPr>
        <w:t xml:space="preserve"> example of one of the corporations who has faced many obstacles through</w:t>
      </w:r>
      <w:r w:rsidRPr="006F297C">
        <w:rPr>
          <w:rFonts w:asciiTheme="majorBidi" w:hAnsiTheme="majorBidi" w:cstheme="majorBidi"/>
        </w:rPr>
        <w:t xml:space="preserve"> this</w:t>
      </w:r>
      <w:r>
        <w:rPr>
          <w:rFonts w:asciiTheme="majorBidi" w:hAnsiTheme="majorBidi" w:cstheme="majorBidi"/>
        </w:rPr>
        <w:t xml:space="preserve"> crisis. Due to this, it applies</w:t>
      </w:r>
      <w:r w:rsidRPr="006F297C">
        <w:rPr>
          <w:rFonts w:asciiTheme="majorBidi" w:hAnsiTheme="majorBidi" w:cstheme="majorBidi"/>
        </w:rPr>
        <w:t xml:space="preserve"> the cost cutting method for half of its workforce. The reason behind this is to save millio</w:t>
      </w:r>
      <w:r>
        <w:rPr>
          <w:rFonts w:asciiTheme="majorBidi" w:hAnsiTheme="majorBidi" w:cstheme="majorBidi"/>
        </w:rPr>
        <w:t>ns of dollars after the closure</w:t>
      </w:r>
      <w:r w:rsidRPr="006F297C">
        <w:rPr>
          <w:rFonts w:asciiTheme="majorBidi" w:hAnsiTheme="majorBidi" w:cstheme="majorBidi"/>
        </w:rPr>
        <w:t xml:space="preserve"> of its parks and hotels. This action from the manager is a problem solving</w:t>
      </w:r>
      <w:r>
        <w:rPr>
          <w:rFonts w:asciiTheme="majorBidi" w:hAnsiTheme="majorBidi" w:cstheme="majorBidi"/>
        </w:rPr>
        <w:t xml:space="preserve"> method to compensate the loss</w:t>
      </w:r>
      <w:r w:rsidRPr="006F297C">
        <w:rPr>
          <w:rFonts w:asciiTheme="majorBidi" w:hAnsiTheme="majorBidi" w:cstheme="majorBidi"/>
        </w:rPr>
        <w:t xml:space="preserve"> behind this closure. This return</w:t>
      </w:r>
      <w:r>
        <w:rPr>
          <w:rFonts w:asciiTheme="majorBidi" w:hAnsiTheme="majorBidi" w:cstheme="majorBidi"/>
        </w:rPr>
        <w:t>s</w:t>
      </w:r>
      <w:r w:rsidRPr="006F297C">
        <w:rPr>
          <w:rFonts w:asciiTheme="majorBidi" w:hAnsiTheme="majorBidi" w:cstheme="majorBidi"/>
        </w:rPr>
        <w:t xml:space="preserve"> badly on the reputation of Disney Corporation</w:t>
      </w:r>
      <w:r>
        <w:rPr>
          <w:rFonts w:asciiTheme="majorBidi" w:hAnsiTheme="majorBidi" w:cstheme="majorBidi"/>
        </w:rPr>
        <w:t xml:space="preserve"> since many people are</w:t>
      </w:r>
      <w:r w:rsidRPr="006F297C">
        <w:rPr>
          <w:rFonts w:asciiTheme="majorBidi" w:hAnsiTheme="majorBidi" w:cstheme="majorBidi"/>
        </w:rPr>
        <w:t xml:space="preserve"> against</w:t>
      </w:r>
      <w:r>
        <w:rPr>
          <w:rFonts w:asciiTheme="majorBidi" w:hAnsiTheme="majorBidi" w:cstheme="majorBidi"/>
        </w:rPr>
        <w:t xml:space="preserve"> this step and they plan not to</w:t>
      </w:r>
      <w:r w:rsidRPr="006F297C">
        <w:rPr>
          <w:rFonts w:asciiTheme="majorBidi" w:hAnsiTheme="majorBidi" w:cstheme="majorBidi"/>
        </w:rPr>
        <w:t xml:space="preserve"> visit the parks</w:t>
      </w:r>
      <w:r>
        <w:rPr>
          <w:rFonts w:asciiTheme="majorBidi" w:hAnsiTheme="majorBidi" w:cstheme="majorBidi"/>
        </w:rPr>
        <w:t xml:space="preserve"> anymore. It’s true that this i</w:t>
      </w:r>
      <w:r w:rsidRPr="006F297C">
        <w:rPr>
          <w:rFonts w:asciiTheme="majorBidi" w:hAnsiTheme="majorBidi" w:cstheme="majorBidi"/>
        </w:rPr>
        <w:t>s beneficial for the company to maintain its pe</w:t>
      </w:r>
      <w:r>
        <w:rPr>
          <w:rFonts w:asciiTheme="majorBidi" w:hAnsiTheme="majorBidi" w:cstheme="majorBidi"/>
        </w:rPr>
        <w:t>rformance, but that way affects</w:t>
      </w:r>
      <w:r w:rsidRPr="006F297C">
        <w:rPr>
          <w:rFonts w:asciiTheme="majorBidi" w:hAnsiTheme="majorBidi" w:cstheme="majorBidi"/>
        </w:rPr>
        <w:t xml:space="preserve"> negatively on the reputation and on the long-term performance.</w:t>
      </w:r>
      <w:sdt>
        <w:sdtPr>
          <w:rPr>
            <w:rFonts w:asciiTheme="majorBidi" w:hAnsiTheme="majorBidi" w:cstheme="majorBidi"/>
          </w:rPr>
          <w:id w:val="1896148493"/>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Doğ20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(Doğantekin, 2020)</w:t>
          </w:r>
          <w:r w:rsidRPr="006F297C">
            <w:rPr>
              <w:rFonts w:asciiTheme="majorBidi" w:hAnsiTheme="majorBidi" w:cstheme="majorBidi"/>
            </w:rPr>
            <w:fldChar w:fldCharType="end"/>
          </w:r>
        </w:sdtContent>
      </w:sdt>
    </w:p>
    <w:p w14:paraId="3665498F" w14:textId="751DCCBE" w:rsidR="00995198" w:rsidRDefault="00C001D6" w:rsidP="002079CA">
      <w:pPr>
        <w:spacing w:line="480" w:lineRule="auto"/>
        <w:jc w:val="both"/>
        <w:rPr>
          <w:rFonts w:ascii="Times New Roman" w:hAnsi="Times New Roman" w:cs="Times New Roman"/>
        </w:rPr>
      </w:pPr>
      <w:r w:rsidRPr="006F297C">
        <w:rPr>
          <w:rFonts w:asciiTheme="majorBidi" w:hAnsiTheme="majorBidi" w:cstheme="majorBidi"/>
        </w:rPr>
        <w:t>AT&amp;T, American Telephone and Telegraph</w:t>
      </w:r>
      <w:r>
        <w:rPr>
          <w:rFonts w:asciiTheme="majorBidi" w:hAnsiTheme="majorBidi" w:cstheme="majorBidi"/>
        </w:rPr>
        <w:t>,</w:t>
      </w:r>
      <w:r w:rsidRPr="006F297C">
        <w:rPr>
          <w:rFonts w:asciiTheme="majorBidi" w:hAnsiTheme="majorBidi" w:cstheme="majorBidi"/>
        </w:rPr>
        <w:t xml:space="preserve"> is considered as one of the largest telecommunications multinational corporations in United States. It is the provider of mobile and fixed phone service. This profitable enterprise has faced many problem</w:t>
      </w:r>
      <w:r>
        <w:rPr>
          <w:rFonts w:asciiTheme="majorBidi" w:hAnsiTheme="majorBidi" w:cstheme="majorBidi"/>
        </w:rPr>
        <w:t>s</w:t>
      </w:r>
      <w:r w:rsidRPr="006F297C">
        <w:rPr>
          <w:rFonts w:asciiTheme="majorBidi" w:hAnsiTheme="majorBidi" w:cstheme="majorBidi"/>
        </w:rPr>
        <w:t xml:space="preserve"> due to the</w:t>
      </w:r>
    </w:p>
    <w:p w14:paraId="06A59EEA" w14:textId="77777777" w:rsidR="00C001D6" w:rsidRPr="006F297C" w:rsidRDefault="00C001D6" w:rsidP="002079CA">
      <w:pPr>
        <w:spacing w:line="480" w:lineRule="auto"/>
        <w:jc w:val="both"/>
        <w:rPr>
          <w:rFonts w:asciiTheme="majorBidi" w:hAnsiTheme="majorBidi" w:cstheme="majorBidi"/>
        </w:rPr>
      </w:pPr>
      <w:proofErr w:type="gramStart"/>
      <w:r w:rsidRPr="006F297C">
        <w:rPr>
          <w:rFonts w:asciiTheme="majorBidi" w:hAnsiTheme="majorBidi" w:cstheme="majorBidi"/>
        </w:rPr>
        <w:lastRenderedPageBreak/>
        <w:t>spread</w:t>
      </w:r>
      <w:proofErr w:type="gramEnd"/>
      <w:r w:rsidRPr="006F297C">
        <w:rPr>
          <w:rFonts w:asciiTheme="majorBidi" w:hAnsiTheme="majorBidi" w:cstheme="majorBidi"/>
        </w:rPr>
        <w:t xml:space="preserve"> of coronavirus. This company has forced to cut o</w:t>
      </w:r>
      <w:r>
        <w:rPr>
          <w:rFonts w:asciiTheme="majorBidi" w:hAnsiTheme="majorBidi" w:cstheme="majorBidi"/>
        </w:rPr>
        <w:t>ff thousands of jobs and close</w:t>
      </w:r>
      <w:r w:rsidRPr="006F297C">
        <w:rPr>
          <w:rFonts w:asciiTheme="majorBidi" w:hAnsiTheme="majorBidi" w:cstheme="majorBidi"/>
        </w:rPr>
        <w:t xml:space="preserve"> hundre</w:t>
      </w:r>
      <w:r>
        <w:rPr>
          <w:rFonts w:asciiTheme="majorBidi" w:hAnsiTheme="majorBidi" w:cstheme="majorBidi"/>
        </w:rPr>
        <w:t>ds of its stores. The cut off i</w:t>
      </w:r>
      <w:r w:rsidRPr="006F297C">
        <w:rPr>
          <w:rFonts w:asciiTheme="majorBidi" w:hAnsiTheme="majorBidi" w:cstheme="majorBidi"/>
        </w:rPr>
        <w:t>s a result of the economic effect cau</w:t>
      </w:r>
      <w:r>
        <w:rPr>
          <w:rFonts w:asciiTheme="majorBidi" w:hAnsiTheme="majorBidi" w:cstheme="majorBidi"/>
        </w:rPr>
        <w:t>sed by the pandemic</w:t>
      </w:r>
      <w:r w:rsidRPr="006F297C">
        <w:rPr>
          <w:rFonts w:asciiTheme="majorBidi" w:hAnsiTheme="majorBidi" w:cstheme="majorBidi"/>
        </w:rPr>
        <w:t>.</w:t>
      </w:r>
      <w:sdt>
        <w:sdtPr>
          <w:rPr>
            <w:rFonts w:asciiTheme="majorBidi" w:hAnsiTheme="majorBidi" w:cstheme="majorBidi"/>
          </w:rPr>
          <w:id w:val="-48387689"/>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Ead20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(Eadicicco, 2020)</w:t>
          </w:r>
          <w:r w:rsidRPr="006F297C">
            <w:rPr>
              <w:rFonts w:asciiTheme="majorBidi" w:hAnsiTheme="majorBidi" w:cstheme="majorBidi"/>
            </w:rPr>
            <w:fldChar w:fldCharType="end"/>
          </w:r>
        </w:sdtContent>
      </w:sdt>
    </w:p>
    <w:p w14:paraId="1ACE23E4" w14:textId="77777777" w:rsidR="00C001D6" w:rsidRPr="006F297C" w:rsidRDefault="00C001D6" w:rsidP="002079CA">
      <w:pPr>
        <w:spacing w:line="480" w:lineRule="auto"/>
        <w:jc w:val="both"/>
        <w:rPr>
          <w:rFonts w:asciiTheme="majorBidi" w:hAnsiTheme="majorBidi" w:cstheme="majorBidi"/>
        </w:rPr>
      </w:pPr>
    </w:p>
    <w:p w14:paraId="7143B419" w14:textId="4E7DDB7A" w:rsidR="00C001D6" w:rsidRDefault="00C001D6" w:rsidP="002079CA">
      <w:pPr>
        <w:spacing w:line="480" w:lineRule="auto"/>
        <w:jc w:val="both"/>
        <w:rPr>
          <w:rFonts w:asciiTheme="majorBidi" w:hAnsiTheme="majorBidi" w:cstheme="majorBidi"/>
        </w:rPr>
      </w:pPr>
      <w:r w:rsidRPr="006F297C">
        <w:rPr>
          <w:rFonts w:asciiTheme="majorBidi" w:hAnsiTheme="majorBidi" w:cstheme="majorBidi"/>
        </w:rPr>
        <w:t xml:space="preserve">Today, Lebanon is facing a crisis amid a crisis. </w:t>
      </w:r>
      <w:r>
        <w:rPr>
          <w:rFonts w:asciiTheme="majorBidi" w:hAnsiTheme="majorBidi" w:cstheme="majorBidi"/>
        </w:rPr>
        <w:t>Lebanon has witnessed</w:t>
      </w:r>
      <w:r w:rsidRPr="006F297C">
        <w:rPr>
          <w:rFonts w:asciiTheme="majorBidi" w:hAnsiTheme="majorBidi" w:cstheme="majorBidi"/>
        </w:rPr>
        <w:t xml:space="preserve"> an increase in the dollar exchange rate, before having the opport</w:t>
      </w:r>
      <w:r>
        <w:rPr>
          <w:rFonts w:asciiTheme="majorBidi" w:hAnsiTheme="majorBidi" w:cstheme="majorBidi"/>
        </w:rPr>
        <w:t>unity to overcome this disaster.</w:t>
      </w:r>
      <w:r w:rsidRPr="006F297C">
        <w:rPr>
          <w:rFonts w:asciiTheme="majorBidi" w:hAnsiTheme="majorBidi" w:cstheme="majorBidi"/>
        </w:rPr>
        <w:t xml:space="preserve"> COVID-19 strike</w:t>
      </w:r>
      <w:r>
        <w:rPr>
          <w:rFonts w:asciiTheme="majorBidi" w:hAnsiTheme="majorBidi" w:cstheme="majorBidi"/>
        </w:rPr>
        <w:t>s the globe and reaches</w:t>
      </w:r>
      <w:r w:rsidRPr="006F297C">
        <w:rPr>
          <w:rFonts w:asciiTheme="majorBidi" w:hAnsiTheme="majorBidi" w:cstheme="majorBidi"/>
        </w:rPr>
        <w:t xml:space="preserve"> the country leav</w:t>
      </w:r>
      <w:r>
        <w:rPr>
          <w:rFonts w:asciiTheme="majorBidi" w:hAnsiTheme="majorBidi" w:cstheme="majorBidi"/>
        </w:rPr>
        <w:t xml:space="preserve">ing behind enormous </w:t>
      </w:r>
      <w:proofErr w:type="spellStart"/>
      <w:r>
        <w:rPr>
          <w:rFonts w:asciiTheme="majorBidi" w:hAnsiTheme="majorBidi" w:cstheme="majorBidi"/>
        </w:rPr>
        <w:t>economical</w:t>
      </w:r>
      <w:proofErr w:type="spellEnd"/>
      <w:r>
        <w:rPr>
          <w:rFonts w:asciiTheme="majorBidi" w:hAnsiTheme="majorBidi" w:cstheme="majorBidi"/>
        </w:rPr>
        <w:t xml:space="preserve">, </w:t>
      </w:r>
      <w:r w:rsidRPr="006F297C">
        <w:rPr>
          <w:rFonts w:asciiTheme="majorBidi" w:hAnsiTheme="majorBidi" w:cstheme="majorBidi"/>
        </w:rPr>
        <w:t>social, psychological, financial and behavioral stigma. Currently, American University of Beirut’s hospital is firing over 800 employees as a result of the financial crisis toward the country a</w:t>
      </w:r>
      <w:r>
        <w:rPr>
          <w:rFonts w:asciiTheme="majorBidi" w:hAnsiTheme="majorBidi" w:cstheme="majorBidi"/>
        </w:rPr>
        <w:t>nd the attack of this virus</w:t>
      </w:r>
      <w:r w:rsidRPr="006F297C">
        <w:rPr>
          <w:rFonts w:asciiTheme="majorBidi" w:hAnsiTheme="majorBidi" w:cstheme="majorBidi"/>
        </w:rPr>
        <w:t xml:space="preserve"> </w:t>
      </w:r>
      <w:r>
        <w:rPr>
          <w:rFonts w:asciiTheme="majorBidi" w:hAnsiTheme="majorBidi" w:cstheme="majorBidi"/>
        </w:rPr>
        <w:t>let people feel in danger everywhere and at any time. This</w:t>
      </w:r>
      <w:r w:rsidRPr="006F297C">
        <w:rPr>
          <w:rFonts w:asciiTheme="majorBidi" w:hAnsiTheme="majorBidi" w:cstheme="majorBidi"/>
        </w:rPr>
        <w:t xml:space="preserve"> prevent</w:t>
      </w:r>
      <w:r>
        <w:rPr>
          <w:rFonts w:asciiTheme="majorBidi" w:hAnsiTheme="majorBidi" w:cstheme="majorBidi"/>
        </w:rPr>
        <w:t>s</w:t>
      </w:r>
      <w:r w:rsidRPr="006F297C">
        <w:rPr>
          <w:rFonts w:asciiTheme="majorBidi" w:hAnsiTheme="majorBidi" w:cstheme="majorBidi"/>
        </w:rPr>
        <w:t xml:space="preserve"> them from going to the hospital to avoid the possibility of being infected by the virus.</w:t>
      </w:r>
    </w:p>
    <w:p w14:paraId="62B959CE" w14:textId="77777777" w:rsidR="00C001D6" w:rsidRPr="006F297C" w:rsidRDefault="00C001D6" w:rsidP="002079CA">
      <w:pPr>
        <w:spacing w:line="480" w:lineRule="auto"/>
        <w:jc w:val="both"/>
        <w:rPr>
          <w:rFonts w:asciiTheme="majorBidi" w:hAnsiTheme="majorBidi" w:cstheme="majorBidi"/>
        </w:rPr>
      </w:pPr>
    </w:p>
    <w:p w14:paraId="513BC02B" w14:textId="77777777" w:rsidR="00C001D6" w:rsidRDefault="00C001D6" w:rsidP="002079CA">
      <w:pPr>
        <w:keepNext/>
        <w:spacing w:line="480" w:lineRule="auto"/>
        <w:jc w:val="both"/>
      </w:pPr>
      <w:r w:rsidRPr="006F297C">
        <w:rPr>
          <w:rFonts w:asciiTheme="majorBidi" w:hAnsiTheme="majorBidi" w:cstheme="majorBidi"/>
          <w:noProof/>
        </w:rPr>
        <w:drawing>
          <wp:inline distT="0" distB="0" distL="0" distR="0" wp14:anchorId="04F40350" wp14:editId="202FBED9">
            <wp:extent cx="4638040" cy="2849880"/>
            <wp:effectExtent l="19050" t="19050" r="101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s.png"/>
                    <pic:cNvPicPr/>
                  </pic:nvPicPr>
                  <pic:blipFill rotWithShape="1">
                    <a:blip r:embed="rId18">
                      <a:extLst>
                        <a:ext uri="{28A0092B-C50C-407E-A947-70E740481C1C}">
                          <a14:useLocalDpi xmlns:a14="http://schemas.microsoft.com/office/drawing/2010/main" val="0"/>
                        </a:ext>
                      </a:extLst>
                    </a:blip>
                    <a:srcRect t="18072" b="-1"/>
                    <a:stretch/>
                  </pic:blipFill>
                  <pic:spPr bwMode="auto">
                    <a:xfrm>
                      <a:off x="0" y="0"/>
                      <a:ext cx="4638040" cy="2849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C3BC87" w14:textId="32066BB7" w:rsidR="00995198" w:rsidRDefault="00C001D6" w:rsidP="002079CA">
      <w:pPr>
        <w:pStyle w:val="Caption"/>
        <w:jc w:val="both"/>
        <w:rPr>
          <w:rFonts w:ascii="Times New Roman" w:hAnsi="Times New Roman" w:cs="Times New Roman"/>
        </w:rPr>
      </w:pPr>
      <w:bookmarkStart w:id="31" w:name="_Toc49204698"/>
      <w:r>
        <w:t xml:space="preserve">Figure </w:t>
      </w:r>
      <w:fldSimple w:instr=" SEQ Figure \* ARABIC ">
        <w:r w:rsidR="00113E10">
          <w:rPr>
            <w:noProof/>
          </w:rPr>
          <w:t>6</w:t>
        </w:r>
      </w:fldSimple>
      <w:r>
        <w:t xml:space="preserve">: </w:t>
      </w:r>
      <w:r w:rsidRPr="00FC1B96">
        <w:t>Percentage of Laid off employees amid COVID-19</w:t>
      </w:r>
      <w:bookmarkEnd w:id="31"/>
    </w:p>
    <w:p w14:paraId="7E246F1D" w14:textId="77777777" w:rsidR="00995198" w:rsidRDefault="00995198" w:rsidP="002079CA">
      <w:pPr>
        <w:spacing w:line="480" w:lineRule="auto"/>
        <w:jc w:val="both"/>
        <w:rPr>
          <w:rFonts w:ascii="Times New Roman" w:hAnsi="Times New Roman" w:cs="Times New Roman"/>
        </w:rPr>
      </w:pPr>
    </w:p>
    <w:p w14:paraId="5EE43D48" w14:textId="77777777" w:rsidR="00C001D6" w:rsidRPr="00C001D6" w:rsidRDefault="00C001D6" w:rsidP="002079CA">
      <w:pPr>
        <w:spacing w:line="480" w:lineRule="auto"/>
        <w:jc w:val="both"/>
        <w:rPr>
          <w:rFonts w:ascii="Times New Roman" w:hAnsi="Times New Roman" w:cs="Times New Roman"/>
        </w:rPr>
      </w:pPr>
      <w:r w:rsidRPr="00C001D6">
        <w:rPr>
          <w:rFonts w:ascii="Times New Roman" w:hAnsi="Times New Roman" w:cs="Times New Roman"/>
        </w:rPr>
        <w:t xml:space="preserve">This graph shows the variation of the number of permanent and temporal employees as a function of the company’s sizes and sectors. It illustrates the percentage decrease in the workforce amid COVID-19 of the permanent and temporal workers. It indicates how the crisis </w:t>
      </w:r>
      <w:r w:rsidRPr="00C001D6">
        <w:rPr>
          <w:rFonts w:ascii="Times New Roman" w:hAnsi="Times New Roman" w:cs="Times New Roman"/>
        </w:rPr>
        <w:lastRenderedPageBreak/>
        <w:t>has affected all small, medium, and large enterprises of all sectors. This means that this unprecedented extraordinary situation targets all people all over the world with no exceptions.</w:t>
      </w:r>
    </w:p>
    <w:p w14:paraId="56C7B733" w14:textId="750FD502" w:rsidR="00995198" w:rsidRDefault="00C001D6" w:rsidP="002079CA">
      <w:pPr>
        <w:spacing w:line="480" w:lineRule="auto"/>
        <w:jc w:val="both"/>
        <w:rPr>
          <w:rFonts w:ascii="Times New Roman" w:hAnsi="Times New Roman" w:cs="Times New Roman"/>
        </w:rPr>
      </w:pPr>
      <w:r w:rsidRPr="00C001D6">
        <w:rPr>
          <w:rFonts w:ascii="Times New Roman" w:hAnsi="Times New Roman" w:cs="Times New Roman"/>
        </w:rPr>
        <w:t>We can see that the number of temporary workers is greater than the number of permanent workers. The overall number of temporal employees exceeds 3500 employees, while the permanent does not reach the 1000 employees.</w:t>
      </w:r>
    </w:p>
    <w:p w14:paraId="147431B0" w14:textId="56873B31" w:rsidR="005A4D88" w:rsidRPr="001244AF" w:rsidRDefault="005A4D88" w:rsidP="002079CA">
      <w:pPr>
        <w:spacing w:line="480" w:lineRule="auto"/>
        <w:jc w:val="both"/>
        <w:rPr>
          <w:rFonts w:ascii="Times New Roman" w:hAnsi="Times New Roman" w:cs="Times New Roman"/>
        </w:rPr>
      </w:pPr>
    </w:p>
    <w:p w14:paraId="1DD6C924" w14:textId="40732932" w:rsidR="005A4D88" w:rsidRPr="006647B5" w:rsidRDefault="00C001D6" w:rsidP="002079CA">
      <w:pPr>
        <w:pStyle w:val="Heading1"/>
        <w:numPr>
          <w:ilvl w:val="1"/>
          <w:numId w:val="3"/>
        </w:numPr>
        <w:spacing w:line="480" w:lineRule="auto"/>
        <w:jc w:val="both"/>
        <w:rPr>
          <w:b/>
          <w:bCs/>
          <w:sz w:val="24"/>
          <w:szCs w:val="24"/>
        </w:rPr>
      </w:pPr>
      <w:bookmarkStart w:id="32" w:name="_Toc48761063"/>
      <w:r>
        <w:rPr>
          <w:b/>
          <w:bCs/>
          <w:sz w:val="24"/>
          <w:szCs w:val="24"/>
        </w:rPr>
        <w:t xml:space="preserve">The Effect of Safety Methods </w:t>
      </w:r>
      <w:proofErr w:type="gramStart"/>
      <w:r>
        <w:rPr>
          <w:b/>
          <w:bCs/>
          <w:sz w:val="24"/>
          <w:szCs w:val="24"/>
        </w:rPr>
        <w:t>Amid</w:t>
      </w:r>
      <w:proofErr w:type="gramEnd"/>
      <w:r>
        <w:rPr>
          <w:b/>
          <w:bCs/>
          <w:sz w:val="24"/>
          <w:szCs w:val="24"/>
        </w:rPr>
        <w:t xml:space="preserve"> COVID-19 on the Companies’ Performance</w:t>
      </w:r>
      <w:bookmarkEnd w:id="32"/>
      <w:r>
        <w:rPr>
          <w:b/>
          <w:bCs/>
          <w:sz w:val="24"/>
          <w:szCs w:val="24"/>
        </w:rPr>
        <w:t xml:space="preserve"> </w:t>
      </w:r>
      <w:r w:rsidR="005A4D88" w:rsidRPr="006647B5">
        <w:rPr>
          <w:b/>
          <w:bCs/>
          <w:sz w:val="24"/>
          <w:szCs w:val="24"/>
        </w:rPr>
        <w:tab/>
      </w:r>
    </w:p>
    <w:p w14:paraId="034362B3" w14:textId="11E8CCBF" w:rsidR="00C001D6" w:rsidRDefault="00C001D6"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t xml:space="preserve">The main responsibility for a company </w:t>
      </w:r>
      <w:r>
        <w:rPr>
          <w:rFonts w:asciiTheme="majorBidi" w:hAnsiTheme="majorBidi" w:cstheme="majorBidi"/>
        </w:rPr>
        <w:t>in the presence of</w:t>
      </w:r>
      <w:r w:rsidRPr="006F297C">
        <w:rPr>
          <w:rFonts w:asciiTheme="majorBidi" w:hAnsiTheme="majorBidi" w:cstheme="majorBidi"/>
        </w:rPr>
        <w:t xml:space="preserve"> a</w:t>
      </w:r>
      <w:r>
        <w:rPr>
          <w:rFonts w:asciiTheme="majorBidi" w:hAnsiTheme="majorBidi" w:cstheme="majorBidi"/>
        </w:rPr>
        <w:t>ny</w:t>
      </w:r>
      <w:r w:rsidRPr="006F297C">
        <w:rPr>
          <w:rFonts w:asciiTheme="majorBidi" w:hAnsiTheme="majorBidi" w:cstheme="majorBidi"/>
        </w:rPr>
        <w:t xml:space="preserve"> crisis is to guarantee the safety of its employees. When the company assures all the safety measures to protect them, it will gain the trust </w:t>
      </w:r>
      <w:r>
        <w:rPr>
          <w:rFonts w:asciiTheme="majorBidi" w:hAnsiTheme="majorBidi" w:cstheme="majorBidi"/>
        </w:rPr>
        <w:t xml:space="preserve">of </w:t>
      </w:r>
      <w:r w:rsidRPr="006F297C">
        <w:rPr>
          <w:rFonts w:asciiTheme="majorBidi" w:hAnsiTheme="majorBidi" w:cstheme="majorBidi"/>
        </w:rPr>
        <w:t>customers who</w:t>
      </w:r>
      <w:r>
        <w:rPr>
          <w:rFonts w:asciiTheme="majorBidi" w:hAnsiTheme="majorBidi" w:cstheme="majorBidi"/>
        </w:rPr>
        <w:t>m</w:t>
      </w:r>
      <w:r w:rsidRPr="006F297C">
        <w:rPr>
          <w:rFonts w:asciiTheme="majorBidi" w:hAnsiTheme="majorBidi" w:cstheme="majorBidi"/>
        </w:rPr>
        <w:t xml:space="preserve"> in turn wil</w:t>
      </w:r>
      <w:r>
        <w:rPr>
          <w:rFonts w:asciiTheme="majorBidi" w:hAnsiTheme="majorBidi" w:cstheme="majorBidi"/>
        </w:rPr>
        <w:t>l</w:t>
      </w:r>
      <w:r w:rsidRPr="006F297C">
        <w:rPr>
          <w:rFonts w:asciiTheme="majorBidi" w:hAnsiTheme="majorBidi" w:cstheme="majorBidi"/>
        </w:rPr>
        <w:t xml:space="preserve"> positively </w:t>
      </w:r>
      <w:r>
        <w:rPr>
          <w:rFonts w:asciiTheme="majorBidi" w:hAnsiTheme="majorBidi" w:cstheme="majorBidi"/>
        </w:rPr>
        <w:t>affect</w:t>
      </w:r>
      <w:r w:rsidRPr="006F297C">
        <w:rPr>
          <w:rFonts w:asciiTheme="majorBidi" w:hAnsiTheme="majorBidi" w:cstheme="majorBidi"/>
        </w:rPr>
        <w:t xml:space="preserve"> the performance of the company by increasin</w:t>
      </w:r>
      <w:r>
        <w:rPr>
          <w:rFonts w:asciiTheme="majorBidi" w:hAnsiTheme="majorBidi" w:cstheme="majorBidi"/>
        </w:rPr>
        <w:t>g the profit. For that, during COVID</w:t>
      </w:r>
      <w:r w:rsidRPr="006F297C">
        <w:rPr>
          <w:rFonts w:asciiTheme="majorBidi" w:hAnsiTheme="majorBidi" w:cstheme="majorBidi"/>
        </w:rPr>
        <w:t>-19 crisis</w:t>
      </w:r>
      <w:r>
        <w:rPr>
          <w:rFonts w:asciiTheme="majorBidi" w:hAnsiTheme="majorBidi" w:cstheme="majorBidi"/>
        </w:rPr>
        <w:t>,</w:t>
      </w:r>
      <w:r w:rsidRPr="006F297C">
        <w:rPr>
          <w:rFonts w:asciiTheme="majorBidi" w:hAnsiTheme="majorBidi" w:cstheme="majorBidi"/>
        </w:rPr>
        <w:t xml:space="preserve"> the thing that matters is how the company manage</w:t>
      </w:r>
      <w:r>
        <w:rPr>
          <w:rFonts w:asciiTheme="majorBidi" w:hAnsiTheme="majorBidi" w:cstheme="majorBidi"/>
        </w:rPr>
        <w:t>s</w:t>
      </w:r>
      <w:r w:rsidRPr="006F297C">
        <w:rPr>
          <w:rFonts w:asciiTheme="majorBidi" w:hAnsiTheme="majorBidi" w:cstheme="majorBidi"/>
        </w:rPr>
        <w:t xml:space="preserve"> the safety and security among all parties to protect them from the possibility of being infected by the virus. All companies go through the sanitization methods that are summarized by using devices to sanitize the workplace, forcing </w:t>
      </w:r>
      <w:r w:rsidR="00F5098B">
        <w:rPr>
          <w:rFonts w:asciiTheme="majorBidi" w:hAnsiTheme="majorBidi" w:cstheme="majorBidi"/>
        </w:rPr>
        <w:t xml:space="preserve">employees to wear masks, gloves, </w:t>
      </w:r>
      <w:r w:rsidRPr="006F297C">
        <w:rPr>
          <w:rFonts w:asciiTheme="majorBidi" w:hAnsiTheme="majorBidi" w:cstheme="majorBidi"/>
        </w:rPr>
        <w:t>and use hand sanitizer</w:t>
      </w:r>
      <w:r>
        <w:rPr>
          <w:rFonts w:asciiTheme="majorBidi" w:hAnsiTheme="majorBidi" w:cstheme="majorBidi"/>
        </w:rPr>
        <w:t>s. In addition to preserving</w:t>
      </w:r>
      <w:r w:rsidRPr="006F297C">
        <w:rPr>
          <w:rFonts w:asciiTheme="majorBidi" w:hAnsiTheme="majorBidi" w:cstheme="majorBidi"/>
        </w:rPr>
        <w:t xml:space="preserve"> social distancing. </w:t>
      </w:r>
      <w:sdt>
        <w:sdtPr>
          <w:rPr>
            <w:rFonts w:asciiTheme="majorBidi" w:hAnsiTheme="majorBidi" w:cstheme="majorBidi"/>
          </w:rPr>
          <w:id w:val="1239684128"/>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Bas20 \l 1033 </w:instrText>
          </w:r>
          <w:r w:rsidRPr="006F297C">
            <w:rPr>
              <w:rFonts w:asciiTheme="majorBidi" w:hAnsiTheme="majorBidi" w:cstheme="majorBidi"/>
            </w:rPr>
            <w:fldChar w:fldCharType="separate"/>
          </w:r>
          <w:r w:rsidRPr="006F297C">
            <w:rPr>
              <w:rFonts w:asciiTheme="majorBidi" w:hAnsiTheme="majorBidi" w:cstheme="majorBidi"/>
              <w:noProof/>
            </w:rPr>
            <w:t>(Basnayake, Mack and Tong, 2020)</w:t>
          </w:r>
          <w:r w:rsidRPr="006F297C">
            <w:rPr>
              <w:rFonts w:asciiTheme="majorBidi" w:hAnsiTheme="majorBidi" w:cstheme="majorBidi"/>
            </w:rPr>
            <w:fldChar w:fldCharType="end"/>
          </w:r>
        </w:sdtContent>
      </w:sdt>
    </w:p>
    <w:p w14:paraId="1E2D31E9" w14:textId="2E31D014" w:rsidR="0090398B" w:rsidRPr="006F297C" w:rsidRDefault="0090398B"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t>As a part of the managerial role, managers should be steady for any extraordinary change that may affect their plan or target. When the crisis first appeared, managers started to think about plans to save their companies and maintain their performance</w:t>
      </w:r>
      <w:r>
        <w:rPr>
          <w:rFonts w:asciiTheme="majorBidi" w:hAnsiTheme="majorBidi" w:cstheme="majorBidi"/>
        </w:rPr>
        <w:t>. First of all, they shed light</w:t>
      </w:r>
      <w:r w:rsidRPr="006F297C">
        <w:rPr>
          <w:rFonts w:asciiTheme="majorBidi" w:hAnsiTheme="majorBidi" w:cstheme="majorBidi"/>
        </w:rPr>
        <w:t xml:space="preserve"> on the safety of their employees, go through another path to accomplish their goals, find a way to communicate with customers and deliver their wants and needs and finally follow the procedure provided by the government.</w:t>
      </w:r>
      <w:r>
        <w:rPr>
          <w:rFonts w:asciiTheme="majorBidi" w:hAnsiTheme="majorBidi" w:cstheme="majorBidi"/>
        </w:rPr>
        <w:tab/>
      </w:r>
    </w:p>
    <w:p w14:paraId="6B1BA8F2" w14:textId="77777777" w:rsidR="0090398B" w:rsidRDefault="0090398B"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t>The first step companies do is remote working. They train their employees how to deal with technology to accomplish their work</w:t>
      </w:r>
      <w:r>
        <w:rPr>
          <w:rFonts w:asciiTheme="majorBidi" w:hAnsiTheme="majorBidi" w:cstheme="majorBidi"/>
        </w:rPr>
        <w:t xml:space="preserve"> at</w:t>
      </w:r>
      <w:r w:rsidRPr="006F297C">
        <w:rPr>
          <w:rFonts w:asciiTheme="majorBidi" w:hAnsiTheme="majorBidi" w:cstheme="majorBidi"/>
        </w:rPr>
        <w:t xml:space="preserve"> home.</w:t>
      </w:r>
      <w:r>
        <w:rPr>
          <w:rFonts w:asciiTheme="majorBidi" w:hAnsiTheme="majorBidi" w:cstheme="majorBidi"/>
        </w:rPr>
        <w:t xml:space="preserve"> </w:t>
      </w:r>
      <w:r w:rsidRPr="006F297C">
        <w:rPr>
          <w:rFonts w:asciiTheme="majorBidi" w:hAnsiTheme="majorBidi" w:cstheme="majorBidi"/>
        </w:rPr>
        <w:t>In this way</w:t>
      </w:r>
      <w:r>
        <w:rPr>
          <w:rFonts w:asciiTheme="majorBidi" w:hAnsiTheme="majorBidi" w:cstheme="majorBidi"/>
        </w:rPr>
        <w:t>,</w:t>
      </w:r>
      <w:r w:rsidRPr="006F297C">
        <w:rPr>
          <w:rFonts w:asciiTheme="majorBidi" w:hAnsiTheme="majorBidi" w:cstheme="majorBidi"/>
        </w:rPr>
        <w:t xml:space="preserve"> all employees will be safe at home </w:t>
      </w:r>
      <w:r w:rsidRPr="006F297C">
        <w:rPr>
          <w:rFonts w:asciiTheme="majorBidi" w:hAnsiTheme="majorBidi" w:cstheme="majorBidi"/>
        </w:rPr>
        <w:lastRenderedPageBreak/>
        <w:t>and at the same time doing their tasks and duties without any shortage.</w:t>
      </w:r>
      <w:r>
        <w:rPr>
          <w:rFonts w:asciiTheme="majorBidi" w:hAnsiTheme="majorBidi" w:cstheme="majorBidi"/>
        </w:rPr>
        <w:t xml:space="preserve"> Through</w:t>
      </w:r>
      <w:r w:rsidRPr="006F297C">
        <w:rPr>
          <w:rFonts w:asciiTheme="majorBidi" w:hAnsiTheme="majorBidi" w:cstheme="majorBidi"/>
        </w:rPr>
        <w:t xml:space="preserve"> this</w:t>
      </w:r>
      <w:r>
        <w:rPr>
          <w:rFonts w:asciiTheme="majorBidi" w:hAnsiTheme="majorBidi" w:cstheme="majorBidi"/>
        </w:rPr>
        <w:t>,</w:t>
      </w:r>
      <w:r w:rsidRPr="006F297C">
        <w:rPr>
          <w:rFonts w:asciiTheme="majorBidi" w:hAnsiTheme="majorBidi" w:cstheme="majorBidi"/>
        </w:rPr>
        <w:t xml:space="preserve"> they</w:t>
      </w:r>
      <w:r>
        <w:rPr>
          <w:rFonts w:asciiTheme="majorBidi" w:hAnsiTheme="majorBidi" w:cstheme="majorBidi"/>
        </w:rPr>
        <w:t xml:space="preserve"> will</w:t>
      </w:r>
      <w:r w:rsidRPr="006F297C">
        <w:rPr>
          <w:rFonts w:asciiTheme="majorBidi" w:hAnsiTheme="majorBidi" w:cstheme="majorBidi"/>
        </w:rPr>
        <w:t xml:space="preserve"> improve the technical and knowledge</w:t>
      </w:r>
      <w:r>
        <w:rPr>
          <w:rFonts w:asciiTheme="majorBidi" w:hAnsiTheme="majorBidi" w:cstheme="majorBidi"/>
        </w:rPr>
        <w:t>able</w:t>
      </w:r>
      <w:r w:rsidRPr="006F297C">
        <w:rPr>
          <w:rFonts w:asciiTheme="majorBidi" w:hAnsiTheme="majorBidi" w:cstheme="majorBidi"/>
        </w:rPr>
        <w:t xml:space="preserve"> skills for some of their employees. Besides</w:t>
      </w:r>
      <w:r>
        <w:rPr>
          <w:rFonts w:asciiTheme="majorBidi" w:hAnsiTheme="majorBidi" w:cstheme="majorBidi"/>
        </w:rPr>
        <w:t>, they start</w:t>
      </w:r>
      <w:r w:rsidRPr="006F297C">
        <w:rPr>
          <w:rFonts w:asciiTheme="majorBidi" w:hAnsiTheme="majorBidi" w:cstheme="majorBidi"/>
        </w:rPr>
        <w:t xml:space="preserve"> providing online services and delivery process to prevent their customers from facing the virus.</w:t>
      </w:r>
      <w:sdt>
        <w:sdtPr>
          <w:rPr>
            <w:rFonts w:asciiTheme="majorBidi" w:hAnsiTheme="majorBidi" w:cstheme="majorBidi"/>
          </w:rPr>
          <w:id w:val="-1978606405"/>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Bas20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(Basnayake, Mack and Tong, 2020)</w:t>
          </w:r>
          <w:r w:rsidRPr="006F297C">
            <w:rPr>
              <w:rFonts w:asciiTheme="majorBidi" w:hAnsiTheme="majorBidi" w:cstheme="majorBidi"/>
            </w:rPr>
            <w:fldChar w:fldCharType="end"/>
          </w:r>
        </w:sdtContent>
      </w:sdt>
    </w:p>
    <w:p w14:paraId="1F2D3B43" w14:textId="77777777" w:rsidR="0090398B" w:rsidRPr="006F297C" w:rsidRDefault="0090398B" w:rsidP="002079CA">
      <w:pPr>
        <w:pStyle w:val="ListParagraph"/>
        <w:spacing w:line="480" w:lineRule="auto"/>
        <w:ind w:left="0"/>
        <w:jc w:val="both"/>
        <w:rPr>
          <w:rFonts w:asciiTheme="majorBidi" w:hAnsiTheme="majorBidi" w:cstheme="majorBidi"/>
        </w:rPr>
      </w:pPr>
    </w:p>
    <w:p w14:paraId="254729D2" w14:textId="77777777" w:rsidR="0090398B" w:rsidRDefault="0090398B" w:rsidP="002079CA">
      <w:pPr>
        <w:pStyle w:val="ListParagraph"/>
        <w:spacing w:line="480" w:lineRule="auto"/>
        <w:ind w:left="0"/>
        <w:jc w:val="both"/>
        <w:rPr>
          <w:rFonts w:asciiTheme="majorBidi" w:hAnsiTheme="majorBidi" w:cstheme="majorBidi"/>
        </w:rPr>
      </w:pPr>
      <w:r>
        <w:rPr>
          <w:rFonts w:asciiTheme="majorBidi" w:hAnsiTheme="majorBidi" w:cstheme="majorBidi"/>
        </w:rPr>
        <w:t>Some companies battle</w:t>
      </w:r>
      <w:r w:rsidRPr="006F297C">
        <w:rPr>
          <w:rFonts w:asciiTheme="majorBidi" w:hAnsiTheme="majorBidi" w:cstheme="majorBidi"/>
        </w:rPr>
        <w:t xml:space="preserve"> COVID-19 by sanitizing the workplace every short period of time. They apply social distancing by imposing restrictions on the entry and exit of the company. They use the downsizing strategy, in which only half of the workers can go to their work stipulating the employees to wear gloves and masks and also the customers. When customers see that the company is caring about them, they will fee</w:t>
      </w:r>
      <w:r>
        <w:rPr>
          <w:rFonts w:asciiTheme="majorBidi" w:hAnsiTheme="majorBidi" w:cstheme="majorBidi"/>
        </w:rPr>
        <w:t>l comfortable to buy from it</w:t>
      </w:r>
      <w:r w:rsidRPr="006F297C">
        <w:rPr>
          <w:rFonts w:asciiTheme="majorBidi" w:hAnsiTheme="majorBidi" w:cstheme="majorBidi"/>
        </w:rPr>
        <w:t xml:space="preserve">, </w:t>
      </w:r>
      <w:r>
        <w:rPr>
          <w:rFonts w:asciiTheme="majorBidi" w:hAnsiTheme="majorBidi" w:cstheme="majorBidi"/>
        </w:rPr>
        <w:t xml:space="preserve">which leads to the </w:t>
      </w:r>
      <w:r w:rsidRPr="006F297C">
        <w:rPr>
          <w:rFonts w:asciiTheme="majorBidi" w:hAnsiTheme="majorBidi" w:cstheme="majorBidi"/>
        </w:rPr>
        <w:t>increasing</w:t>
      </w:r>
      <w:r>
        <w:rPr>
          <w:rFonts w:asciiTheme="majorBidi" w:hAnsiTheme="majorBidi" w:cstheme="majorBidi"/>
        </w:rPr>
        <w:t xml:space="preserve"> in</w:t>
      </w:r>
      <w:r w:rsidRPr="006F297C">
        <w:rPr>
          <w:rFonts w:asciiTheme="majorBidi" w:hAnsiTheme="majorBidi" w:cstheme="majorBidi"/>
        </w:rPr>
        <w:t xml:space="preserve"> their profits and hence the performance. It is all about how the company think</w:t>
      </w:r>
      <w:r>
        <w:rPr>
          <w:rFonts w:asciiTheme="majorBidi" w:hAnsiTheme="majorBidi" w:cstheme="majorBidi"/>
        </w:rPr>
        <w:t>s</w:t>
      </w:r>
      <w:r w:rsidRPr="006F297C">
        <w:rPr>
          <w:rFonts w:asciiTheme="majorBidi" w:hAnsiTheme="majorBidi" w:cstheme="majorBidi"/>
        </w:rPr>
        <w:t xml:space="preserve"> in order to solve or battle such situations. In this way, managers think in a critical way that can protect their employees’ health, performance as well as the company’s performance. </w:t>
      </w:r>
    </w:p>
    <w:p w14:paraId="361C24C6" w14:textId="77777777" w:rsidR="0090398B" w:rsidRPr="006F297C" w:rsidRDefault="0090398B" w:rsidP="002079CA">
      <w:pPr>
        <w:pStyle w:val="ListParagraph"/>
        <w:spacing w:line="480" w:lineRule="auto"/>
        <w:ind w:left="0"/>
        <w:jc w:val="both"/>
        <w:rPr>
          <w:rFonts w:asciiTheme="majorBidi" w:hAnsiTheme="majorBidi" w:cstheme="majorBidi"/>
        </w:rPr>
      </w:pPr>
    </w:p>
    <w:p w14:paraId="70BB7E58" w14:textId="77777777" w:rsidR="0090398B" w:rsidRPr="006F297C" w:rsidRDefault="0090398B" w:rsidP="002079CA">
      <w:pPr>
        <w:pStyle w:val="ListParagraph"/>
        <w:spacing w:line="480" w:lineRule="auto"/>
        <w:ind w:left="0"/>
        <w:jc w:val="both"/>
        <w:rPr>
          <w:rFonts w:asciiTheme="majorBidi" w:hAnsiTheme="majorBidi" w:cstheme="majorBidi"/>
        </w:rPr>
      </w:pPr>
      <w:proofErr w:type="gramStart"/>
      <w:r w:rsidRPr="006F297C">
        <w:rPr>
          <w:rFonts w:asciiTheme="majorBidi" w:hAnsiTheme="majorBidi" w:cstheme="majorBidi"/>
        </w:rPr>
        <w:t>,In</w:t>
      </w:r>
      <w:proofErr w:type="gramEnd"/>
      <w:r>
        <w:rPr>
          <w:rFonts w:asciiTheme="majorBidi" w:hAnsiTheme="majorBidi" w:cstheme="majorBidi"/>
        </w:rPr>
        <w:t xml:space="preserve"> </w:t>
      </w:r>
      <w:proofErr w:type="spellStart"/>
      <w:r w:rsidRPr="006F297C">
        <w:rPr>
          <w:rFonts w:asciiTheme="majorBidi" w:hAnsiTheme="majorBidi" w:cstheme="majorBidi"/>
        </w:rPr>
        <w:t>Ras</w:t>
      </w:r>
      <w:proofErr w:type="spellEnd"/>
      <w:r w:rsidRPr="006F297C">
        <w:rPr>
          <w:rFonts w:asciiTheme="majorBidi" w:hAnsiTheme="majorBidi" w:cstheme="majorBidi"/>
        </w:rPr>
        <w:t xml:space="preserve"> Al-</w:t>
      </w:r>
      <w:proofErr w:type="spellStart"/>
      <w:r w:rsidRPr="006F297C">
        <w:rPr>
          <w:rFonts w:asciiTheme="majorBidi" w:hAnsiTheme="majorBidi" w:cstheme="majorBidi"/>
        </w:rPr>
        <w:t>Khaimah</w:t>
      </w:r>
      <w:proofErr w:type="spellEnd"/>
      <w:r w:rsidRPr="006F297C">
        <w:rPr>
          <w:rFonts w:asciiTheme="majorBidi" w:hAnsiTheme="majorBidi" w:cstheme="majorBidi"/>
        </w:rPr>
        <w:t xml:space="preserve">, Al </w:t>
      </w:r>
      <w:proofErr w:type="spellStart"/>
      <w:r w:rsidRPr="006F297C">
        <w:rPr>
          <w:rFonts w:asciiTheme="majorBidi" w:hAnsiTheme="majorBidi" w:cstheme="majorBidi"/>
        </w:rPr>
        <w:t>Hamra</w:t>
      </w:r>
      <w:proofErr w:type="spellEnd"/>
      <w:r w:rsidRPr="006F297C">
        <w:rPr>
          <w:rFonts w:asciiTheme="majorBidi" w:hAnsiTheme="majorBidi" w:cstheme="majorBidi"/>
        </w:rPr>
        <w:t xml:space="preserve"> and Al </w:t>
      </w:r>
      <w:proofErr w:type="spellStart"/>
      <w:r w:rsidRPr="006F297C">
        <w:rPr>
          <w:rFonts w:asciiTheme="majorBidi" w:hAnsiTheme="majorBidi" w:cstheme="majorBidi"/>
        </w:rPr>
        <w:t>Manar</w:t>
      </w:r>
      <w:proofErr w:type="spellEnd"/>
      <w:r w:rsidRPr="006F297C">
        <w:rPr>
          <w:rFonts w:asciiTheme="majorBidi" w:hAnsiTheme="majorBidi" w:cstheme="majorBidi"/>
        </w:rPr>
        <w:t xml:space="preserve"> malls have set several procedures to</w:t>
      </w:r>
      <w:r>
        <w:rPr>
          <w:rFonts w:asciiTheme="majorBidi" w:hAnsiTheme="majorBidi" w:cstheme="majorBidi"/>
        </w:rPr>
        <w:t xml:space="preserve"> be</w:t>
      </w:r>
      <w:r w:rsidRPr="006F297C">
        <w:rPr>
          <w:rFonts w:asciiTheme="majorBidi" w:hAnsiTheme="majorBidi" w:cstheme="majorBidi"/>
        </w:rPr>
        <w:t xml:space="preserve"> follow</w:t>
      </w:r>
      <w:r>
        <w:rPr>
          <w:rFonts w:asciiTheme="majorBidi" w:hAnsiTheme="majorBidi" w:cstheme="majorBidi"/>
        </w:rPr>
        <w:t>ed</w:t>
      </w:r>
      <w:r w:rsidRPr="006F297C">
        <w:rPr>
          <w:rFonts w:asciiTheme="majorBidi" w:hAnsiTheme="majorBidi" w:cstheme="majorBidi"/>
        </w:rPr>
        <w:t xml:space="preserve"> in order </w:t>
      </w:r>
      <w:r>
        <w:rPr>
          <w:rFonts w:asciiTheme="majorBidi" w:hAnsiTheme="majorBidi" w:cstheme="majorBidi"/>
        </w:rPr>
        <w:t>to assure the safety for</w:t>
      </w:r>
      <w:r w:rsidRPr="006F297C">
        <w:rPr>
          <w:rFonts w:asciiTheme="majorBidi" w:hAnsiTheme="majorBidi" w:cstheme="majorBidi"/>
        </w:rPr>
        <w:t xml:space="preserve"> all customers, employees and others.</w:t>
      </w:r>
      <w:sdt>
        <w:sdtPr>
          <w:rPr>
            <w:rFonts w:asciiTheme="majorBidi" w:hAnsiTheme="majorBidi" w:cstheme="majorBidi"/>
          </w:rPr>
          <w:id w:val="1149166876"/>
          <w:citation/>
        </w:sdtPr>
        <w:sdtContent>
          <w:r w:rsidRPr="006F297C">
            <w:rPr>
              <w:rFonts w:asciiTheme="majorBidi" w:hAnsiTheme="majorBidi" w:cstheme="majorBidi"/>
            </w:rPr>
            <w:fldChar w:fldCharType="begin"/>
          </w:r>
          <w:r w:rsidRPr="006F297C">
            <w:rPr>
              <w:rFonts w:asciiTheme="majorBidi" w:hAnsiTheme="majorBidi" w:cstheme="majorBidi"/>
            </w:rPr>
            <w:instrText xml:space="preserve"> CITATION Gil20 \l 1033 </w:instrText>
          </w:r>
          <w:r w:rsidRPr="006F297C">
            <w:rPr>
              <w:rFonts w:asciiTheme="majorBidi" w:hAnsiTheme="majorBidi" w:cstheme="majorBidi"/>
            </w:rPr>
            <w:fldChar w:fldCharType="separate"/>
          </w:r>
          <w:r w:rsidRPr="006F297C">
            <w:rPr>
              <w:rFonts w:asciiTheme="majorBidi" w:hAnsiTheme="majorBidi" w:cstheme="majorBidi"/>
              <w:noProof/>
            </w:rPr>
            <w:t xml:space="preserve"> (Gillet, 2020)</w:t>
          </w:r>
          <w:r w:rsidRPr="006F297C">
            <w:rPr>
              <w:rFonts w:asciiTheme="majorBidi" w:hAnsiTheme="majorBidi" w:cstheme="majorBidi"/>
            </w:rPr>
            <w:fldChar w:fldCharType="end"/>
          </w:r>
        </w:sdtContent>
      </w:sdt>
      <w:r w:rsidRPr="006F297C">
        <w:rPr>
          <w:rFonts w:asciiTheme="majorBidi" w:hAnsiTheme="majorBidi" w:cstheme="majorBidi"/>
        </w:rPr>
        <w:t xml:space="preserve"> These procedures are summarized by:</w:t>
      </w:r>
    </w:p>
    <w:p w14:paraId="63EADB92" w14:textId="77777777" w:rsidR="0090398B" w:rsidRPr="006F297C" w:rsidRDefault="0090398B" w:rsidP="002079CA">
      <w:pPr>
        <w:pStyle w:val="Default"/>
        <w:numPr>
          <w:ilvl w:val="0"/>
          <w:numId w:val="25"/>
        </w:numPr>
        <w:spacing w:line="480" w:lineRule="auto"/>
        <w:jc w:val="both"/>
        <w:rPr>
          <w:rFonts w:asciiTheme="majorBidi" w:eastAsiaTheme="minorEastAsia" w:hAnsiTheme="majorBidi" w:cstheme="majorBidi"/>
          <w:b/>
          <w:bCs/>
          <w:u w:val="single"/>
        </w:rPr>
      </w:pPr>
      <w:r w:rsidRPr="006F297C">
        <w:rPr>
          <w:rFonts w:asciiTheme="majorBidi" w:eastAsia="Calibri" w:hAnsiTheme="majorBidi" w:cstheme="majorBidi"/>
          <w:b/>
          <w:bCs/>
          <w:u w:val="single"/>
        </w:rPr>
        <w:t>Immediate Requirements To Resume Trading</w:t>
      </w:r>
      <w:r w:rsidRPr="006F297C">
        <w:rPr>
          <w:rFonts w:asciiTheme="majorBidi" w:hAnsiTheme="majorBidi" w:cstheme="majorBidi"/>
          <w:b/>
          <w:bCs/>
          <w:u w:val="single"/>
        </w:rPr>
        <w:t>:</w:t>
      </w:r>
    </w:p>
    <w:tbl>
      <w:tblPr>
        <w:tblW w:w="9720" w:type="dxa"/>
        <w:tblInd w:w="-90" w:type="dxa"/>
        <w:tblBorders>
          <w:top w:val="nil"/>
          <w:left w:val="nil"/>
          <w:bottom w:val="nil"/>
          <w:right w:val="nil"/>
        </w:tblBorders>
        <w:tblLayout w:type="fixed"/>
        <w:tblLook w:val="0000" w:firstRow="0" w:lastRow="0" w:firstColumn="0" w:lastColumn="0" w:noHBand="0" w:noVBand="0"/>
      </w:tblPr>
      <w:tblGrid>
        <w:gridCol w:w="9720"/>
      </w:tblGrid>
      <w:tr w:rsidR="0090398B" w:rsidRPr="006F297C" w14:paraId="223ADBA7" w14:textId="77777777" w:rsidTr="001D2D6C">
        <w:trPr>
          <w:trHeight w:val="564"/>
        </w:trPr>
        <w:tc>
          <w:tcPr>
            <w:tcW w:w="9630" w:type="dxa"/>
          </w:tcPr>
          <w:p w14:paraId="43F65591" w14:textId="77777777" w:rsidR="0090398B" w:rsidRPr="00F354C7"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color w:val="000000"/>
              </w:rPr>
            </w:pPr>
            <w:r w:rsidRPr="00F354C7">
              <w:rPr>
                <w:rFonts w:asciiTheme="majorBidi" w:hAnsiTheme="majorBidi" w:cstheme="majorBidi"/>
              </w:rPr>
              <w:t xml:space="preserve">Evidence to show negative test results for all staff employed at each mall for Covid-19 </w:t>
            </w:r>
          </w:p>
          <w:p w14:paraId="5C3D7A3C" w14:textId="77777777" w:rsidR="0090398B" w:rsidRPr="006F297C"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rPr>
            </w:pPr>
            <w:r w:rsidRPr="006F297C">
              <w:rPr>
                <w:rFonts w:asciiTheme="majorBidi" w:hAnsiTheme="majorBidi" w:cstheme="majorBidi"/>
                <w:color w:val="000000"/>
              </w:rPr>
              <w:t xml:space="preserve">Fully cleaned and sanitized store, both front and back of house </w:t>
            </w:r>
          </w:p>
          <w:p w14:paraId="3D87327A" w14:textId="77777777" w:rsidR="0090398B" w:rsidRPr="006F297C"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rPr>
            </w:pPr>
            <w:r w:rsidRPr="006F297C">
              <w:rPr>
                <w:rFonts w:asciiTheme="majorBidi" w:hAnsiTheme="majorBidi" w:cstheme="majorBidi"/>
              </w:rPr>
              <w:t>Availability of sanitizers at every counter and P.O.S</w:t>
            </w:r>
          </w:p>
          <w:p w14:paraId="06A854A1" w14:textId="77777777" w:rsidR="0090398B" w:rsidRPr="006F297C"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rPr>
            </w:pPr>
            <w:r w:rsidRPr="006F297C">
              <w:rPr>
                <w:rFonts w:asciiTheme="majorBidi" w:hAnsiTheme="majorBidi" w:cstheme="majorBidi"/>
              </w:rPr>
              <w:t xml:space="preserve">Staff mandated to wear surgical masks and gloves at all times whilst present in the mall  </w:t>
            </w:r>
          </w:p>
          <w:p w14:paraId="02C363F5" w14:textId="77777777" w:rsidR="0090398B" w:rsidRPr="006F297C"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rPr>
            </w:pPr>
            <w:r w:rsidRPr="006F297C">
              <w:rPr>
                <w:rFonts w:asciiTheme="majorBidi" w:hAnsiTheme="majorBidi" w:cstheme="majorBidi"/>
                <w:color w:val="000000"/>
              </w:rPr>
              <w:t>2.5 meters minimum clearance between tables – Food outlets only</w:t>
            </w:r>
          </w:p>
          <w:p w14:paraId="1CDE5BB6" w14:textId="77777777" w:rsidR="0090398B" w:rsidRPr="00F354C7" w:rsidRDefault="0090398B" w:rsidP="002079CA">
            <w:pPr>
              <w:pStyle w:val="ListParagraph"/>
              <w:numPr>
                <w:ilvl w:val="0"/>
                <w:numId w:val="23"/>
              </w:numPr>
              <w:autoSpaceDE w:val="0"/>
              <w:autoSpaceDN w:val="0"/>
              <w:adjustRightInd w:val="0"/>
              <w:spacing w:after="160" w:line="480" w:lineRule="auto"/>
              <w:jc w:val="both"/>
              <w:rPr>
                <w:rFonts w:asciiTheme="majorBidi" w:hAnsiTheme="majorBidi" w:cstheme="majorBidi"/>
                <w:color w:val="000000"/>
              </w:rPr>
            </w:pPr>
            <w:r w:rsidRPr="006F297C">
              <w:rPr>
                <w:rFonts w:asciiTheme="majorBidi" w:hAnsiTheme="majorBidi" w:cstheme="majorBidi"/>
              </w:rPr>
              <w:lastRenderedPageBreak/>
              <w:t>Evidence to show that only disposable utensils with take away packaging are in use - Food outlets only.</w:t>
            </w:r>
          </w:p>
          <w:p w14:paraId="19712752" w14:textId="77777777" w:rsidR="0090398B" w:rsidRPr="006F297C" w:rsidRDefault="0090398B" w:rsidP="002079CA">
            <w:pPr>
              <w:pStyle w:val="ListParagraph"/>
              <w:numPr>
                <w:ilvl w:val="0"/>
                <w:numId w:val="25"/>
              </w:numPr>
              <w:autoSpaceDE w:val="0"/>
              <w:autoSpaceDN w:val="0"/>
              <w:adjustRightInd w:val="0"/>
              <w:spacing w:after="160" w:line="480" w:lineRule="auto"/>
              <w:jc w:val="both"/>
              <w:rPr>
                <w:rFonts w:asciiTheme="majorBidi" w:hAnsiTheme="majorBidi" w:cstheme="majorBidi"/>
                <w:b/>
                <w:bCs/>
                <w:color w:val="000000"/>
                <w:u w:val="single"/>
              </w:rPr>
            </w:pPr>
            <w:r w:rsidRPr="006F297C">
              <w:rPr>
                <w:rFonts w:asciiTheme="majorBidi" w:eastAsia="Calibri" w:hAnsiTheme="majorBidi" w:cstheme="majorBidi"/>
                <w:b/>
                <w:bCs/>
                <w:u w:val="single"/>
              </w:rPr>
              <w:t>Other Ma</w:t>
            </w:r>
            <w:r w:rsidRPr="006F297C">
              <w:rPr>
                <w:rFonts w:asciiTheme="majorBidi" w:hAnsiTheme="majorBidi" w:cstheme="majorBidi"/>
                <w:b/>
                <w:bCs/>
                <w:color w:val="000000"/>
                <w:u w:val="single"/>
              </w:rPr>
              <w:t>ndatory Tenant Requirements:</w:t>
            </w:r>
          </w:p>
          <w:p w14:paraId="24FE22DF"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 xml:space="preserve">Random staff temperature checking and monitoring throughout trading hours. </w:t>
            </w:r>
          </w:p>
          <w:p w14:paraId="448C93B0"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 xml:space="preserve">Daily and regular store sanitization. </w:t>
            </w:r>
          </w:p>
          <w:p w14:paraId="600A9623"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Pr>
                <w:rFonts w:asciiTheme="majorBidi" w:hAnsiTheme="majorBidi" w:cstheme="majorBidi"/>
              </w:rPr>
              <w:t>Store capacity that does not</w:t>
            </w:r>
            <w:r w:rsidRPr="006F297C">
              <w:rPr>
                <w:rFonts w:asciiTheme="majorBidi" w:hAnsiTheme="majorBidi" w:cstheme="majorBidi"/>
              </w:rPr>
              <w:t xml:space="preserve"> exceed one customer per 5 square meters. It is advisable to put a sign on your shop front when the capacity is exceeded</w:t>
            </w:r>
            <w:r>
              <w:rPr>
                <w:rFonts w:asciiTheme="majorBidi" w:hAnsiTheme="majorBidi" w:cstheme="majorBidi"/>
              </w:rPr>
              <w:t>.</w:t>
            </w:r>
            <w:r w:rsidRPr="006F297C">
              <w:rPr>
                <w:rFonts w:asciiTheme="majorBidi" w:hAnsiTheme="majorBidi" w:cstheme="majorBidi"/>
              </w:rPr>
              <w:t xml:space="preserve">  </w:t>
            </w:r>
          </w:p>
          <w:p w14:paraId="112E9655" w14:textId="77777777" w:rsidR="0090398B" w:rsidRPr="006F297C" w:rsidRDefault="0090398B" w:rsidP="002079CA">
            <w:pPr>
              <w:pStyle w:val="Default"/>
              <w:numPr>
                <w:ilvl w:val="0"/>
                <w:numId w:val="24"/>
              </w:numPr>
              <w:spacing w:line="480" w:lineRule="auto"/>
              <w:jc w:val="both"/>
              <w:rPr>
                <w:rFonts w:asciiTheme="majorBidi" w:hAnsiTheme="majorBidi" w:cstheme="majorBidi"/>
                <w:color w:val="auto"/>
              </w:rPr>
            </w:pPr>
            <w:r w:rsidRPr="006F297C">
              <w:rPr>
                <w:rFonts w:asciiTheme="majorBidi" w:hAnsiTheme="majorBidi" w:cstheme="majorBidi"/>
              </w:rPr>
              <w:t>Cashless transactions to be encouraged at all times</w:t>
            </w:r>
          </w:p>
          <w:p w14:paraId="4349F7A5"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 xml:space="preserve">No refunds or exchanges permitted. </w:t>
            </w:r>
          </w:p>
          <w:p w14:paraId="07AE5AB3"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 xml:space="preserve">Sanitization of trolleys before and after every use. </w:t>
            </w:r>
          </w:p>
          <w:p w14:paraId="46DA2BC4"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 xml:space="preserve">Restriction of product testing such as makeup, shoe trials, perfumes and total closure of changing rooms. </w:t>
            </w:r>
          </w:p>
          <w:p w14:paraId="3ACDD485" w14:textId="77777777" w:rsidR="0090398B" w:rsidRPr="006F297C" w:rsidRDefault="0090398B" w:rsidP="002079CA">
            <w:pPr>
              <w:pStyle w:val="Default"/>
              <w:numPr>
                <w:ilvl w:val="0"/>
                <w:numId w:val="24"/>
              </w:numPr>
              <w:spacing w:line="480" w:lineRule="auto"/>
              <w:jc w:val="both"/>
              <w:rPr>
                <w:rFonts w:asciiTheme="majorBidi" w:hAnsiTheme="majorBidi" w:cstheme="majorBidi"/>
              </w:rPr>
            </w:pPr>
            <w:r w:rsidRPr="006F297C">
              <w:rPr>
                <w:rFonts w:asciiTheme="majorBidi" w:hAnsiTheme="majorBidi" w:cstheme="majorBidi"/>
              </w:rPr>
              <w:t>Daily restaurant sanitization including tables and seats after every use – Food outlets only</w:t>
            </w:r>
          </w:p>
          <w:p w14:paraId="503E010F" w14:textId="77777777" w:rsidR="0090398B" w:rsidRPr="0090398B" w:rsidRDefault="0090398B" w:rsidP="002079CA">
            <w:pPr>
              <w:pStyle w:val="ListParagraph"/>
              <w:numPr>
                <w:ilvl w:val="0"/>
                <w:numId w:val="24"/>
              </w:numPr>
              <w:autoSpaceDE w:val="0"/>
              <w:autoSpaceDN w:val="0"/>
              <w:adjustRightInd w:val="0"/>
              <w:spacing w:after="160" w:line="480" w:lineRule="auto"/>
              <w:jc w:val="both"/>
              <w:rPr>
                <w:rFonts w:asciiTheme="majorBidi" w:hAnsiTheme="majorBidi" w:cstheme="majorBidi"/>
                <w:color w:val="000000"/>
              </w:rPr>
            </w:pPr>
            <w:r w:rsidRPr="006F297C">
              <w:rPr>
                <w:rFonts w:asciiTheme="majorBidi" w:hAnsiTheme="majorBidi" w:cstheme="majorBidi"/>
              </w:rPr>
              <w:t>Salons limited to hair and nails services only by appointment with no waiting areas and implementing social distancing measures</w:t>
            </w:r>
            <w:r>
              <w:rPr>
                <w:rFonts w:asciiTheme="majorBidi" w:hAnsiTheme="majorBidi" w:cstheme="majorBidi"/>
              </w:rPr>
              <w:t>.</w:t>
            </w:r>
          </w:p>
          <w:p w14:paraId="78C7878D" w14:textId="77777777" w:rsidR="0090398B" w:rsidRPr="0090398B" w:rsidRDefault="0090398B" w:rsidP="002079CA">
            <w:pPr>
              <w:pStyle w:val="ListParagraph"/>
              <w:autoSpaceDE w:val="0"/>
              <w:autoSpaceDN w:val="0"/>
              <w:adjustRightInd w:val="0"/>
              <w:spacing w:after="160" w:line="480" w:lineRule="auto"/>
              <w:jc w:val="both"/>
              <w:rPr>
                <w:rFonts w:asciiTheme="majorBidi" w:hAnsiTheme="majorBidi" w:cstheme="majorBidi"/>
                <w:color w:val="000000"/>
              </w:rPr>
            </w:pPr>
          </w:p>
          <w:p w14:paraId="75BB8007" w14:textId="77777777" w:rsidR="0090398B" w:rsidRPr="006F297C" w:rsidRDefault="0090398B" w:rsidP="002079CA">
            <w:pPr>
              <w:pStyle w:val="ListParagraph"/>
              <w:numPr>
                <w:ilvl w:val="0"/>
                <w:numId w:val="25"/>
              </w:numPr>
              <w:spacing w:after="160" w:line="480" w:lineRule="auto"/>
              <w:jc w:val="both"/>
              <w:rPr>
                <w:rFonts w:asciiTheme="majorBidi" w:eastAsia="Calibri" w:hAnsiTheme="majorBidi" w:cstheme="majorBidi"/>
                <w:b/>
                <w:bCs/>
                <w:u w:val="single"/>
              </w:rPr>
            </w:pPr>
            <w:r w:rsidRPr="006F297C">
              <w:rPr>
                <w:rFonts w:asciiTheme="majorBidi" w:eastAsia="Calibri" w:hAnsiTheme="majorBidi" w:cstheme="majorBidi"/>
                <w:b/>
                <w:bCs/>
                <w:u w:val="single"/>
              </w:rPr>
              <w:t>Other General Requirements</w:t>
            </w:r>
          </w:p>
          <w:p w14:paraId="352B75BE" w14:textId="77777777" w:rsidR="0090398B" w:rsidRPr="006F297C" w:rsidRDefault="0090398B" w:rsidP="002079CA">
            <w:pPr>
              <w:pStyle w:val="ListParagraph"/>
              <w:numPr>
                <w:ilvl w:val="0"/>
                <w:numId w:val="26"/>
              </w:numPr>
              <w:spacing w:after="160" w:line="480" w:lineRule="auto"/>
              <w:jc w:val="both"/>
              <w:rPr>
                <w:rFonts w:asciiTheme="majorBidi" w:eastAsia="Calibri" w:hAnsiTheme="majorBidi" w:cstheme="majorBidi"/>
              </w:rPr>
            </w:pPr>
            <w:r w:rsidRPr="006F297C">
              <w:rPr>
                <w:rFonts w:asciiTheme="majorBidi" w:eastAsia="Calibri" w:hAnsiTheme="majorBidi" w:cstheme="majorBidi"/>
              </w:rPr>
              <w:t>Mall opening hours restricted to 12pm – 9pm (except Supermarkets, pharmacies and foreign exchanges who can trade from 9am – 12am)</w:t>
            </w:r>
          </w:p>
          <w:p w14:paraId="5F50D4C3" w14:textId="77777777" w:rsidR="0090398B" w:rsidRPr="006F297C" w:rsidRDefault="0090398B" w:rsidP="002079CA">
            <w:pPr>
              <w:pStyle w:val="ListParagraph"/>
              <w:numPr>
                <w:ilvl w:val="0"/>
                <w:numId w:val="26"/>
              </w:numPr>
              <w:spacing w:after="160" w:line="480" w:lineRule="auto"/>
              <w:jc w:val="both"/>
              <w:rPr>
                <w:rFonts w:asciiTheme="majorBidi" w:eastAsia="Calibri" w:hAnsiTheme="majorBidi" w:cstheme="majorBidi"/>
              </w:rPr>
            </w:pPr>
            <w:r w:rsidRPr="006F297C">
              <w:rPr>
                <w:rFonts w:asciiTheme="majorBidi" w:eastAsia="Calibri" w:hAnsiTheme="majorBidi" w:cstheme="majorBidi"/>
              </w:rPr>
              <w:t>Prayer rooms, gyms, cinemas and entertainment areas will remain closed until further notice</w:t>
            </w:r>
          </w:p>
          <w:p w14:paraId="3AFF1568" w14:textId="77777777" w:rsidR="0090398B" w:rsidRPr="006F297C" w:rsidRDefault="0090398B" w:rsidP="002079CA">
            <w:pPr>
              <w:pStyle w:val="ListParagraph"/>
              <w:numPr>
                <w:ilvl w:val="0"/>
                <w:numId w:val="26"/>
              </w:numPr>
              <w:spacing w:after="160" w:line="480" w:lineRule="auto"/>
              <w:jc w:val="both"/>
              <w:rPr>
                <w:rFonts w:asciiTheme="majorBidi" w:eastAsia="Calibri" w:hAnsiTheme="majorBidi" w:cstheme="majorBidi"/>
              </w:rPr>
            </w:pPr>
            <w:r w:rsidRPr="006F297C">
              <w:rPr>
                <w:rFonts w:asciiTheme="majorBidi" w:eastAsia="Calibri" w:hAnsiTheme="majorBidi" w:cstheme="majorBidi"/>
              </w:rPr>
              <w:t>Adults Over 60 years of age not allowed entry to either mall</w:t>
            </w:r>
          </w:p>
          <w:p w14:paraId="66E50514" w14:textId="77777777" w:rsidR="0090398B" w:rsidRPr="006F297C" w:rsidRDefault="0090398B" w:rsidP="002079CA">
            <w:pPr>
              <w:pStyle w:val="ListParagraph"/>
              <w:numPr>
                <w:ilvl w:val="0"/>
                <w:numId w:val="26"/>
              </w:numPr>
              <w:autoSpaceDE w:val="0"/>
              <w:autoSpaceDN w:val="0"/>
              <w:adjustRightInd w:val="0"/>
              <w:spacing w:after="160" w:line="480" w:lineRule="auto"/>
              <w:jc w:val="both"/>
              <w:rPr>
                <w:rFonts w:asciiTheme="majorBidi" w:hAnsiTheme="majorBidi" w:cstheme="majorBidi"/>
                <w:color w:val="000000"/>
              </w:rPr>
            </w:pPr>
            <w:r w:rsidRPr="006F297C">
              <w:rPr>
                <w:rFonts w:asciiTheme="majorBidi" w:hAnsiTheme="majorBidi" w:cstheme="majorBidi"/>
                <w:color w:val="000000"/>
              </w:rPr>
              <w:t xml:space="preserve">Food &amp; beverage outlets will operate at 30% seating capacity, and with a maximum of 4 people per table </w:t>
            </w:r>
          </w:p>
          <w:p w14:paraId="7B00C959" w14:textId="77777777" w:rsidR="0090398B" w:rsidRPr="006F297C" w:rsidRDefault="0090398B" w:rsidP="002079CA">
            <w:pPr>
              <w:pStyle w:val="ListParagraph"/>
              <w:numPr>
                <w:ilvl w:val="0"/>
                <w:numId w:val="26"/>
              </w:numPr>
              <w:autoSpaceDE w:val="0"/>
              <w:autoSpaceDN w:val="0"/>
              <w:adjustRightInd w:val="0"/>
              <w:spacing w:after="160" w:line="480" w:lineRule="auto"/>
              <w:jc w:val="both"/>
              <w:rPr>
                <w:rFonts w:asciiTheme="majorBidi" w:hAnsiTheme="majorBidi" w:cstheme="majorBidi"/>
                <w:color w:val="000000"/>
              </w:rPr>
            </w:pPr>
            <w:r w:rsidRPr="006F297C">
              <w:rPr>
                <w:rFonts w:asciiTheme="majorBidi" w:hAnsiTheme="majorBidi" w:cstheme="majorBidi"/>
                <w:color w:val="000000"/>
              </w:rPr>
              <w:lastRenderedPageBreak/>
              <w:t>Car parking availability reduced to 50% of normal capacity therefore both parking buildings will be closed.</w:t>
            </w:r>
          </w:p>
          <w:p w14:paraId="055ED5C0" w14:textId="5241268F" w:rsidR="0090398B" w:rsidRPr="0090398B" w:rsidRDefault="0090398B" w:rsidP="002079CA">
            <w:pPr>
              <w:pStyle w:val="ListParagraph"/>
              <w:numPr>
                <w:ilvl w:val="0"/>
                <w:numId w:val="26"/>
              </w:numPr>
              <w:spacing w:after="160" w:line="480" w:lineRule="auto"/>
              <w:jc w:val="both"/>
              <w:rPr>
                <w:rFonts w:asciiTheme="majorBidi" w:hAnsiTheme="majorBidi" w:cstheme="majorBidi"/>
              </w:rPr>
            </w:pPr>
            <w:r w:rsidRPr="006F297C">
              <w:rPr>
                <w:rFonts w:asciiTheme="majorBidi" w:hAnsiTheme="majorBidi" w:cstheme="majorBidi"/>
                <w:color w:val="000000"/>
              </w:rPr>
              <w:t>Temperature screening at all mall entrances</w:t>
            </w:r>
            <w:r>
              <w:rPr>
                <w:rFonts w:asciiTheme="majorBidi" w:hAnsiTheme="majorBidi" w:cstheme="majorBidi"/>
                <w:color w:val="000000"/>
              </w:rPr>
              <w:t>.</w:t>
            </w:r>
          </w:p>
        </w:tc>
      </w:tr>
    </w:tbl>
    <w:p w14:paraId="7E5BF74B" w14:textId="77777777" w:rsidR="00DA31BA" w:rsidRPr="001244AF" w:rsidRDefault="00DA31BA" w:rsidP="002079CA">
      <w:pPr>
        <w:spacing w:line="480" w:lineRule="auto"/>
        <w:jc w:val="both"/>
        <w:rPr>
          <w:rFonts w:ascii="Times New Roman" w:hAnsi="Times New Roman" w:cs="Times New Roman"/>
        </w:rPr>
      </w:pPr>
    </w:p>
    <w:p w14:paraId="06B0F645" w14:textId="149C6D59" w:rsidR="00B11D9A" w:rsidRPr="006647B5" w:rsidRDefault="00B11D9A" w:rsidP="002079CA">
      <w:pPr>
        <w:pStyle w:val="Heading1"/>
        <w:numPr>
          <w:ilvl w:val="1"/>
          <w:numId w:val="3"/>
        </w:numPr>
        <w:spacing w:line="480" w:lineRule="auto"/>
        <w:jc w:val="both"/>
        <w:rPr>
          <w:b/>
          <w:bCs/>
          <w:sz w:val="24"/>
          <w:szCs w:val="24"/>
        </w:rPr>
      </w:pPr>
      <w:bookmarkStart w:id="33" w:name="_Toc48761064"/>
      <w:r>
        <w:rPr>
          <w:b/>
          <w:bCs/>
          <w:sz w:val="24"/>
          <w:szCs w:val="24"/>
        </w:rPr>
        <w:t>Summary of Literature Review</w:t>
      </w:r>
      <w:bookmarkEnd w:id="33"/>
      <w:r>
        <w:rPr>
          <w:b/>
          <w:bCs/>
          <w:sz w:val="24"/>
          <w:szCs w:val="24"/>
        </w:rPr>
        <w:t xml:space="preserve"> </w:t>
      </w:r>
      <w:r w:rsidRPr="006647B5">
        <w:rPr>
          <w:b/>
          <w:bCs/>
          <w:sz w:val="24"/>
          <w:szCs w:val="24"/>
        </w:rPr>
        <w:t xml:space="preserve"> </w:t>
      </w:r>
      <w:r w:rsidRPr="006647B5">
        <w:rPr>
          <w:b/>
          <w:bCs/>
          <w:sz w:val="24"/>
          <w:szCs w:val="24"/>
        </w:rPr>
        <w:tab/>
      </w:r>
    </w:p>
    <w:p w14:paraId="5042559E" w14:textId="5F505308" w:rsidR="0090398B" w:rsidRPr="006F297C" w:rsidRDefault="0090398B" w:rsidP="002079CA">
      <w:pPr>
        <w:pStyle w:val="ListParagraph"/>
        <w:spacing w:line="480" w:lineRule="auto"/>
        <w:ind w:left="-90" w:firstLine="90"/>
        <w:jc w:val="both"/>
        <w:rPr>
          <w:rFonts w:asciiTheme="majorBidi" w:hAnsiTheme="majorBidi" w:cstheme="majorBidi"/>
        </w:rPr>
      </w:pPr>
      <w:r w:rsidRPr="006F297C">
        <w:rPr>
          <w:rFonts w:asciiTheme="majorBidi" w:hAnsiTheme="majorBidi" w:cstheme="majorBidi"/>
        </w:rPr>
        <w:t xml:space="preserve">COVID-19 is an unprecedented </w:t>
      </w:r>
      <w:r>
        <w:rPr>
          <w:rFonts w:asciiTheme="majorBidi" w:hAnsiTheme="majorBidi" w:cstheme="majorBidi"/>
        </w:rPr>
        <w:t xml:space="preserve">event that not only affects </w:t>
      </w:r>
      <w:r w:rsidRPr="006F297C">
        <w:rPr>
          <w:rFonts w:asciiTheme="majorBidi" w:hAnsiTheme="majorBidi" w:cstheme="majorBidi"/>
        </w:rPr>
        <w:t xml:space="preserve">the health of </w:t>
      </w:r>
      <w:r>
        <w:rPr>
          <w:rFonts w:asciiTheme="majorBidi" w:hAnsiTheme="majorBidi" w:cstheme="majorBidi"/>
        </w:rPr>
        <w:t>people globally but also touches</w:t>
      </w:r>
      <w:r w:rsidRPr="006F297C">
        <w:rPr>
          <w:rFonts w:asciiTheme="majorBidi" w:hAnsiTheme="majorBidi" w:cstheme="majorBidi"/>
        </w:rPr>
        <w:t xml:space="preserve"> businesses all over the world. All aspects of business such as schools, universities, restaurants, shops, malls,</w:t>
      </w:r>
      <w:r>
        <w:rPr>
          <w:rFonts w:asciiTheme="majorBidi" w:hAnsiTheme="majorBidi" w:cstheme="majorBidi"/>
        </w:rPr>
        <w:t xml:space="preserve"> cinemas, and others a</w:t>
      </w:r>
      <w:r w:rsidRPr="006F297C">
        <w:rPr>
          <w:rFonts w:asciiTheme="majorBidi" w:hAnsiTheme="majorBidi" w:cstheme="majorBidi"/>
        </w:rPr>
        <w:t>re affected by the appearance of this virus. The government set</w:t>
      </w:r>
      <w:r>
        <w:rPr>
          <w:rFonts w:asciiTheme="majorBidi" w:hAnsiTheme="majorBidi" w:cstheme="majorBidi"/>
        </w:rPr>
        <w:t>s</w:t>
      </w:r>
      <w:r w:rsidRPr="006F297C">
        <w:rPr>
          <w:rFonts w:asciiTheme="majorBidi" w:hAnsiTheme="majorBidi" w:cstheme="majorBidi"/>
        </w:rPr>
        <w:t xml:space="preserve"> several procedures to decrease the percentage of infection by this pandemic such as self-isolation, social distanc</w:t>
      </w:r>
      <w:r>
        <w:rPr>
          <w:rFonts w:asciiTheme="majorBidi" w:hAnsiTheme="majorBidi" w:cstheme="majorBidi"/>
        </w:rPr>
        <w:t xml:space="preserve">ing, lockdown, </w:t>
      </w:r>
      <w:r w:rsidRPr="006F297C">
        <w:rPr>
          <w:rFonts w:asciiTheme="majorBidi" w:hAnsiTheme="majorBidi" w:cstheme="majorBidi"/>
        </w:rPr>
        <w:t>and travel restriction</w:t>
      </w:r>
      <w:r>
        <w:rPr>
          <w:rFonts w:asciiTheme="majorBidi" w:hAnsiTheme="majorBidi" w:cstheme="majorBidi"/>
        </w:rPr>
        <w:t>s</w:t>
      </w:r>
      <w:r w:rsidRPr="006F297C">
        <w:rPr>
          <w:rFonts w:asciiTheme="majorBidi" w:hAnsiTheme="majorBidi" w:cstheme="majorBidi"/>
        </w:rPr>
        <w:t xml:space="preserve"> the thing</w:t>
      </w:r>
      <w:r>
        <w:rPr>
          <w:rFonts w:asciiTheme="majorBidi" w:hAnsiTheme="majorBidi" w:cstheme="majorBidi"/>
        </w:rPr>
        <w:t>s that hit</w:t>
      </w:r>
      <w:r w:rsidRPr="006F297C">
        <w:rPr>
          <w:rFonts w:asciiTheme="majorBidi" w:hAnsiTheme="majorBidi" w:cstheme="majorBidi"/>
        </w:rPr>
        <w:t xml:space="preserve"> the performance of these companies. In</w:t>
      </w:r>
      <w:r>
        <w:rPr>
          <w:rFonts w:asciiTheme="majorBidi" w:hAnsiTheme="majorBidi" w:cstheme="majorBidi"/>
        </w:rPr>
        <w:t xml:space="preserve"> this situation, the managers a</w:t>
      </w:r>
      <w:r w:rsidRPr="006F297C">
        <w:rPr>
          <w:rFonts w:asciiTheme="majorBidi" w:hAnsiTheme="majorBidi" w:cstheme="majorBidi"/>
        </w:rPr>
        <w:t>re being tested to see if they are able to come up with unconditional strategies to face this virus. One of the manager’s roles is to set up problem-solving method</w:t>
      </w:r>
      <w:r>
        <w:rPr>
          <w:rFonts w:asciiTheme="majorBidi" w:hAnsiTheme="majorBidi" w:cstheme="majorBidi"/>
        </w:rPr>
        <w:t>s to overcome problems and crise</w:t>
      </w:r>
      <w:r w:rsidRPr="006F297C">
        <w:rPr>
          <w:rFonts w:asciiTheme="majorBidi" w:hAnsiTheme="majorBidi" w:cstheme="majorBidi"/>
        </w:rPr>
        <w:t>s.</w:t>
      </w:r>
    </w:p>
    <w:p w14:paraId="4C5389E5" w14:textId="77777777" w:rsidR="0090398B" w:rsidRDefault="0090398B" w:rsidP="002079CA">
      <w:pPr>
        <w:keepNext/>
        <w:spacing w:line="480" w:lineRule="auto"/>
        <w:jc w:val="both"/>
      </w:pPr>
      <w:r w:rsidRPr="006F297C">
        <w:rPr>
          <w:rFonts w:asciiTheme="majorBidi" w:hAnsiTheme="majorBidi" w:cstheme="majorBidi"/>
          <w:noProof/>
        </w:rPr>
        <w:drawing>
          <wp:inline distT="0" distB="0" distL="0" distR="0" wp14:anchorId="0B9DE80D" wp14:editId="43DBE701">
            <wp:extent cx="5000625" cy="3600450"/>
            <wp:effectExtent l="0" t="0" r="9525" b="0"/>
            <wp:docPr id="11" name="Picture 11" descr="Mintzberg's Ten Managerial Roles – relivingmba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tzberg's Ten Managerial Roles – relivingmbaday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3600450"/>
                    </a:xfrm>
                    <a:prstGeom prst="rect">
                      <a:avLst/>
                    </a:prstGeom>
                    <a:noFill/>
                    <a:ln>
                      <a:noFill/>
                    </a:ln>
                  </pic:spPr>
                </pic:pic>
              </a:graphicData>
            </a:graphic>
          </wp:inline>
        </w:drawing>
      </w:r>
    </w:p>
    <w:p w14:paraId="292AFBAC" w14:textId="1C70676C" w:rsidR="00DA31BA" w:rsidRPr="001244AF" w:rsidRDefault="0090398B" w:rsidP="002079CA">
      <w:pPr>
        <w:pStyle w:val="Caption"/>
        <w:jc w:val="both"/>
        <w:rPr>
          <w:rFonts w:ascii="Times New Roman" w:hAnsi="Times New Roman" w:cs="Times New Roman"/>
        </w:rPr>
      </w:pPr>
      <w:bookmarkStart w:id="34" w:name="_Toc49204699"/>
      <w:r>
        <w:t xml:space="preserve">Figure </w:t>
      </w:r>
      <w:fldSimple w:instr=" SEQ Figure \* ARABIC ">
        <w:r w:rsidR="00113E10">
          <w:rPr>
            <w:noProof/>
          </w:rPr>
          <w:t>7</w:t>
        </w:r>
      </w:fldSimple>
      <w:r>
        <w:t xml:space="preserve">: </w:t>
      </w:r>
      <w:r w:rsidRPr="00FA2F47">
        <w:t>Managerial Roles</w:t>
      </w:r>
      <w:bookmarkEnd w:id="34"/>
    </w:p>
    <w:p w14:paraId="24AF2561" w14:textId="77777777" w:rsidR="0090398B" w:rsidRPr="00F354C7" w:rsidRDefault="0090398B"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lastRenderedPageBreak/>
        <w:t xml:space="preserve">This figure summarizes the managerial roles that every manager </w:t>
      </w:r>
      <w:r>
        <w:rPr>
          <w:rFonts w:asciiTheme="majorBidi" w:hAnsiTheme="majorBidi" w:cstheme="majorBidi"/>
        </w:rPr>
        <w:t xml:space="preserve">has </w:t>
      </w:r>
      <w:r w:rsidRPr="006F297C">
        <w:rPr>
          <w:rFonts w:asciiTheme="majorBidi" w:hAnsiTheme="majorBidi" w:cstheme="majorBidi"/>
        </w:rPr>
        <w:t xml:space="preserve">to attain in order to preserve the company and reach the targeted goals. </w:t>
      </w:r>
    </w:p>
    <w:p w14:paraId="6E39B966" w14:textId="77777777" w:rsidR="0090398B" w:rsidRPr="006F297C" w:rsidRDefault="0090398B" w:rsidP="002079CA">
      <w:pPr>
        <w:pStyle w:val="ListParagraph"/>
        <w:spacing w:line="480" w:lineRule="auto"/>
        <w:ind w:left="0"/>
        <w:jc w:val="both"/>
        <w:rPr>
          <w:rFonts w:asciiTheme="majorBidi" w:hAnsiTheme="majorBidi" w:cstheme="majorBidi"/>
        </w:rPr>
      </w:pPr>
      <w:r>
        <w:rPr>
          <w:rFonts w:asciiTheme="majorBidi" w:hAnsiTheme="majorBidi" w:cstheme="majorBidi"/>
        </w:rPr>
        <w:t>During the closure, companies</w:t>
      </w:r>
      <w:r w:rsidRPr="006F297C">
        <w:rPr>
          <w:rFonts w:asciiTheme="majorBidi" w:hAnsiTheme="majorBidi" w:cstheme="majorBidi"/>
        </w:rPr>
        <w:t xml:space="preserve"> follow</w:t>
      </w:r>
      <w:r>
        <w:rPr>
          <w:rFonts w:asciiTheme="majorBidi" w:hAnsiTheme="majorBidi" w:cstheme="majorBidi"/>
        </w:rPr>
        <w:t>ed certain conditions to protect</w:t>
      </w:r>
      <w:r w:rsidRPr="006F297C">
        <w:rPr>
          <w:rFonts w:asciiTheme="majorBidi" w:hAnsiTheme="majorBidi" w:cstheme="majorBidi"/>
        </w:rPr>
        <w:t xml:space="preserve"> their place in the market and survive from being lost or bankrupted. The managers deviate their ways of working from the traditional ones to modern ones such as selling online and working-remotely. These procedure</w:t>
      </w:r>
      <w:r>
        <w:rPr>
          <w:rFonts w:asciiTheme="majorBidi" w:hAnsiTheme="majorBidi" w:cstheme="majorBidi"/>
        </w:rPr>
        <w:t>s ar</w:t>
      </w:r>
      <w:r w:rsidRPr="006F297C">
        <w:rPr>
          <w:rFonts w:asciiTheme="majorBidi" w:hAnsiTheme="majorBidi" w:cstheme="majorBidi"/>
        </w:rPr>
        <w:t>e adopted for some reasons.</w:t>
      </w:r>
    </w:p>
    <w:p w14:paraId="378A82FA" w14:textId="77777777" w:rsidR="0090398B" w:rsidRPr="006F297C" w:rsidRDefault="0090398B" w:rsidP="002079CA">
      <w:pPr>
        <w:pStyle w:val="ListParagraph"/>
        <w:numPr>
          <w:ilvl w:val="0"/>
          <w:numId w:val="27"/>
        </w:numPr>
        <w:spacing w:after="160" w:line="480" w:lineRule="auto"/>
        <w:ind w:left="0" w:firstLine="0"/>
        <w:jc w:val="both"/>
        <w:rPr>
          <w:rFonts w:asciiTheme="majorBidi" w:hAnsiTheme="majorBidi" w:cstheme="majorBidi"/>
        </w:rPr>
      </w:pPr>
      <w:r w:rsidRPr="006F297C">
        <w:rPr>
          <w:rFonts w:asciiTheme="majorBidi" w:hAnsiTheme="majorBidi" w:cstheme="majorBidi"/>
        </w:rPr>
        <w:t xml:space="preserve">Protecting their employees from the risk of being infected, since the main responsibility for a company is to guarantee the safety of its employees. </w:t>
      </w:r>
    </w:p>
    <w:p w14:paraId="57CF93A6" w14:textId="77777777" w:rsidR="0090398B" w:rsidRPr="00F354C7" w:rsidRDefault="0090398B" w:rsidP="002079CA">
      <w:pPr>
        <w:pStyle w:val="ListParagraph"/>
        <w:numPr>
          <w:ilvl w:val="0"/>
          <w:numId w:val="27"/>
        </w:numPr>
        <w:spacing w:after="160" w:line="480" w:lineRule="auto"/>
        <w:ind w:left="0" w:firstLine="0"/>
        <w:jc w:val="both"/>
        <w:rPr>
          <w:rFonts w:asciiTheme="majorBidi" w:hAnsiTheme="majorBidi" w:cstheme="majorBidi"/>
        </w:rPr>
      </w:pPr>
      <w:r w:rsidRPr="006F297C">
        <w:rPr>
          <w:rFonts w:asciiTheme="majorBidi" w:hAnsiTheme="majorBidi" w:cstheme="majorBidi"/>
        </w:rPr>
        <w:t>Maintaining the company’s performance.</w:t>
      </w:r>
    </w:p>
    <w:p w14:paraId="5160378C" w14:textId="77777777" w:rsidR="0090398B" w:rsidRPr="006F297C" w:rsidRDefault="0090398B" w:rsidP="002079CA">
      <w:pPr>
        <w:pStyle w:val="ListParagraph"/>
        <w:spacing w:line="480" w:lineRule="auto"/>
        <w:ind w:left="0"/>
        <w:jc w:val="both"/>
        <w:rPr>
          <w:rFonts w:asciiTheme="majorBidi" w:hAnsiTheme="majorBidi" w:cstheme="majorBidi"/>
        </w:rPr>
      </w:pPr>
      <w:r>
        <w:rPr>
          <w:rFonts w:asciiTheme="majorBidi" w:hAnsiTheme="majorBidi" w:cstheme="majorBidi"/>
        </w:rPr>
        <w:t xml:space="preserve">Besides, </w:t>
      </w:r>
      <w:r w:rsidRPr="006F297C">
        <w:rPr>
          <w:rFonts w:asciiTheme="majorBidi" w:hAnsiTheme="majorBidi" w:cstheme="majorBidi"/>
        </w:rPr>
        <w:t>companies depend on the downsizing methods in which they reduce the number of employees in the workforce</w:t>
      </w:r>
      <w:r>
        <w:rPr>
          <w:rFonts w:asciiTheme="majorBidi" w:hAnsiTheme="majorBidi" w:cstheme="majorBidi"/>
        </w:rPr>
        <w:t xml:space="preserve"> using several ways such as layoff, cut</w:t>
      </w:r>
      <w:r w:rsidRPr="006F297C">
        <w:rPr>
          <w:rFonts w:asciiTheme="majorBidi" w:hAnsiTheme="majorBidi" w:cstheme="majorBidi"/>
        </w:rPr>
        <w:t xml:space="preserve">off, unpaid annual leaves </w:t>
      </w:r>
      <w:r>
        <w:rPr>
          <w:rFonts w:asciiTheme="majorBidi" w:hAnsiTheme="majorBidi" w:cstheme="majorBidi"/>
        </w:rPr>
        <w:t>and depending on the temporary</w:t>
      </w:r>
      <w:r w:rsidRPr="006F297C">
        <w:rPr>
          <w:rFonts w:asciiTheme="majorBidi" w:hAnsiTheme="majorBidi" w:cstheme="majorBidi"/>
        </w:rPr>
        <w:t xml:space="preserve"> contracts to reduce costs due to the decrease in their profitability level amid the closure. </w:t>
      </w:r>
    </w:p>
    <w:p w14:paraId="733FD371" w14:textId="77777777" w:rsidR="0090398B" w:rsidRPr="006F297C" w:rsidRDefault="0090398B" w:rsidP="002079CA">
      <w:pPr>
        <w:pStyle w:val="ListParagraph"/>
        <w:spacing w:line="480" w:lineRule="auto"/>
        <w:ind w:left="0"/>
        <w:jc w:val="both"/>
        <w:rPr>
          <w:rFonts w:asciiTheme="majorBidi" w:hAnsiTheme="majorBidi" w:cstheme="majorBidi"/>
        </w:rPr>
      </w:pPr>
      <w:r w:rsidRPr="006F297C">
        <w:rPr>
          <w:rFonts w:asciiTheme="majorBidi" w:hAnsiTheme="majorBidi" w:cstheme="majorBidi"/>
        </w:rPr>
        <w:t>After the</w:t>
      </w:r>
      <w:r>
        <w:rPr>
          <w:rFonts w:asciiTheme="majorBidi" w:hAnsiTheme="majorBidi" w:cstheme="majorBidi"/>
        </w:rPr>
        <w:t xml:space="preserve"> closure, when companies start</w:t>
      </w:r>
      <w:r w:rsidRPr="006F297C">
        <w:rPr>
          <w:rFonts w:asciiTheme="majorBidi" w:hAnsiTheme="majorBidi" w:cstheme="majorBidi"/>
        </w:rPr>
        <w:t xml:space="preserve"> to re-open their businesses, the managers </w:t>
      </w:r>
      <w:r>
        <w:rPr>
          <w:rFonts w:asciiTheme="majorBidi" w:hAnsiTheme="majorBidi" w:cstheme="majorBidi"/>
        </w:rPr>
        <w:t>must set a safe</w:t>
      </w:r>
      <w:r w:rsidRPr="006F297C">
        <w:rPr>
          <w:rFonts w:asciiTheme="majorBidi" w:hAnsiTheme="majorBidi" w:cstheme="majorBidi"/>
        </w:rPr>
        <w:t xml:space="preserve"> plan to protect their employees, customers, stockholders,</w:t>
      </w:r>
      <w:r>
        <w:rPr>
          <w:rFonts w:asciiTheme="majorBidi" w:hAnsiTheme="majorBidi" w:cstheme="majorBidi"/>
        </w:rPr>
        <w:t xml:space="preserve"> and</w:t>
      </w:r>
      <w:r w:rsidRPr="006F297C">
        <w:rPr>
          <w:rFonts w:asciiTheme="majorBidi" w:hAnsiTheme="majorBidi" w:cstheme="majorBidi"/>
        </w:rPr>
        <w:t xml:space="preserve"> suppliers from the possibility of being infected</w:t>
      </w:r>
      <w:r>
        <w:rPr>
          <w:rFonts w:asciiTheme="majorBidi" w:hAnsiTheme="majorBidi" w:cstheme="majorBidi"/>
        </w:rPr>
        <w:t>. Some of the procedures taken a</w:t>
      </w:r>
      <w:r w:rsidRPr="006F297C">
        <w:rPr>
          <w:rFonts w:asciiTheme="majorBidi" w:hAnsiTheme="majorBidi" w:cstheme="majorBidi"/>
        </w:rPr>
        <w:t>re:</w:t>
      </w:r>
    </w:p>
    <w:p w14:paraId="729F913B" w14:textId="77777777" w:rsidR="0090398B" w:rsidRPr="006F297C" w:rsidRDefault="0090398B" w:rsidP="002079CA">
      <w:pPr>
        <w:pStyle w:val="ListParagraph"/>
        <w:numPr>
          <w:ilvl w:val="0"/>
          <w:numId w:val="28"/>
        </w:numPr>
        <w:spacing w:after="160" w:line="480" w:lineRule="auto"/>
        <w:ind w:left="0" w:firstLine="0"/>
        <w:jc w:val="both"/>
        <w:rPr>
          <w:rFonts w:asciiTheme="majorBidi" w:hAnsiTheme="majorBidi" w:cstheme="majorBidi"/>
        </w:rPr>
      </w:pPr>
      <w:r>
        <w:rPr>
          <w:rFonts w:asciiTheme="majorBidi" w:hAnsiTheme="majorBidi" w:cstheme="majorBidi"/>
        </w:rPr>
        <w:t xml:space="preserve">Using gloves and </w:t>
      </w:r>
      <w:r w:rsidRPr="006F297C">
        <w:rPr>
          <w:rFonts w:asciiTheme="majorBidi" w:hAnsiTheme="majorBidi" w:cstheme="majorBidi"/>
        </w:rPr>
        <w:t>masks.</w:t>
      </w:r>
    </w:p>
    <w:p w14:paraId="6E9375F3" w14:textId="77777777" w:rsidR="0090398B" w:rsidRPr="006F297C" w:rsidRDefault="0090398B" w:rsidP="002079CA">
      <w:pPr>
        <w:pStyle w:val="ListParagraph"/>
        <w:numPr>
          <w:ilvl w:val="0"/>
          <w:numId w:val="28"/>
        </w:numPr>
        <w:spacing w:after="160" w:line="480" w:lineRule="auto"/>
        <w:ind w:left="0" w:firstLine="0"/>
        <w:jc w:val="both"/>
        <w:rPr>
          <w:rFonts w:asciiTheme="majorBidi" w:hAnsiTheme="majorBidi" w:cstheme="majorBidi"/>
        </w:rPr>
      </w:pPr>
      <w:r w:rsidRPr="006F297C">
        <w:rPr>
          <w:rFonts w:asciiTheme="majorBidi" w:hAnsiTheme="majorBidi" w:cstheme="majorBidi"/>
        </w:rPr>
        <w:t>Sanitize the workplace.</w:t>
      </w:r>
    </w:p>
    <w:p w14:paraId="2A20CC50" w14:textId="77777777" w:rsidR="0090398B" w:rsidRPr="006F297C" w:rsidRDefault="0090398B" w:rsidP="002079CA">
      <w:pPr>
        <w:pStyle w:val="ListParagraph"/>
        <w:numPr>
          <w:ilvl w:val="0"/>
          <w:numId w:val="28"/>
        </w:numPr>
        <w:spacing w:after="160" w:line="480" w:lineRule="auto"/>
        <w:ind w:left="0" w:firstLine="0"/>
        <w:jc w:val="both"/>
        <w:rPr>
          <w:rFonts w:asciiTheme="majorBidi" w:hAnsiTheme="majorBidi" w:cstheme="majorBidi"/>
        </w:rPr>
      </w:pPr>
      <w:r w:rsidRPr="006F297C">
        <w:rPr>
          <w:rFonts w:asciiTheme="majorBidi" w:hAnsiTheme="majorBidi" w:cstheme="majorBidi"/>
        </w:rPr>
        <w:t>Leave a space between every single one around 1.5 square meter</w:t>
      </w:r>
      <w:r>
        <w:rPr>
          <w:rFonts w:asciiTheme="majorBidi" w:hAnsiTheme="majorBidi" w:cstheme="majorBidi"/>
        </w:rPr>
        <w:t>s</w:t>
      </w:r>
      <w:r w:rsidRPr="006F297C">
        <w:rPr>
          <w:rFonts w:asciiTheme="majorBidi" w:hAnsiTheme="majorBidi" w:cstheme="majorBidi"/>
        </w:rPr>
        <w:t>.</w:t>
      </w:r>
    </w:p>
    <w:p w14:paraId="474AD53B" w14:textId="77777777" w:rsidR="0090398B" w:rsidRPr="004A1E99" w:rsidRDefault="0090398B" w:rsidP="002079CA">
      <w:pPr>
        <w:spacing w:line="480" w:lineRule="auto"/>
        <w:jc w:val="both"/>
        <w:rPr>
          <w:rFonts w:asciiTheme="majorBidi" w:hAnsiTheme="majorBidi" w:cstheme="majorBidi"/>
        </w:rPr>
      </w:pPr>
      <w:r w:rsidRPr="006F297C">
        <w:rPr>
          <w:rFonts w:asciiTheme="majorBidi" w:hAnsiTheme="majorBidi" w:cstheme="majorBidi"/>
        </w:rPr>
        <w:t>This crisis has helped the managers to know how to turn the problem into an opportunity to attain goals, overcome th</w:t>
      </w:r>
      <w:r>
        <w:rPr>
          <w:rFonts w:asciiTheme="majorBidi" w:hAnsiTheme="majorBidi" w:cstheme="majorBidi"/>
        </w:rPr>
        <w:t>e crisis and use it to crush</w:t>
      </w:r>
      <w:r w:rsidRPr="006F297C">
        <w:rPr>
          <w:rFonts w:asciiTheme="majorBidi" w:hAnsiTheme="majorBidi" w:cstheme="majorBidi"/>
        </w:rPr>
        <w:t xml:space="preserve"> others in the market rather than threatening the company’s appearance.</w:t>
      </w:r>
    </w:p>
    <w:p w14:paraId="1CE30CCE" w14:textId="77777777" w:rsidR="0090398B" w:rsidRPr="001244AF" w:rsidRDefault="0090398B" w:rsidP="002079CA">
      <w:pPr>
        <w:spacing w:line="480" w:lineRule="auto"/>
        <w:jc w:val="both"/>
        <w:rPr>
          <w:rFonts w:ascii="Times New Roman" w:hAnsi="Times New Roman" w:cs="Times New Roman"/>
        </w:rPr>
      </w:pPr>
    </w:p>
    <w:p w14:paraId="7105C009" w14:textId="77777777" w:rsidR="00DA31BA" w:rsidRPr="001244AF" w:rsidRDefault="00DA31BA" w:rsidP="002079CA">
      <w:pPr>
        <w:spacing w:line="480" w:lineRule="auto"/>
        <w:jc w:val="both"/>
        <w:rPr>
          <w:rFonts w:ascii="Times New Roman" w:hAnsi="Times New Roman" w:cs="Times New Roman"/>
        </w:rPr>
      </w:pPr>
    </w:p>
    <w:p w14:paraId="2B042225" w14:textId="77777777" w:rsidR="005A4D88" w:rsidRPr="001244AF" w:rsidRDefault="00DA31BA" w:rsidP="002079CA">
      <w:pPr>
        <w:pStyle w:val="Heading1"/>
        <w:spacing w:line="480" w:lineRule="auto"/>
        <w:ind w:left="360"/>
        <w:jc w:val="both"/>
      </w:pPr>
      <w:r w:rsidRPr="001244AF">
        <w:br w:type="page"/>
      </w:r>
    </w:p>
    <w:p w14:paraId="513586DE" w14:textId="4499C9F0" w:rsidR="002A1778" w:rsidRDefault="002A1778" w:rsidP="002079CA">
      <w:pPr>
        <w:pStyle w:val="Heading1"/>
        <w:spacing w:line="480" w:lineRule="auto"/>
        <w:ind w:left="360"/>
        <w:jc w:val="both"/>
        <w:rPr>
          <w:b/>
          <w:bCs/>
          <w:sz w:val="28"/>
          <w:szCs w:val="28"/>
        </w:rPr>
      </w:pPr>
      <w:bookmarkStart w:id="35" w:name="_Toc48761065"/>
      <w:r w:rsidRPr="006647B5">
        <w:rPr>
          <w:b/>
          <w:bCs/>
          <w:sz w:val="28"/>
          <w:szCs w:val="28"/>
        </w:rPr>
        <w:lastRenderedPageBreak/>
        <w:t>CHAPTER 3: RESEARCH METHODOLOGY</w:t>
      </w:r>
      <w:bookmarkEnd w:id="35"/>
    </w:p>
    <w:p w14:paraId="36C161D1" w14:textId="77777777" w:rsidR="0090398B" w:rsidRDefault="0090398B" w:rsidP="002079CA">
      <w:pPr>
        <w:jc w:val="both"/>
      </w:pPr>
    </w:p>
    <w:p w14:paraId="29F2F9E9" w14:textId="77777777" w:rsidR="0090398B" w:rsidRDefault="0090398B" w:rsidP="002079CA">
      <w:pPr>
        <w:keepNext/>
        <w:spacing w:line="480" w:lineRule="auto"/>
        <w:jc w:val="both"/>
        <w:rPr>
          <w:rFonts w:asciiTheme="majorBidi" w:hAnsiTheme="majorBidi" w:cstheme="majorBidi"/>
          <w:noProof/>
        </w:rPr>
      </w:pPr>
      <w:r>
        <w:rPr>
          <w:rFonts w:asciiTheme="majorBidi" w:hAnsiTheme="majorBidi" w:cstheme="majorBidi"/>
          <w:noProof/>
        </w:rPr>
        <w:t>Through</w:t>
      </w:r>
      <w:r w:rsidRPr="001E631A">
        <w:rPr>
          <w:rFonts w:asciiTheme="majorBidi" w:hAnsiTheme="majorBidi" w:cstheme="majorBidi"/>
          <w:noProof/>
        </w:rPr>
        <w:t xml:space="preserve"> this chapter of our graduate project, philosophies, approaches, strategies, time horizon and techniques fo</w:t>
      </w:r>
      <w:r>
        <w:rPr>
          <w:rFonts w:asciiTheme="majorBidi" w:hAnsiTheme="majorBidi" w:cstheme="majorBidi"/>
          <w:noProof/>
        </w:rPr>
        <w:t>r data analyses used in any research are going to be discussed</w:t>
      </w:r>
      <w:r w:rsidRPr="001E631A">
        <w:rPr>
          <w:rFonts w:asciiTheme="majorBidi" w:hAnsiTheme="majorBidi" w:cstheme="majorBidi"/>
          <w:noProof/>
        </w:rPr>
        <w:t>.</w:t>
      </w:r>
    </w:p>
    <w:p w14:paraId="5AE4D422" w14:textId="77777777" w:rsidR="0090398B" w:rsidRDefault="0090398B" w:rsidP="002079CA">
      <w:pPr>
        <w:keepNext/>
        <w:jc w:val="both"/>
      </w:pPr>
      <w:r w:rsidRPr="00AB44BC">
        <w:rPr>
          <w:rFonts w:asciiTheme="majorBidi" w:hAnsiTheme="majorBidi" w:cstheme="majorBidi"/>
          <w:noProof/>
        </w:rPr>
        <w:drawing>
          <wp:inline distT="0" distB="0" distL="0" distR="0" wp14:anchorId="152B343C" wp14:editId="555E9D30">
            <wp:extent cx="5727700" cy="442680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4426801"/>
                    </a:xfrm>
                    <a:prstGeom prst="rect">
                      <a:avLst/>
                    </a:prstGeom>
                  </pic:spPr>
                </pic:pic>
              </a:graphicData>
            </a:graphic>
          </wp:inline>
        </w:drawing>
      </w:r>
    </w:p>
    <w:p w14:paraId="33D2682B" w14:textId="6290A2F9" w:rsidR="0090398B" w:rsidRDefault="0090398B" w:rsidP="002079CA">
      <w:pPr>
        <w:pStyle w:val="Caption"/>
        <w:jc w:val="both"/>
      </w:pPr>
      <w:bookmarkStart w:id="36" w:name="_Toc49204700"/>
      <w:r>
        <w:t xml:space="preserve">Figure </w:t>
      </w:r>
      <w:fldSimple w:instr=" SEQ Figure \* ARABIC ">
        <w:r w:rsidR="00113E10">
          <w:rPr>
            <w:noProof/>
          </w:rPr>
          <w:t>8</w:t>
        </w:r>
      </w:fldSimple>
      <w:r>
        <w:t xml:space="preserve">: </w:t>
      </w:r>
      <w:r w:rsidRPr="009F702C">
        <w:t>Research Onion</w:t>
      </w:r>
      <w:bookmarkEnd w:id="36"/>
    </w:p>
    <w:p w14:paraId="696A33A3" w14:textId="77777777" w:rsidR="0090398B" w:rsidRDefault="0090398B" w:rsidP="002079CA">
      <w:pPr>
        <w:jc w:val="both"/>
      </w:pPr>
    </w:p>
    <w:p w14:paraId="6A4DCC22" w14:textId="46821B7E" w:rsidR="0090398B" w:rsidRPr="0090398B" w:rsidRDefault="0090398B" w:rsidP="002079CA">
      <w:pPr>
        <w:spacing w:line="480" w:lineRule="auto"/>
        <w:ind w:hanging="90"/>
        <w:jc w:val="both"/>
        <w:rPr>
          <w:rFonts w:asciiTheme="majorBidi" w:hAnsiTheme="majorBidi" w:cstheme="majorBidi"/>
        </w:rPr>
      </w:pPr>
      <w:r w:rsidRPr="00AB44BC">
        <w:rPr>
          <w:rFonts w:asciiTheme="majorBidi" w:hAnsiTheme="majorBidi" w:cstheme="majorBidi"/>
        </w:rPr>
        <w:t>This figure summarizes the different types of philosophies, approaches, methods, strategies, time horizon and techniques used through the w</w:t>
      </w:r>
      <w:r>
        <w:rPr>
          <w:rFonts w:asciiTheme="majorBidi" w:hAnsiTheme="majorBidi" w:cstheme="majorBidi"/>
        </w:rPr>
        <w:t>hole project.</w:t>
      </w:r>
    </w:p>
    <w:p w14:paraId="459D3381" w14:textId="77777777" w:rsidR="0090398B" w:rsidRDefault="0090398B" w:rsidP="002079CA">
      <w:pPr>
        <w:jc w:val="both"/>
      </w:pPr>
    </w:p>
    <w:p w14:paraId="3ACDBF12" w14:textId="77777777" w:rsidR="0090398B" w:rsidRDefault="0090398B" w:rsidP="002079CA">
      <w:pPr>
        <w:jc w:val="both"/>
      </w:pPr>
    </w:p>
    <w:p w14:paraId="0227DBE7" w14:textId="77777777" w:rsidR="0090398B" w:rsidRDefault="0090398B" w:rsidP="002079CA">
      <w:pPr>
        <w:jc w:val="both"/>
      </w:pPr>
    </w:p>
    <w:p w14:paraId="4E2BCF89" w14:textId="77777777" w:rsidR="0090398B" w:rsidRDefault="0090398B" w:rsidP="002079CA">
      <w:pPr>
        <w:jc w:val="both"/>
      </w:pPr>
    </w:p>
    <w:p w14:paraId="01C59178" w14:textId="77777777" w:rsidR="0090398B" w:rsidRDefault="0090398B" w:rsidP="002079CA">
      <w:pPr>
        <w:jc w:val="both"/>
      </w:pPr>
    </w:p>
    <w:p w14:paraId="65615C74" w14:textId="77777777" w:rsidR="0090398B" w:rsidRDefault="0090398B" w:rsidP="002079CA">
      <w:pPr>
        <w:jc w:val="both"/>
      </w:pPr>
    </w:p>
    <w:p w14:paraId="08657D6E" w14:textId="77777777" w:rsidR="0090398B" w:rsidRDefault="0090398B" w:rsidP="002079CA">
      <w:pPr>
        <w:jc w:val="both"/>
      </w:pPr>
    </w:p>
    <w:p w14:paraId="4D895E71" w14:textId="77777777" w:rsidR="0090398B" w:rsidRPr="0090398B" w:rsidRDefault="0090398B" w:rsidP="002079CA">
      <w:pPr>
        <w:jc w:val="both"/>
      </w:pPr>
    </w:p>
    <w:p w14:paraId="501985E5" w14:textId="7BF6CF73" w:rsidR="008A3500" w:rsidRPr="006647B5" w:rsidRDefault="008A3500" w:rsidP="002079CA">
      <w:pPr>
        <w:pStyle w:val="Heading1"/>
        <w:numPr>
          <w:ilvl w:val="1"/>
          <w:numId w:val="5"/>
        </w:numPr>
        <w:spacing w:line="480" w:lineRule="auto"/>
        <w:jc w:val="both"/>
        <w:rPr>
          <w:b/>
          <w:bCs/>
          <w:sz w:val="24"/>
          <w:szCs w:val="24"/>
        </w:rPr>
      </w:pPr>
      <w:bookmarkStart w:id="37" w:name="_Toc48761066"/>
      <w:r w:rsidRPr="006647B5">
        <w:rPr>
          <w:b/>
          <w:bCs/>
          <w:sz w:val="24"/>
          <w:szCs w:val="24"/>
        </w:rPr>
        <w:lastRenderedPageBreak/>
        <w:t>Research Philosophy</w:t>
      </w:r>
      <w:bookmarkEnd w:id="37"/>
      <w:r w:rsidRPr="006647B5">
        <w:rPr>
          <w:b/>
          <w:bCs/>
          <w:sz w:val="24"/>
          <w:szCs w:val="24"/>
        </w:rPr>
        <w:t xml:space="preserve"> </w:t>
      </w:r>
    </w:p>
    <w:p w14:paraId="521C921A" w14:textId="77777777" w:rsidR="0090398B" w:rsidRPr="0090398B" w:rsidRDefault="0090398B" w:rsidP="002079CA">
      <w:pPr>
        <w:spacing w:line="480" w:lineRule="auto"/>
        <w:jc w:val="both"/>
        <w:rPr>
          <w:rFonts w:ascii="Times New Roman" w:hAnsi="Times New Roman" w:cs="Times New Roman"/>
        </w:rPr>
      </w:pPr>
      <w:r w:rsidRPr="0090398B">
        <w:rPr>
          <w:rFonts w:ascii="Times New Roman" w:hAnsi="Times New Roman" w:cs="Times New Roman"/>
        </w:rPr>
        <w:t xml:space="preserve">Research Philosophy illustrates how information about a certain case should be collected, examined, and used. It is the application of the scientific method in searching for the truth about a specific business phenomenon. There are 5 major philosophies that can be utilized in any research based on the research’s objective and aim. </w:t>
      </w:r>
    </w:p>
    <w:p w14:paraId="2D1DC77D" w14:textId="328EFB62" w:rsidR="0090398B" w:rsidRPr="0090398B" w:rsidRDefault="0011093F" w:rsidP="002079CA">
      <w:pPr>
        <w:spacing w:line="480" w:lineRule="auto"/>
        <w:jc w:val="both"/>
        <w:rPr>
          <w:rFonts w:ascii="Times New Roman" w:hAnsi="Times New Roman" w:cs="Times New Roman"/>
        </w:rPr>
      </w:pPr>
      <w:r>
        <w:rPr>
          <w:rFonts w:ascii="Times New Roman" w:hAnsi="Times New Roman" w:cs="Times New Roman"/>
        </w:rPr>
        <w:t xml:space="preserve">1-    </w:t>
      </w:r>
      <w:r w:rsidR="0090398B" w:rsidRPr="0090398B">
        <w:rPr>
          <w:rFonts w:ascii="Times New Roman" w:hAnsi="Times New Roman" w:cs="Times New Roman"/>
        </w:rPr>
        <w:t>The positivism philosophy: is an objective philosophy used for quantitative observation of a phenomenon that aims at collecting and analyzing data through statistics. It relies on experiments, logic, and truths. The data collection method used in this philosophy is a kind of survey such as questionnaires.</w:t>
      </w:r>
    </w:p>
    <w:p w14:paraId="6A7ACA4B" w14:textId="3A15B64B" w:rsidR="0090398B" w:rsidRPr="0090398B" w:rsidRDefault="0090398B" w:rsidP="002079CA">
      <w:pPr>
        <w:spacing w:line="480" w:lineRule="auto"/>
        <w:jc w:val="both"/>
        <w:rPr>
          <w:rFonts w:ascii="Times New Roman" w:hAnsi="Times New Roman" w:cs="Times New Roman"/>
        </w:rPr>
      </w:pPr>
      <w:r>
        <w:rPr>
          <w:rFonts w:ascii="Times New Roman" w:hAnsi="Times New Roman" w:cs="Times New Roman"/>
        </w:rPr>
        <w:t xml:space="preserve">2-   </w:t>
      </w:r>
      <w:proofErr w:type="spellStart"/>
      <w:r w:rsidRPr="0090398B">
        <w:rPr>
          <w:rFonts w:ascii="Times New Roman" w:hAnsi="Times New Roman" w:cs="Times New Roman"/>
        </w:rPr>
        <w:t>Interpretivism</w:t>
      </w:r>
      <w:proofErr w:type="spellEnd"/>
      <w:r>
        <w:rPr>
          <w:rFonts w:ascii="Times New Roman" w:hAnsi="Times New Roman" w:cs="Times New Roman"/>
        </w:rPr>
        <w:t xml:space="preserve"> </w:t>
      </w:r>
      <w:r w:rsidRPr="0090398B">
        <w:rPr>
          <w:rFonts w:ascii="Times New Roman" w:hAnsi="Times New Roman" w:cs="Times New Roman"/>
        </w:rPr>
        <w:t>philosophy: focuses on how people are experiencing the world. It is a descriptive method. It does not follow the hypothesis testing model. It seeks to understand the social world from the participants’ points of view. The data collection method used is qualitative, data are collected through tools such as interviews.</w:t>
      </w:r>
    </w:p>
    <w:p w14:paraId="03AF8ED1" w14:textId="270BD9F6" w:rsidR="0090398B" w:rsidRPr="0090398B" w:rsidRDefault="0090398B" w:rsidP="002079CA">
      <w:pPr>
        <w:spacing w:line="480" w:lineRule="auto"/>
        <w:jc w:val="both"/>
        <w:rPr>
          <w:rFonts w:ascii="Times New Roman" w:hAnsi="Times New Roman" w:cs="Times New Roman"/>
        </w:rPr>
      </w:pPr>
      <w:r>
        <w:rPr>
          <w:rFonts w:ascii="Times New Roman" w:hAnsi="Times New Roman" w:cs="Times New Roman"/>
        </w:rPr>
        <w:t xml:space="preserve">3-  </w:t>
      </w:r>
      <w:r w:rsidRPr="0090398B">
        <w:rPr>
          <w:rFonts w:ascii="Times New Roman" w:hAnsi="Times New Roman" w:cs="Times New Roman"/>
        </w:rPr>
        <w:t xml:space="preserve"> Critical realism philosophy: It is a heterogeneous method that relies on both quantitative and qualitative data collection methods. It states the difference between the real and observable world.</w:t>
      </w:r>
    </w:p>
    <w:p w14:paraId="0106AD2A" w14:textId="4A28EA6A" w:rsidR="0090398B" w:rsidRPr="0090398B" w:rsidRDefault="0090398B" w:rsidP="002079CA">
      <w:pPr>
        <w:spacing w:line="480" w:lineRule="auto"/>
        <w:jc w:val="both"/>
        <w:rPr>
          <w:rFonts w:ascii="Times New Roman" w:hAnsi="Times New Roman" w:cs="Times New Roman"/>
        </w:rPr>
      </w:pPr>
      <w:r>
        <w:rPr>
          <w:rFonts w:ascii="Times New Roman" w:hAnsi="Times New Roman" w:cs="Times New Roman"/>
        </w:rPr>
        <w:t xml:space="preserve">4-  </w:t>
      </w:r>
      <w:r w:rsidRPr="0090398B">
        <w:rPr>
          <w:rFonts w:ascii="Times New Roman" w:hAnsi="Times New Roman" w:cs="Times New Roman"/>
        </w:rPr>
        <w:t xml:space="preserve"> Pragmatism philosophy: It is the branch of philosophy that assesses the truth in terms of practicality. It is a mixture of qualitative and quantitative data collection methods. It is used to evaluate success.</w:t>
      </w:r>
    </w:p>
    <w:p w14:paraId="782DD170" w14:textId="094869F6" w:rsidR="0090398B" w:rsidRPr="0090398B" w:rsidRDefault="0090398B" w:rsidP="002079CA">
      <w:pPr>
        <w:spacing w:line="480" w:lineRule="auto"/>
        <w:jc w:val="both"/>
        <w:rPr>
          <w:rFonts w:ascii="Times New Roman" w:hAnsi="Times New Roman" w:cs="Times New Roman"/>
        </w:rPr>
      </w:pPr>
      <w:r>
        <w:rPr>
          <w:rFonts w:ascii="Times New Roman" w:hAnsi="Times New Roman" w:cs="Times New Roman"/>
        </w:rPr>
        <w:t xml:space="preserve">5-  </w:t>
      </w:r>
      <w:r w:rsidRPr="0090398B">
        <w:rPr>
          <w:rFonts w:ascii="Times New Roman" w:hAnsi="Times New Roman" w:cs="Times New Roman"/>
        </w:rPr>
        <w:t xml:space="preserve"> Postmodernism philosophy: States that there is no absolute truth. </w:t>
      </w:r>
    </w:p>
    <w:p w14:paraId="10C8A3D6" w14:textId="77777777" w:rsidR="0090398B" w:rsidRPr="0090398B" w:rsidRDefault="0090398B" w:rsidP="002079CA">
      <w:pPr>
        <w:spacing w:line="480" w:lineRule="auto"/>
        <w:jc w:val="both"/>
        <w:rPr>
          <w:rFonts w:ascii="Times New Roman" w:hAnsi="Times New Roman" w:cs="Times New Roman"/>
        </w:rPr>
      </w:pPr>
      <w:r w:rsidRPr="0090398B">
        <w:rPr>
          <w:rFonts w:ascii="Times New Roman" w:hAnsi="Times New Roman" w:cs="Times New Roman"/>
        </w:rPr>
        <w:t xml:space="preserve"> </w:t>
      </w:r>
    </w:p>
    <w:p w14:paraId="46815B33" w14:textId="7C420834" w:rsidR="008A3500" w:rsidRPr="001244AF" w:rsidRDefault="0090398B" w:rsidP="002079CA">
      <w:pPr>
        <w:spacing w:line="480" w:lineRule="auto"/>
        <w:jc w:val="both"/>
        <w:rPr>
          <w:rFonts w:ascii="Times New Roman" w:hAnsi="Times New Roman" w:cs="Times New Roman"/>
        </w:rPr>
      </w:pPr>
      <w:r w:rsidRPr="0090398B">
        <w:rPr>
          <w:rFonts w:ascii="Times New Roman" w:hAnsi="Times New Roman" w:cs="Times New Roman"/>
        </w:rPr>
        <w:t>Through this project, the positivism approach that relies on quantitative data collection method is going to be applied.</w:t>
      </w:r>
    </w:p>
    <w:p w14:paraId="31334E21" w14:textId="77777777" w:rsidR="00996564" w:rsidRPr="001244AF" w:rsidRDefault="00996564" w:rsidP="002079CA">
      <w:pPr>
        <w:spacing w:line="480" w:lineRule="auto"/>
        <w:jc w:val="both"/>
        <w:rPr>
          <w:rFonts w:ascii="Times New Roman" w:hAnsi="Times New Roman" w:cs="Times New Roman"/>
        </w:rPr>
      </w:pPr>
    </w:p>
    <w:p w14:paraId="17468A5C" w14:textId="711751EE" w:rsidR="008A3500" w:rsidRPr="006647B5" w:rsidRDefault="008A3500" w:rsidP="002079CA">
      <w:pPr>
        <w:pStyle w:val="Heading1"/>
        <w:numPr>
          <w:ilvl w:val="1"/>
          <w:numId w:val="5"/>
        </w:numPr>
        <w:spacing w:line="480" w:lineRule="auto"/>
        <w:jc w:val="both"/>
        <w:rPr>
          <w:b/>
          <w:bCs/>
          <w:sz w:val="24"/>
          <w:szCs w:val="24"/>
        </w:rPr>
      </w:pPr>
      <w:bookmarkStart w:id="38" w:name="_Toc48761067"/>
      <w:r w:rsidRPr="006647B5">
        <w:rPr>
          <w:b/>
          <w:bCs/>
          <w:sz w:val="24"/>
          <w:szCs w:val="24"/>
        </w:rPr>
        <w:lastRenderedPageBreak/>
        <w:t>Research Approach</w:t>
      </w:r>
      <w:bookmarkEnd w:id="38"/>
      <w:r w:rsidRPr="006647B5">
        <w:rPr>
          <w:b/>
          <w:bCs/>
          <w:sz w:val="24"/>
          <w:szCs w:val="24"/>
        </w:rPr>
        <w:t xml:space="preserve"> </w:t>
      </w:r>
    </w:p>
    <w:p w14:paraId="086CDE56" w14:textId="77777777" w:rsidR="0090398B" w:rsidRPr="0090398B" w:rsidRDefault="0090398B" w:rsidP="002079CA">
      <w:pPr>
        <w:spacing w:line="480" w:lineRule="auto"/>
        <w:jc w:val="both"/>
        <w:rPr>
          <w:rFonts w:ascii="Times New Roman" w:hAnsi="Times New Roman" w:cs="Times New Roman"/>
        </w:rPr>
      </w:pPr>
      <w:r w:rsidRPr="0090398B">
        <w:rPr>
          <w:rFonts w:ascii="Times New Roman" w:hAnsi="Times New Roman" w:cs="Times New Roman"/>
        </w:rPr>
        <w:t xml:space="preserve">There are three main approaches that can be used in any research. They can be summarized by inductive, deductive, and </w:t>
      </w:r>
      <w:proofErr w:type="spellStart"/>
      <w:r w:rsidRPr="0090398B">
        <w:rPr>
          <w:rFonts w:ascii="Times New Roman" w:hAnsi="Times New Roman" w:cs="Times New Roman"/>
        </w:rPr>
        <w:t>abductive</w:t>
      </w:r>
      <w:proofErr w:type="spellEnd"/>
      <w:r w:rsidRPr="0090398B">
        <w:rPr>
          <w:rFonts w:ascii="Times New Roman" w:hAnsi="Times New Roman" w:cs="Times New Roman"/>
        </w:rPr>
        <w:t xml:space="preserve"> approaches.</w:t>
      </w:r>
    </w:p>
    <w:p w14:paraId="539A2D0F" w14:textId="77777777" w:rsidR="0090398B" w:rsidRPr="0090398B" w:rsidRDefault="0090398B" w:rsidP="002079CA">
      <w:pPr>
        <w:spacing w:line="480" w:lineRule="auto"/>
        <w:jc w:val="both"/>
        <w:rPr>
          <w:rFonts w:ascii="Times New Roman" w:hAnsi="Times New Roman" w:cs="Times New Roman"/>
        </w:rPr>
      </w:pPr>
    </w:p>
    <w:p w14:paraId="26AF199D" w14:textId="56E555AC" w:rsidR="008A3500" w:rsidRDefault="0090398B" w:rsidP="002079CA">
      <w:pPr>
        <w:pStyle w:val="ListParagraph"/>
        <w:numPr>
          <w:ilvl w:val="0"/>
          <w:numId w:val="29"/>
        </w:numPr>
        <w:spacing w:line="480" w:lineRule="auto"/>
        <w:ind w:left="0" w:firstLine="0"/>
        <w:jc w:val="both"/>
        <w:rPr>
          <w:rFonts w:ascii="Times New Roman" w:hAnsi="Times New Roman" w:cs="Times New Roman"/>
        </w:rPr>
      </w:pPr>
      <w:r w:rsidRPr="0090398B">
        <w:rPr>
          <w:rFonts w:ascii="Times New Roman" w:hAnsi="Times New Roman" w:cs="Times New Roman"/>
        </w:rPr>
        <w:t xml:space="preserve">Inductive approach: Is a bottom-up approach. It focuses on observations and tests then comes up with a theory. It is mainly used for </w:t>
      </w:r>
      <w:proofErr w:type="spellStart"/>
      <w:r w:rsidRPr="0090398B">
        <w:rPr>
          <w:rFonts w:ascii="Times New Roman" w:hAnsi="Times New Roman" w:cs="Times New Roman"/>
        </w:rPr>
        <w:t>Interpretivism</w:t>
      </w:r>
      <w:proofErr w:type="spellEnd"/>
      <w:r w:rsidRPr="0090398B">
        <w:rPr>
          <w:rFonts w:ascii="Times New Roman" w:hAnsi="Times New Roman" w:cs="Times New Roman"/>
        </w:rPr>
        <w:t xml:space="preserve"> philosophy when applying qualitative data analysis.</w:t>
      </w:r>
    </w:p>
    <w:p w14:paraId="626AFF82" w14:textId="29799BE9" w:rsidR="0090398B" w:rsidRPr="0090398B" w:rsidRDefault="0090398B" w:rsidP="002079CA">
      <w:pPr>
        <w:pStyle w:val="ListParagraph"/>
        <w:spacing w:line="480" w:lineRule="auto"/>
        <w:ind w:left="0"/>
        <w:jc w:val="both"/>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395EFF54" wp14:editId="0E47CCAD">
                <wp:simplePos x="0" y="0"/>
                <wp:positionH relativeFrom="column">
                  <wp:posOffset>0</wp:posOffset>
                </wp:positionH>
                <wp:positionV relativeFrom="paragraph">
                  <wp:posOffset>3590290</wp:posOffset>
                </wp:positionV>
                <wp:extent cx="5672455" cy="635"/>
                <wp:effectExtent l="0" t="0" r="0" b="0"/>
                <wp:wrapThrough wrapText="bothSides">
                  <wp:wrapPolygon edited="0">
                    <wp:start x="0" y="0"/>
                    <wp:lineTo x="0" y="21600"/>
                    <wp:lineTo x="21600" y="21600"/>
                    <wp:lineTo x="21600" y="0"/>
                  </wp:wrapPolygon>
                </wp:wrapThrough>
                <wp:docPr id="12" name="Text Box 12"/>
                <wp:cNvGraphicFramePr/>
                <a:graphic xmlns:a="http://schemas.openxmlformats.org/drawingml/2006/main">
                  <a:graphicData uri="http://schemas.microsoft.com/office/word/2010/wordprocessingShape">
                    <wps:wsp>
                      <wps:cNvSpPr txBox="1"/>
                      <wps:spPr>
                        <a:xfrm>
                          <a:off x="0" y="0"/>
                          <a:ext cx="5672455" cy="635"/>
                        </a:xfrm>
                        <a:prstGeom prst="rect">
                          <a:avLst/>
                        </a:prstGeom>
                        <a:solidFill>
                          <a:prstClr val="white"/>
                        </a:solidFill>
                        <a:ln>
                          <a:noFill/>
                        </a:ln>
                        <a:effectLst/>
                      </wps:spPr>
                      <wps:txbx>
                        <w:txbxContent>
                          <w:p w14:paraId="5C756899" w14:textId="46DC45CC" w:rsidR="009E4707" w:rsidRPr="00B82725" w:rsidRDefault="009E4707" w:rsidP="0090398B">
                            <w:pPr>
                              <w:pStyle w:val="Caption"/>
                              <w:rPr>
                                <w:rFonts w:asciiTheme="majorBidi" w:hAnsiTheme="majorBidi" w:cstheme="majorBidi"/>
                                <w:noProof/>
                                <w:sz w:val="24"/>
                                <w:szCs w:val="24"/>
                              </w:rPr>
                            </w:pPr>
                            <w:bookmarkStart w:id="39" w:name="_Toc49204681"/>
                            <w:bookmarkStart w:id="40" w:name="_Toc49204701"/>
                            <w:r>
                              <w:t xml:space="preserve">Figure </w:t>
                            </w:r>
                            <w:fldSimple w:instr=" SEQ Figure \* ARABIC ">
                              <w:r w:rsidR="00113E10">
                                <w:rPr>
                                  <w:noProof/>
                                </w:rPr>
                                <w:t>9</w:t>
                              </w:r>
                            </w:fldSimple>
                            <w:r>
                              <w:t xml:space="preserve">: </w:t>
                            </w:r>
                            <w:r w:rsidRPr="00657CC3">
                              <w:t>Inductive-Deductive Approaches</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5EFF54" id="Text Box 12" o:spid="_x0000_s1029" type="#_x0000_t202" style="position:absolute;left:0;text-align:left;margin-left:0;margin-top:282.7pt;width:446.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" stroked="f">
                <v:textbox style="mso-fit-shape-to-text:t" inset="0,0,0,0">
                  <w:txbxContent>
                    <w:p w14:paraId="5C756899" w14:textId="46DC45CC" w:rsidR="009E4707" w:rsidRPr="00B82725" w:rsidRDefault="009E4707" w:rsidP="0090398B">
                      <w:pPr>
                        <w:pStyle w:val="Caption"/>
                        <w:rPr>
                          <w:rFonts w:asciiTheme="majorBidi" w:hAnsiTheme="majorBidi" w:cstheme="majorBidi"/>
                          <w:noProof/>
                          <w:sz w:val="24"/>
                          <w:szCs w:val="24"/>
                        </w:rPr>
                      </w:pPr>
                      <w:bookmarkStart w:id="41" w:name="_Toc49204681"/>
                      <w:bookmarkStart w:id="42" w:name="_Toc49204701"/>
                      <w:r>
                        <w:t xml:space="preserve">Figure </w:t>
                      </w:r>
                      <w:fldSimple w:instr=" SEQ Figure \* ARABIC ">
                        <w:r w:rsidR="00113E10">
                          <w:rPr>
                            <w:noProof/>
                          </w:rPr>
                          <w:t>9</w:t>
                        </w:r>
                      </w:fldSimple>
                      <w:r>
                        <w:t xml:space="preserve">: </w:t>
                      </w:r>
                      <w:r w:rsidRPr="00657CC3">
                        <w:t>Inductive-Deductive Approaches</w:t>
                      </w:r>
                      <w:bookmarkEnd w:id="41"/>
                      <w:bookmarkEnd w:id="42"/>
                    </w:p>
                  </w:txbxContent>
                </v:textbox>
                <w10:wrap type="through"/>
              </v:shape>
            </w:pict>
          </mc:Fallback>
        </mc:AlternateContent>
      </w:r>
      <w:r w:rsidRPr="001E631A">
        <w:rPr>
          <w:rFonts w:asciiTheme="majorBidi" w:hAnsiTheme="majorBidi" w:cstheme="majorBidi"/>
          <w:noProof/>
        </w:rPr>
        <w:drawing>
          <wp:anchor distT="0" distB="0" distL="114300" distR="114300" simplePos="0" relativeHeight="251673600" behindDoc="0" locked="0" layoutInCell="1" allowOverlap="1" wp14:anchorId="7B5874D0" wp14:editId="0B864D5F">
            <wp:simplePos x="0" y="0"/>
            <wp:positionH relativeFrom="column">
              <wp:posOffset>0</wp:posOffset>
            </wp:positionH>
            <wp:positionV relativeFrom="paragraph">
              <wp:posOffset>342265</wp:posOffset>
            </wp:positionV>
            <wp:extent cx="5672455" cy="3190875"/>
            <wp:effectExtent l="0" t="0" r="4445" b="9525"/>
            <wp:wrapThrough wrapText="bothSides">
              <wp:wrapPolygon edited="0">
                <wp:start x="0" y="0"/>
                <wp:lineTo x="0" y="21536"/>
                <wp:lineTo x="21544" y="21536"/>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jpg"/>
                    <pic:cNvPicPr/>
                  </pic:nvPicPr>
                  <pic:blipFill>
                    <a:blip r:embed="rId21">
                      <a:extLst>
                        <a:ext uri="{28A0092B-C50C-407E-A947-70E740481C1C}">
                          <a14:useLocalDpi xmlns:a14="http://schemas.microsoft.com/office/drawing/2010/main" val="0"/>
                        </a:ext>
                      </a:extLst>
                    </a:blip>
                    <a:stretch>
                      <a:fillRect/>
                    </a:stretch>
                  </pic:blipFill>
                  <pic:spPr>
                    <a:xfrm>
                      <a:off x="0" y="0"/>
                      <a:ext cx="5672455" cy="3190875"/>
                    </a:xfrm>
                    <a:prstGeom prst="rect">
                      <a:avLst/>
                    </a:prstGeom>
                  </pic:spPr>
                </pic:pic>
              </a:graphicData>
            </a:graphic>
            <wp14:sizeRelH relativeFrom="margin">
              <wp14:pctWidth>0</wp14:pctWidth>
            </wp14:sizeRelH>
            <wp14:sizeRelV relativeFrom="margin">
              <wp14:pctHeight>0</wp14:pctHeight>
            </wp14:sizeRelV>
          </wp:anchor>
        </w:drawing>
      </w:r>
    </w:p>
    <w:p w14:paraId="57740797" w14:textId="72335CCF" w:rsidR="0090398B" w:rsidRPr="0090398B" w:rsidRDefault="0090398B" w:rsidP="002079CA">
      <w:pPr>
        <w:pStyle w:val="ListParagraph"/>
        <w:numPr>
          <w:ilvl w:val="0"/>
          <w:numId w:val="29"/>
        </w:numPr>
        <w:spacing w:line="480" w:lineRule="auto"/>
        <w:ind w:left="0" w:firstLine="0"/>
        <w:jc w:val="both"/>
        <w:rPr>
          <w:rFonts w:ascii="Times New Roman" w:hAnsi="Times New Roman" w:cs="Times New Roman"/>
        </w:rPr>
      </w:pPr>
      <w:r w:rsidRPr="0090398B">
        <w:rPr>
          <w:rFonts w:ascii="Times New Roman" w:hAnsi="Times New Roman" w:cs="Times New Roman"/>
        </w:rPr>
        <w:t xml:space="preserve"> Deductive approach: It is the opposite of the inductive approach. It is a top-bottom approach. It focuses on the theory and then uses the study methods to test the hypothesis. It aims at testing the existing theories.</w:t>
      </w:r>
    </w:p>
    <w:p w14:paraId="19540C71" w14:textId="77777777" w:rsidR="0090398B" w:rsidRPr="0090398B" w:rsidRDefault="0090398B" w:rsidP="002079CA">
      <w:pPr>
        <w:pStyle w:val="ListParagraph"/>
        <w:spacing w:line="480" w:lineRule="auto"/>
        <w:ind w:left="1755"/>
        <w:jc w:val="both"/>
        <w:rPr>
          <w:rFonts w:ascii="Times New Roman" w:hAnsi="Times New Roman" w:cs="Times New Roman"/>
        </w:rPr>
      </w:pPr>
      <w:r w:rsidRPr="0090398B">
        <w:rPr>
          <w:rFonts w:ascii="Times New Roman" w:hAnsi="Times New Roman" w:cs="Times New Roman"/>
        </w:rPr>
        <w:t xml:space="preserve"> </w:t>
      </w:r>
    </w:p>
    <w:p w14:paraId="6950AC0D" w14:textId="486E03B2" w:rsidR="0090398B" w:rsidRPr="0090398B" w:rsidRDefault="0090398B" w:rsidP="002079CA">
      <w:pPr>
        <w:pStyle w:val="ListParagraph"/>
        <w:spacing w:line="480" w:lineRule="auto"/>
        <w:ind w:left="0"/>
        <w:jc w:val="both"/>
        <w:rPr>
          <w:rFonts w:ascii="Times New Roman" w:hAnsi="Times New Roman" w:cs="Times New Roman"/>
        </w:rPr>
      </w:pPr>
      <w:r w:rsidRPr="0090398B">
        <w:rPr>
          <w:rFonts w:ascii="Times New Roman" w:hAnsi="Times New Roman" w:cs="Times New Roman"/>
        </w:rPr>
        <w:t>It is used for positivism philosophy when applying quantitative analysis. In this project, the deductive approach using quantitative analysis is going to be applied.</w:t>
      </w:r>
    </w:p>
    <w:p w14:paraId="77508322" w14:textId="66C3B09A" w:rsidR="00996564" w:rsidRDefault="00996564" w:rsidP="002079CA">
      <w:pPr>
        <w:spacing w:line="480" w:lineRule="auto"/>
        <w:jc w:val="both"/>
        <w:rPr>
          <w:rFonts w:ascii="Times New Roman" w:hAnsi="Times New Roman" w:cs="Times New Roman"/>
        </w:rPr>
      </w:pPr>
    </w:p>
    <w:p w14:paraId="5A00BC49" w14:textId="46B99594" w:rsidR="0090398B" w:rsidRPr="00774279" w:rsidRDefault="00774279" w:rsidP="002079CA">
      <w:pPr>
        <w:pStyle w:val="ListParagraph"/>
        <w:numPr>
          <w:ilvl w:val="0"/>
          <w:numId w:val="29"/>
        </w:numPr>
        <w:spacing w:line="480" w:lineRule="auto"/>
        <w:ind w:left="0" w:firstLine="0"/>
        <w:jc w:val="both"/>
        <w:rPr>
          <w:rFonts w:ascii="Times New Roman" w:hAnsi="Times New Roman" w:cs="Times New Roman"/>
        </w:rPr>
      </w:pPr>
      <w:r w:rsidRPr="00774279">
        <w:rPr>
          <w:rFonts w:asciiTheme="majorBidi" w:hAnsiTheme="majorBidi" w:cstheme="majorBidi"/>
          <w:noProof/>
        </w:rPr>
        <w:lastRenderedPageBreak/>
        <w:t>Abductive approach: It is an approach in which we develop a hypothesis based on a theory and then tests it using a research strategy</w:t>
      </w:r>
      <w:r>
        <w:rPr>
          <w:rFonts w:asciiTheme="majorBidi" w:hAnsiTheme="majorBidi" w:cstheme="majorBidi"/>
          <w:noProof/>
        </w:rPr>
        <w:t xml:space="preserve">. </w:t>
      </w:r>
    </w:p>
    <w:p w14:paraId="69E8F69B" w14:textId="77777777" w:rsidR="00774279" w:rsidRDefault="00774279" w:rsidP="002079CA">
      <w:pPr>
        <w:pStyle w:val="ListParagraph"/>
        <w:keepNext/>
        <w:spacing w:line="480" w:lineRule="auto"/>
        <w:ind w:left="0"/>
        <w:jc w:val="both"/>
      </w:pPr>
      <w:r w:rsidRPr="001E631A">
        <w:rPr>
          <w:rFonts w:asciiTheme="majorBidi" w:hAnsiTheme="majorBidi" w:cstheme="majorBidi"/>
          <w:noProof/>
        </w:rPr>
        <w:drawing>
          <wp:inline distT="0" distB="0" distL="0" distR="0" wp14:anchorId="5D11973B" wp14:editId="06E39D49">
            <wp:extent cx="5495925" cy="17024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png"/>
                    <pic:cNvPicPr/>
                  </pic:nvPicPr>
                  <pic:blipFill>
                    <a:blip r:embed="rId22">
                      <a:extLst>
                        <a:ext uri="{28A0092B-C50C-407E-A947-70E740481C1C}">
                          <a14:useLocalDpi xmlns:a14="http://schemas.microsoft.com/office/drawing/2010/main" val="0"/>
                        </a:ext>
                      </a:extLst>
                    </a:blip>
                    <a:stretch>
                      <a:fillRect/>
                    </a:stretch>
                  </pic:blipFill>
                  <pic:spPr>
                    <a:xfrm>
                      <a:off x="0" y="0"/>
                      <a:ext cx="5511718" cy="1707333"/>
                    </a:xfrm>
                    <a:prstGeom prst="rect">
                      <a:avLst/>
                    </a:prstGeom>
                  </pic:spPr>
                </pic:pic>
              </a:graphicData>
            </a:graphic>
          </wp:inline>
        </w:drawing>
      </w:r>
    </w:p>
    <w:p w14:paraId="58AC3BEF" w14:textId="6E26C67C" w:rsidR="00774279" w:rsidRPr="00774279" w:rsidRDefault="00774279" w:rsidP="002079CA">
      <w:pPr>
        <w:pStyle w:val="Caption"/>
        <w:jc w:val="both"/>
        <w:rPr>
          <w:rFonts w:ascii="Times New Roman" w:hAnsi="Times New Roman" w:cs="Times New Roman"/>
        </w:rPr>
      </w:pPr>
      <w:bookmarkStart w:id="43" w:name="_Toc49204702"/>
      <w:r>
        <w:t xml:space="preserve">Figure </w:t>
      </w:r>
      <w:fldSimple w:instr=" SEQ Figure \* ARABIC ">
        <w:r w:rsidR="00113E10">
          <w:rPr>
            <w:noProof/>
          </w:rPr>
          <w:t>10</w:t>
        </w:r>
      </w:fldSimple>
      <w:r>
        <w:t xml:space="preserve">: </w:t>
      </w:r>
      <w:proofErr w:type="spellStart"/>
      <w:r>
        <w:t>Abductive</w:t>
      </w:r>
      <w:proofErr w:type="spellEnd"/>
      <w:r>
        <w:t xml:space="preserve"> Approach</w:t>
      </w:r>
      <w:bookmarkEnd w:id="43"/>
    </w:p>
    <w:p w14:paraId="69442139" w14:textId="77777777" w:rsidR="0090398B" w:rsidRPr="001244AF" w:rsidRDefault="0090398B" w:rsidP="002079CA">
      <w:pPr>
        <w:spacing w:line="480" w:lineRule="auto"/>
        <w:jc w:val="both"/>
        <w:rPr>
          <w:rFonts w:ascii="Times New Roman" w:hAnsi="Times New Roman" w:cs="Times New Roman"/>
        </w:rPr>
      </w:pPr>
    </w:p>
    <w:p w14:paraId="61ED4D60" w14:textId="77777777" w:rsidR="006E5CD2" w:rsidRPr="006647B5" w:rsidRDefault="006E5CD2" w:rsidP="002079CA">
      <w:pPr>
        <w:pStyle w:val="Heading1"/>
        <w:numPr>
          <w:ilvl w:val="1"/>
          <w:numId w:val="5"/>
        </w:numPr>
        <w:spacing w:line="480" w:lineRule="auto"/>
        <w:jc w:val="both"/>
        <w:rPr>
          <w:b/>
          <w:bCs/>
          <w:sz w:val="24"/>
          <w:szCs w:val="24"/>
        </w:rPr>
      </w:pPr>
      <w:bookmarkStart w:id="44" w:name="_Toc48761068"/>
      <w:r w:rsidRPr="006647B5">
        <w:rPr>
          <w:b/>
          <w:bCs/>
          <w:sz w:val="24"/>
          <w:szCs w:val="24"/>
        </w:rPr>
        <w:t>Research Strategy (Data Collection Method)</w:t>
      </w:r>
      <w:bookmarkEnd w:id="44"/>
    </w:p>
    <w:p w14:paraId="5B89D97D" w14:textId="7624517A"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There are many methods that can be used to collect data. Some of them can be used for quantitative research (when dealing with measurable factors</w:t>
      </w:r>
      <w:r w:rsidR="0011093F">
        <w:rPr>
          <w:rFonts w:ascii="Times New Roman" w:hAnsi="Times New Roman" w:cs="Times New Roman"/>
        </w:rPr>
        <w:t xml:space="preserve"> that are expressed in numbers,</w:t>
      </w:r>
    </w:p>
    <w:p w14:paraId="52696D18" w14:textId="77777777" w:rsidR="00774279" w:rsidRPr="00774279" w:rsidRDefault="00774279" w:rsidP="002079CA">
      <w:pPr>
        <w:spacing w:line="480" w:lineRule="auto"/>
        <w:jc w:val="both"/>
        <w:rPr>
          <w:rFonts w:ascii="Times New Roman" w:hAnsi="Times New Roman" w:cs="Times New Roman"/>
        </w:rPr>
      </w:pPr>
      <w:proofErr w:type="gramStart"/>
      <w:r w:rsidRPr="00774279">
        <w:rPr>
          <w:rFonts w:ascii="Times New Roman" w:hAnsi="Times New Roman" w:cs="Times New Roman"/>
        </w:rPr>
        <w:t>graphs</w:t>
      </w:r>
      <w:proofErr w:type="gramEnd"/>
      <w:r w:rsidRPr="00774279">
        <w:rPr>
          <w:rFonts w:ascii="Times New Roman" w:hAnsi="Times New Roman" w:cs="Times New Roman"/>
        </w:rPr>
        <w:t xml:space="preserve"> or statistics) and others for qualitative (when dealing with non-measurable factors, they are expressed in terms of hypotheses).</w:t>
      </w:r>
    </w:p>
    <w:p w14:paraId="318B2602"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The quantitative method is used when researchers want to study and verify the hypothesis that they are working on. The collected data are classified by numbers, graphs, and statistics that confirm the facts of the understudied case. This type of analysis ensures accuracy within the collected data.</w:t>
      </w:r>
    </w:p>
    <w:p w14:paraId="423DF0F8"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According to Creswell (1994), the qualitative method is used to recognize a certain phenomenon and explore ideas and hypotheses. The data are classified as words.</w:t>
      </w:r>
    </w:p>
    <w:p w14:paraId="5D52368E"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 Data collection methods that can be used are: </w:t>
      </w:r>
    </w:p>
    <w:p w14:paraId="3603C4F8"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Experiment: is an inquiry used to test a hypothesis. It is mainly used in quantitative analysis.</w:t>
      </w:r>
    </w:p>
    <w:p w14:paraId="0AF0D32F" w14:textId="560D8FFE" w:rsidR="006E5CD2" w:rsidRDefault="00774279" w:rsidP="002079CA">
      <w:pPr>
        <w:spacing w:line="480" w:lineRule="auto"/>
        <w:jc w:val="both"/>
        <w:rPr>
          <w:rFonts w:ascii="Times New Roman" w:hAnsi="Times New Roman" w:cs="Times New Roman"/>
        </w:rPr>
      </w:pPr>
      <w:r w:rsidRPr="00774279">
        <w:rPr>
          <w:rFonts w:ascii="Times New Roman" w:hAnsi="Times New Roman" w:cs="Times New Roman"/>
        </w:rPr>
        <w:t>-  A survey is a list of questions that are used to collect information about a certain topic. It is used in both quanti</w:t>
      </w:r>
      <w:r>
        <w:rPr>
          <w:rFonts w:ascii="Times New Roman" w:hAnsi="Times New Roman" w:cs="Times New Roman"/>
        </w:rPr>
        <w:t>tative and qualitative analysis.</w:t>
      </w:r>
    </w:p>
    <w:p w14:paraId="3B912961" w14:textId="293E22F0" w:rsidR="00774279" w:rsidRPr="00774279" w:rsidRDefault="00774279" w:rsidP="002079CA">
      <w:pPr>
        <w:spacing w:line="480" w:lineRule="auto"/>
        <w:jc w:val="both"/>
        <w:rPr>
          <w:rFonts w:ascii="Times New Roman" w:hAnsi="Times New Roman" w:cs="Times New Roman"/>
        </w:rPr>
      </w:pPr>
      <w:r>
        <w:rPr>
          <w:rFonts w:ascii="Times New Roman" w:hAnsi="Times New Roman" w:cs="Times New Roman"/>
        </w:rPr>
        <w:t xml:space="preserve">- </w:t>
      </w:r>
      <w:r w:rsidRPr="00774279">
        <w:rPr>
          <w:rFonts w:ascii="Times New Roman" w:hAnsi="Times New Roman" w:cs="Times New Roman"/>
        </w:rPr>
        <w:t>Case study: is a detailed method of a certain case. It is used in qualitative analysis.</w:t>
      </w:r>
    </w:p>
    <w:p w14:paraId="4AED48D4"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lastRenderedPageBreak/>
        <w:t>- Archival research: is a method of collecting data from archives. It is used in both quantitative and qualitative analysis.</w:t>
      </w:r>
    </w:p>
    <w:p w14:paraId="0C0FB7A6"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Ethnography: is related to collecting information about the culture of individuals. It is used in qualitative, quantitative, or both.</w:t>
      </w:r>
    </w:p>
    <w:p w14:paraId="52050B7C"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Action research: used in qualitative, quantitative, or both.</w:t>
      </w:r>
    </w:p>
    <w:p w14:paraId="26966605"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Grounded theory: used in qualitative, quantitative, or both.</w:t>
      </w:r>
    </w:p>
    <w:p w14:paraId="72D49CB7"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Narrative inquiry: used in qualitative, quantitative, or both.</w:t>
      </w:r>
    </w:p>
    <w:p w14:paraId="6F225A86" w14:textId="618CFC95" w:rsid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In this research, a survey design will be applied, in which data are collected through a questionnaire.</w:t>
      </w:r>
    </w:p>
    <w:p w14:paraId="4FCF24E2" w14:textId="77777777" w:rsidR="00774279" w:rsidRDefault="00774279" w:rsidP="002079CA">
      <w:pPr>
        <w:spacing w:line="480" w:lineRule="auto"/>
        <w:jc w:val="both"/>
        <w:rPr>
          <w:rFonts w:ascii="Times New Roman" w:hAnsi="Times New Roman" w:cs="Times New Roman"/>
        </w:rPr>
      </w:pPr>
    </w:p>
    <w:p w14:paraId="66EA345F" w14:textId="77777777" w:rsidR="00774279" w:rsidRDefault="00774279" w:rsidP="002079CA">
      <w:pPr>
        <w:pStyle w:val="NormalWeb"/>
        <w:spacing w:before="0" w:beforeAutospacing="0" w:after="0" w:afterAutospacing="0" w:line="480" w:lineRule="auto"/>
        <w:jc w:val="both"/>
        <w:rPr>
          <w:color w:val="0E101A"/>
        </w:rPr>
      </w:pPr>
      <w:r>
        <w:rPr>
          <w:rStyle w:val="Strong"/>
          <w:color w:val="0E101A"/>
        </w:rPr>
        <w:t>Data Collection</w:t>
      </w:r>
    </w:p>
    <w:p w14:paraId="41E7FE8C" w14:textId="77777777" w:rsidR="00774279" w:rsidRDefault="00774279" w:rsidP="002079CA">
      <w:pPr>
        <w:pStyle w:val="NormalWeb"/>
        <w:spacing w:before="0" w:beforeAutospacing="0" w:after="0" w:afterAutospacing="0" w:line="480" w:lineRule="auto"/>
        <w:jc w:val="both"/>
        <w:rPr>
          <w:color w:val="0E101A"/>
        </w:rPr>
      </w:pPr>
      <w:r>
        <w:rPr>
          <w:color w:val="0E101A"/>
        </w:rPr>
        <w:t>A questionnaire was used as a primary source for collecting data to examine the hypothesis about the relationship between work conditions amid COVID-19 and the company's performance. A questionnaire is a tool of quantitative data analysis followed by working on SPSS software to analyze the obtained results. The questions in the questionnaire are easy and need no time to be answered. The questions are divided into demographic questions that are used to identify the gender, age, business status, marital status, and educational level of the participant, while the others are structural questions about the procedures taken that might affect the employees’ performance and thus the companies’.</w:t>
      </w:r>
    </w:p>
    <w:p w14:paraId="58C6C7D1" w14:textId="77777777" w:rsidR="00774279" w:rsidRDefault="00774279" w:rsidP="002079CA">
      <w:pPr>
        <w:spacing w:line="480" w:lineRule="auto"/>
        <w:jc w:val="both"/>
        <w:rPr>
          <w:rFonts w:ascii="Times New Roman" w:hAnsi="Times New Roman" w:cs="Times New Roman"/>
        </w:rPr>
      </w:pPr>
    </w:p>
    <w:p w14:paraId="090545C5" w14:textId="77777777" w:rsidR="00774279" w:rsidRDefault="00774279" w:rsidP="002079CA">
      <w:pPr>
        <w:spacing w:line="480" w:lineRule="auto"/>
        <w:jc w:val="both"/>
        <w:rPr>
          <w:rFonts w:ascii="Times New Roman" w:hAnsi="Times New Roman" w:cs="Times New Roman"/>
        </w:rPr>
      </w:pPr>
    </w:p>
    <w:p w14:paraId="2A52507D" w14:textId="77777777" w:rsidR="00774279" w:rsidRDefault="00774279" w:rsidP="002079CA">
      <w:pPr>
        <w:spacing w:line="480" w:lineRule="auto"/>
        <w:jc w:val="both"/>
        <w:rPr>
          <w:rFonts w:ascii="Times New Roman" w:hAnsi="Times New Roman" w:cs="Times New Roman"/>
        </w:rPr>
      </w:pPr>
    </w:p>
    <w:p w14:paraId="32E68E8C" w14:textId="77777777" w:rsidR="00774279" w:rsidRDefault="00774279" w:rsidP="002079CA">
      <w:pPr>
        <w:spacing w:line="480" w:lineRule="auto"/>
        <w:jc w:val="both"/>
        <w:rPr>
          <w:rFonts w:ascii="Times New Roman" w:hAnsi="Times New Roman" w:cs="Times New Roman"/>
        </w:rPr>
      </w:pPr>
    </w:p>
    <w:p w14:paraId="05332A79" w14:textId="77777777" w:rsidR="0011093F" w:rsidRDefault="0011093F" w:rsidP="002079CA">
      <w:pPr>
        <w:spacing w:line="480" w:lineRule="auto"/>
        <w:jc w:val="both"/>
        <w:rPr>
          <w:rFonts w:ascii="Times New Roman" w:hAnsi="Times New Roman" w:cs="Times New Roman"/>
        </w:rPr>
      </w:pPr>
    </w:p>
    <w:p w14:paraId="3A8CE9F4" w14:textId="77777777" w:rsidR="0011093F" w:rsidRPr="001244AF" w:rsidRDefault="0011093F" w:rsidP="002079CA">
      <w:pPr>
        <w:spacing w:line="480" w:lineRule="auto"/>
        <w:jc w:val="both"/>
        <w:rPr>
          <w:rFonts w:ascii="Times New Roman" w:hAnsi="Times New Roman" w:cs="Times New Roman"/>
        </w:rPr>
      </w:pPr>
    </w:p>
    <w:p w14:paraId="26C64461" w14:textId="62277CD7" w:rsidR="008A3500" w:rsidRDefault="008A3500" w:rsidP="002079CA">
      <w:pPr>
        <w:pStyle w:val="Heading1"/>
        <w:numPr>
          <w:ilvl w:val="1"/>
          <w:numId w:val="5"/>
        </w:numPr>
        <w:spacing w:line="480" w:lineRule="auto"/>
        <w:jc w:val="both"/>
        <w:rPr>
          <w:b/>
          <w:bCs/>
          <w:sz w:val="24"/>
          <w:szCs w:val="24"/>
        </w:rPr>
      </w:pPr>
      <w:bookmarkStart w:id="45" w:name="_Toc48761069"/>
      <w:r w:rsidRPr="006647B5">
        <w:rPr>
          <w:b/>
          <w:bCs/>
          <w:sz w:val="24"/>
          <w:szCs w:val="24"/>
        </w:rPr>
        <w:lastRenderedPageBreak/>
        <w:t>Research Methodological Choice</w:t>
      </w:r>
      <w:bookmarkEnd w:id="45"/>
    </w:p>
    <w:p w14:paraId="4BCA5C1E" w14:textId="77777777" w:rsidR="0011093F" w:rsidRPr="0011093F" w:rsidRDefault="0011093F" w:rsidP="0011093F"/>
    <w:p w14:paraId="4A9FE197"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Selecting the type of methodology used depends on the type of project and the form of data that is going to be collected. If the researcher is working on a hypothesis and wants to confirm the issue s/he is stating, then the best way to collect data is through quantitative methods such as surveys. This information will be translated into graphs and statistics that give more accurate facts. While if s/he is working on exploring a specific phenomenon or hypothesis that needs to be analyzed, then it is better to work on a qualitative analysis that is summarized by collecting information. The best way to collect the data is through interviews by asking open-ended questions. Also, there is a mixed method which is a combination of both qualitative and quantitative methods. It is used when the researcher is exploring a specific phenomenon and working on interviews to collect data then testing the hypothesis through a questionnaire.</w:t>
      </w:r>
    </w:p>
    <w:p w14:paraId="1FED3433" w14:textId="729E4999" w:rsidR="008A3500" w:rsidRPr="001244AF"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In this research, the quantitative method is being used to test the hypothesis. A questionnaire is going to be distributed to employees who work at </w:t>
      </w:r>
      <w:proofErr w:type="spellStart"/>
      <w:r w:rsidRPr="00774279">
        <w:rPr>
          <w:rFonts w:ascii="Times New Roman" w:hAnsi="Times New Roman" w:cs="Times New Roman"/>
        </w:rPr>
        <w:t>Nazih</w:t>
      </w:r>
      <w:proofErr w:type="spellEnd"/>
      <w:r w:rsidRPr="00774279">
        <w:rPr>
          <w:rFonts w:ascii="Times New Roman" w:hAnsi="Times New Roman" w:cs="Times New Roman"/>
        </w:rPr>
        <w:t>, a cosmetic corporation based in UAE. The questionnaire is going to be conducted by email, then the employees are going to scan the information back.</w:t>
      </w:r>
    </w:p>
    <w:p w14:paraId="461A9B22" w14:textId="05BE3AD3" w:rsidR="00996564" w:rsidRDefault="00996564" w:rsidP="002079CA">
      <w:pPr>
        <w:spacing w:line="480" w:lineRule="auto"/>
        <w:jc w:val="both"/>
        <w:rPr>
          <w:rFonts w:ascii="Times New Roman" w:hAnsi="Times New Roman" w:cs="Times New Roman"/>
        </w:rPr>
      </w:pPr>
    </w:p>
    <w:p w14:paraId="30907308" w14:textId="77777777" w:rsidR="00774279" w:rsidRDefault="00774279" w:rsidP="002079CA">
      <w:pPr>
        <w:spacing w:line="480" w:lineRule="auto"/>
        <w:jc w:val="both"/>
        <w:rPr>
          <w:rFonts w:ascii="Times New Roman" w:hAnsi="Times New Roman" w:cs="Times New Roman"/>
        </w:rPr>
      </w:pPr>
    </w:p>
    <w:p w14:paraId="3099BEB1" w14:textId="77777777" w:rsidR="00774279" w:rsidRDefault="00774279" w:rsidP="002079CA">
      <w:pPr>
        <w:spacing w:line="480" w:lineRule="auto"/>
        <w:jc w:val="both"/>
        <w:rPr>
          <w:rFonts w:ascii="Times New Roman" w:hAnsi="Times New Roman" w:cs="Times New Roman"/>
        </w:rPr>
      </w:pPr>
    </w:p>
    <w:p w14:paraId="15355C67" w14:textId="77777777" w:rsidR="00774279" w:rsidRDefault="00774279" w:rsidP="002079CA">
      <w:pPr>
        <w:spacing w:line="480" w:lineRule="auto"/>
        <w:jc w:val="both"/>
        <w:rPr>
          <w:rFonts w:ascii="Times New Roman" w:hAnsi="Times New Roman" w:cs="Times New Roman"/>
        </w:rPr>
      </w:pPr>
    </w:p>
    <w:p w14:paraId="3B269590" w14:textId="77777777" w:rsidR="00774279" w:rsidRDefault="00774279" w:rsidP="002079CA">
      <w:pPr>
        <w:spacing w:line="480" w:lineRule="auto"/>
        <w:jc w:val="both"/>
        <w:rPr>
          <w:rFonts w:ascii="Times New Roman" w:hAnsi="Times New Roman" w:cs="Times New Roman"/>
        </w:rPr>
      </w:pPr>
    </w:p>
    <w:p w14:paraId="52448D5A" w14:textId="77777777" w:rsidR="00774279" w:rsidRDefault="00774279" w:rsidP="002079CA">
      <w:pPr>
        <w:spacing w:line="480" w:lineRule="auto"/>
        <w:jc w:val="both"/>
        <w:rPr>
          <w:rFonts w:ascii="Times New Roman" w:hAnsi="Times New Roman" w:cs="Times New Roman"/>
        </w:rPr>
      </w:pPr>
    </w:p>
    <w:p w14:paraId="2AEF9FF2" w14:textId="77777777" w:rsidR="00774279" w:rsidRDefault="00774279" w:rsidP="002079CA">
      <w:pPr>
        <w:spacing w:line="480" w:lineRule="auto"/>
        <w:jc w:val="both"/>
        <w:rPr>
          <w:rFonts w:ascii="Times New Roman" w:hAnsi="Times New Roman" w:cs="Times New Roman"/>
        </w:rPr>
      </w:pPr>
    </w:p>
    <w:p w14:paraId="45D7D01E" w14:textId="77777777" w:rsidR="00774279" w:rsidRDefault="00774279" w:rsidP="002079CA">
      <w:pPr>
        <w:spacing w:line="480" w:lineRule="auto"/>
        <w:jc w:val="both"/>
        <w:rPr>
          <w:rFonts w:ascii="Times New Roman" w:hAnsi="Times New Roman" w:cs="Times New Roman"/>
        </w:rPr>
      </w:pPr>
    </w:p>
    <w:p w14:paraId="0357FA80" w14:textId="77777777" w:rsidR="00774279" w:rsidRDefault="00774279" w:rsidP="002079CA">
      <w:pPr>
        <w:spacing w:line="480" w:lineRule="auto"/>
        <w:jc w:val="both"/>
        <w:rPr>
          <w:rFonts w:ascii="Times New Roman" w:hAnsi="Times New Roman" w:cs="Times New Roman"/>
        </w:rPr>
      </w:pPr>
    </w:p>
    <w:p w14:paraId="3D17347F"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lastRenderedPageBreak/>
        <w:t>There are three methods used for collecting data and each method consists of other methodological choices.</w:t>
      </w:r>
    </w:p>
    <w:p w14:paraId="3E45C9B9"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1-                    Quantitative analysis: is a method that translates data into graphs and statistics. It is divided into: </w:t>
      </w:r>
    </w:p>
    <w:p w14:paraId="16589E7E"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a-                    Mono method quantitative: it is a method used when using only one technique in collecting data. In this method, we only use quantitative analysis.</w:t>
      </w:r>
    </w:p>
    <w:p w14:paraId="60C50AE8"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b-                    Multi-method quantitative: it is a method used with more than one technique to collect data. We can use both qualitative and quantitative data collection.</w:t>
      </w:r>
    </w:p>
    <w:p w14:paraId="02405CE6" w14:textId="77777777" w:rsidR="00774279" w:rsidRPr="00774279" w:rsidRDefault="00774279" w:rsidP="002079CA">
      <w:pPr>
        <w:spacing w:line="480" w:lineRule="auto"/>
        <w:jc w:val="both"/>
        <w:rPr>
          <w:rFonts w:ascii="Times New Roman" w:hAnsi="Times New Roman" w:cs="Times New Roman"/>
        </w:rPr>
      </w:pPr>
    </w:p>
    <w:p w14:paraId="7A388545"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2-                    Qualitative analysis: is a method used to collect data in the form of words. It is divided into:</w:t>
      </w:r>
    </w:p>
    <w:p w14:paraId="655D9E3B"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a-                    Mono method qualitative: it is a method used when using only one technique in collecting data. In the mono qualitative method, we only use qualitative analysis. </w:t>
      </w:r>
    </w:p>
    <w:p w14:paraId="538C1912"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c-                    Multi method Qualitative: it is a method used with more than one technique to collect data. We can use both qualitative and quantitative data collection.</w:t>
      </w:r>
    </w:p>
    <w:p w14:paraId="40AAA6FF"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 </w:t>
      </w:r>
    </w:p>
    <w:p w14:paraId="6DD56E35"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3-                    Mixed method: is a method used to collect data using both quantitative and qualitative methods. It is divided into:</w:t>
      </w:r>
    </w:p>
    <w:p w14:paraId="2FF1E4D6"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a-                    Mixed method simple.</w:t>
      </w:r>
    </w:p>
    <w:p w14:paraId="6363B63F" w14:textId="03537791" w:rsid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b-                    Mixed method complex.</w:t>
      </w:r>
    </w:p>
    <w:p w14:paraId="341E9FA3" w14:textId="77777777" w:rsidR="00774279" w:rsidRDefault="00774279" w:rsidP="002079CA">
      <w:pPr>
        <w:spacing w:line="480" w:lineRule="auto"/>
        <w:jc w:val="both"/>
        <w:rPr>
          <w:rFonts w:ascii="Times New Roman" w:hAnsi="Times New Roman" w:cs="Times New Roman"/>
        </w:rPr>
      </w:pPr>
    </w:p>
    <w:p w14:paraId="15DEFF45" w14:textId="77777777" w:rsidR="00774279" w:rsidRDefault="00774279" w:rsidP="002079CA">
      <w:pPr>
        <w:spacing w:line="480" w:lineRule="auto"/>
        <w:jc w:val="both"/>
        <w:rPr>
          <w:rFonts w:ascii="Times New Roman" w:hAnsi="Times New Roman" w:cs="Times New Roman"/>
        </w:rPr>
      </w:pPr>
    </w:p>
    <w:p w14:paraId="26F3B663" w14:textId="77777777" w:rsidR="00774279" w:rsidRDefault="00774279" w:rsidP="002079CA">
      <w:pPr>
        <w:spacing w:line="480" w:lineRule="auto"/>
        <w:jc w:val="both"/>
        <w:rPr>
          <w:rFonts w:ascii="Times New Roman" w:hAnsi="Times New Roman" w:cs="Times New Roman"/>
        </w:rPr>
      </w:pPr>
    </w:p>
    <w:p w14:paraId="051E0F98" w14:textId="77777777" w:rsidR="00774279" w:rsidRDefault="00774279" w:rsidP="002079CA">
      <w:pPr>
        <w:spacing w:line="480" w:lineRule="auto"/>
        <w:jc w:val="both"/>
        <w:rPr>
          <w:rFonts w:ascii="Times New Roman" w:hAnsi="Times New Roman" w:cs="Times New Roman"/>
        </w:rPr>
      </w:pPr>
    </w:p>
    <w:p w14:paraId="6D48F389" w14:textId="77777777" w:rsidR="00774279" w:rsidRDefault="00774279" w:rsidP="002079CA">
      <w:pPr>
        <w:spacing w:line="480" w:lineRule="auto"/>
        <w:jc w:val="both"/>
        <w:rPr>
          <w:rFonts w:ascii="Times New Roman" w:hAnsi="Times New Roman" w:cs="Times New Roman"/>
        </w:rPr>
      </w:pPr>
    </w:p>
    <w:p w14:paraId="68931D7E" w14:textId="77777777" w:rsidR="00774279" w:rsidRDefault="00774279" w:rsidP="002079CA">
      <w:pPr>
        <w:spacing w:line="480" w:lineRule="auto"/>
        <w:jc w:val="both"/>
        <w:rPr>
          <w:rFonts w:ascii="Times New Roman" w:hAnsi="Times New Roman" w:cs="Times New Roman"/>
        </w:rPr>
      </w:pPr>
    </w:p>
    <w:p w14:paraId="56153734" w14:textId="77777777" w:rsidR="00774279" w:rsidRDefault="00774279" w:rsidP="002079CA">
      <w:pPr>
        <w:keepNext/>
        <w:spacing w:line="480" w:lineRule="auto"/>
        <w:jc w:val="both"/>
      </w:pPr>
      <w:r>
        <w:rPr>
          <w:noProof/>
        </w:rPr>
        <w:drawing>
          <wp:inline distT="0" distB="0" distL="0" distR="0" wp14:anchorId="4FD4EC09" wp14:editId="366FE4EB">
            <wp:extent cx="5387975" cy="27051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87975" cy="2705100"/>
                    </a:xfrm>
                    <a:prstGeom prst="rect">
                      <a:avLst/>
                    </a:prstGeom>
                  </pic:spPr>
                </pic:pic>
              </a:graphicData>
            </a:graphic>
          </wp:inline>
        </w:drawing>
      </w:r>
    </w:p>
    <w:p w14:paraId="4EA675C0" w14:textId="6E325875" w:rsidR="00774279" w:rsidRDefault="00774279" w:rsidP="002079CA">
      <w:pPr>
        <w:pStyle w:val="Caption"/>
        <w:jc w:val="both"/>
        <w:rPr>
          <w:rFonts w:ascii="Times New Roman" w:hAnsi="Times New Roman" w:cs="Times New Roman"/>
        </w:rPr>
      </w:pPr>
      <w:bookmarkStart w:id="46" w:name="_Toc49204703"/>
      <w:r>
        <w:t xml:space="preserve">Figure </w:t>
      </w:r>
      <w:fldSimple w:instr=" SEQ Figure \* ARABIC ">
        <w:r w:rsidR="00113E10">
          <w:rPr>
            <w:noProof/>
          </w:rPr>
          <w:t>11</w:t>
        </w:r>
      </w:fldSimple>
      <w:r>
        <w:t xml:space="preserve">: </w:t>
      </w:r>
      <w:r w:rsidRPr="00B326FA">
        <w:t>Concepts of Quantitative and Qualitative methods</w:t>
      </w:r>
      <w:bookmarkEnd w:id="46"/>
    </w:p>
    <w:p w14:paraId="10E44B7A" w14:textId="57836928"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This table illustrates the difference between both qualitative a</w:t>
      </w:r>
      <w:r>
        <w:rPr>
          <w:rFonts w:ascii="Times New Roman" w:hAnsi="Times New Roman" w:cs="Times New Roman"/>
        </w:rPr>
        <w:t xml:space="preserve">nd quantitative methods. In </w:t>
      </w:r>
      <w:r w:rsidRPr="00774279">
        <w:rPr>
          <w:rFonts w:ascii="Times New Roman" w:hAnsi="Times New Roman" w:cs="Times New Roman"/>
        </w:rPr>
        <w:t>a quantitative method, the researcher works on examining a certain hypothesis by collecting data through statistics and graphs, thus deductive approach is used.</w:t>
      </w:r>
    </w:p>
    <w:p w14:paraId="213051A7"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The quantitative method is a cause-effect method that deals with objectivity. The questions that are asked are specific and accurate. They are estimated by numbers.</w:t>
      </w:r>
    </w:p>
    <w:p w14:paraId="63002169" w14:textId="55B92E56" w:rsid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Whereas the qualitative method deals with subjectivity, the researcher collects information to come up with a new theory. The data are collected by asking open-ended questions. These results are analyzed through narrative descriptions and words.  </w:t>
      </w:r>
    </w:p>
    <w:p w14:paraId="29AD2B3B" w14:textId="77777777" w:rsidR="00774279" w:rsidRPr="001244AF" w:rsidRDefault="00774279" w:rsidP="002079CA">
      <w:pPr>
        <w:spacing w:line="480" w:lineRule="auto"/>
        <w:jc w:val="both"/>
        <w:rPr>
          <w:rFonts w:ascii="Times New Roman" w:hAnsi="Times New Roman" w:cs="Times New Roman"/>
        </w:rPr>
      </w:pPr>
    </w:p>
    <w:p w14:paraId="320AC51E" w14:textId="46AA81D3" w:rsidR="006E5CD2" w:rsidRPr="006647B5" w:rsidRDefault="006E5CD2" w:rsidP="002079CA">
      <w:pPr>
        <w:pStyle w:val="Heading1"/>
        <w:numPr>
          <w:ilvl w:val="1"/>
          <w:numId w:val="5"/>
        </w:numPr>
        <w:spacing w:line="480" w:lineRule="auto"/>
        <w:jc w:val="both"/>
        <w:rPr>
          <w:b/>
          <w:bCs/>
          <w:sz w:val="24"/>
          <w:szCs w:val="24"/>
        </w:rPr>
      </w:pPr>
      <w:bookmarkStart w:id="47" w:name="_Toc48761070"/>
      <w:r>
        <w:rPr>
          <w:b/>
          <w:bCs/>
          <w:sz w:val="24"/>
          <w:szCs w:val="24"/>
        </w:rPr>
        <w:t>Time horizon</w:t>
      </w:r>
      <w:bookmarkEnd w:id="47"/>
      <w:r>
        <w:rPr>
          <w:b/>
          <w:bCs/>
          <w:sz w:val="24"/>
          <w:szCs w:val="24"/>
        </w:rPr>
        <w:t xml:space="preserve"> </w:t>
      </w:r>
    </w:p>
    <w:p w14:paraId="0068647C"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 xml:space="preserve">All of the approaches, strategies, methods, and time horizon are related to each other. It is important to clarify the time frame for a project. There are two types of time horizon: </w:t>
      </w:r>
    </w:p>
    <w:p w14:paraId="3FE3A570" w14:textId="6F96344B"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Cross-sectional and longitudinal.</w:t>
      </w:r>
    </w:p>
    <w:p w14:paraId="1B4EA2F7"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lastRenderedPageBreak/>
        <w:t>1-                    Cross-sectional time frame is used for the short term, in which information is collected once. This type of time frame is going to be used in this project since data are going to be collected once.</w:t>
      </w:r>
    </w:p>
    <w:p w14:paraId="32CEA776" w14:textId="77777777" w:rsidR="00774279" w:rsidRPr="00774279" w:rsidRDefault="00774279" w:rsidP="002079CA">
      <w:pPr>
        <w:spacing w:line="480" w:lineRule="auto"/>
        <w:jc w:val="both"/>
        <w:rPr>
          <w:rFonts w:ascii="Times New Roman" w:hAnsi="Times New Roman" w:cs="Times New Roman"/>
        </w:rPr>
      </w:pPr>
    </w:p>
    <w:p w14:paraId="56D017EA" w14:textId="3CFB2984" w:rsidR="008A3500" w:rsidRDefault="00774279" w:rsidP="002079CA">
      <w:pPr>
        <w:spacing w:line="480" w:lineRule="auto"/>
        <w:jc w:val="both"/>
        <w:rPr>
          <w:rFonts w:ascii="Times New Roman" w:hAnsi="Times New Roman" w:cs="Times New Roman"/>
        </w:rPr>
      </w:pPr>
      <w:r w:rsidRPr="00774279">
        <w:rPr>
          <w:rFonts w:ascii="Times New Roman" w:hAnsi="Times New Roman" w:cs="Times New Roman"/>
        </w:rPr>
        <w:t>2-                    Longitudinal time frame is used for the long term in which data are collected more than one time due to the change of the phenomenon. For example, if a researcher wants to study the behavior of management before and after COVID-19, the best time frame to be used is the longitudinal one.</w:t>
      </w:r>
    </w:p>
    <w:p w14:paraId="4E7C79C5" w14:textId="77777777" w:rsidR="00774279" w:rsidRPr="001244AF" w:rsidRDefault="00774279" w:rsidP="002079CA">
      <w:pPr>
        <w:spacing w:line="480" w:lineRule="auto"/>
        <w:jc w:val="both"/>
        <w:rPr>
          <w:rFonts w:ascii="Times New Roman" w:hAnsi="Times New Roman" w:cs="Times New Roman"/>
        </w:rPr>
      </w:pPr>
    </w:p>
    <w:p w14:paraId="330DB399" w14:textId="13AE3DC8" w:rsidR="006E5CD2" w:rsidRPr="006647B5" w:rsidRDefault="006E5CD2" w:rsidP="002079CA">
      <w:pPr>
        <w:pStyle w:val="Heading1"/>
        <w:numPr>
          <w:ilvl w:val="1"/>
          <w:numId w:val="5"/>
        </w:numPr>
        <w:spacing w:line="480" w:lineRule="auto"/>
        <w:jc w:val="both"/>
        <w:rPr>
          <w:b/>
          <w:bCs/>
          <w:sz w:val="24"/>
          <w:szCs w:val="24"/>
        </w:rPr>
      </w:pPr>
      <w:bookmarkStart w:id="48" w:name="_Toc48761071"/>
      <w:r>
        <w:rPr>
          <w:b/>
          <w:bCs/>
          <w:sz w:val="24"/>
          <w:szCs w:val="24"/>
        </w:rPr>
        <w:t>Techniques and/or Procedures for Data Analysis</w:t>
      </w:r>
      <w:bookmarkEnd w:id="48"/>
      <w:r>
        <w:rPr>
          <w:b/>
          <w:bCs/>
          <w:sz w:val="24"/>
          <w:szCs w:val="24"/>
        </w:rPr>
        <w:t xml:space="preserve"> </w:t>
      </w:r>
    </w:p>
    <w:p w14:paraId="5FF307E9" w14:textId="47A8B62D"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Techniques and procedures that are used for data analysis depend on the data collection method and approaches. When applying quantitative methods, the best technique used to analyze and interpret these results is SPSS. Statistical Package for the Social Science</w:t>
      </w:r>
      <w:r w:rsidR="00F7212B">
        <w:rPr>
          <w:rFonts w:ascii="Times New Roman" w:hAnsi="Times New Roman" w:cs="Times New Roman"/>
        </w:rPr>
        <w:t xml:space="preserve"> </w:t>
      </w:r>
      <w:r w:rsidRPr="00774279">
        <w:rPr>
          <w:rFonts w:ascii="Times New Roman" w:hAnsi="Times New Roman" w:cs="Times New Roman"/>
        </w:rPr>
        <w:t>(SPSS), a software used to analyze survey data. It offers statistical analysis of a specific phenomenon.</w:t>
      </w:r>
    </w:p>
    <w:p w14:paraId="0983612C" w14:textId="77777777" w:rsidR="00774279" w:rsidRPr="00774279" w:rsidRDefault="00774279" w:rsidP="002079CA">
      <w:pPr>
        <w:spacing w:line="480" w:lineRule="auto"/>
        <w:jc w:val="both"/>
        <w:rPr>
          <w:rFonts w:ascii="Times New Roman" w:hAnsi="Times New Roman" w:cs="Times New Roman"/>
        </w:rPr>
      </w:pPr>
      <w:r w:rsidRPr="00774279">
        <w:rPr>
          <w:rFonts w:ascii="Times New Roman" w:hAnsi="Times New Roman" w:cs="Times New Roman"/>
        </w:rPr>
        <w:t>Whereas, when applying qualitative methods or mixed methods, the best technique used to analyze the results is NVIVO, a software that is used to analyze qualitative data such as interviews and open-ended surveys. NVIVO is developed by QSR International that helps researchers develop and analyze qualitative collected data.</w:t>
      </w:r>
    </w:p>
    <w:p w14:paraId="0EBE0177" w14:textId="6DD60C74" w:rsidR="00996564" w:rsidRPr="001244AF" w:rsidRDefault="00774279" w:rsidP="002079CA">
      <w:pPr>
        <w:spacing w:line="480" w:lineRule="auto"/>
        <w:jc w:val="both"/>
        <w:rPr>
          <w:rFonts w:ascii="Times New Roman" w:hAnsi="Times New Roman" w:cs="Times New Roman"/>
        </w:rPr>
      </w:pPr>
      <w:r w:rsidRPr="00774279">
        <w:rPr>
          <w:rFonts w:ascii="Times New Roman" w:hAnsi="Times New Roman" w:cs="Times New Roman"/>
        </w:rPr>
        <w:t>To study the relationship between work conditions amid COVID-19, employees’ pe</w:t>
      </w:r>
      <w:r w:rsidR="00F7212B">
        <w:rPr>
          <w:rFonts w:ascii="Times New Roman" w:hAnsi="Times New Roman" w:cs="Times New Roman"/>
        </w:rPr>
        <w:t xml:space="preserve">rformance, </w:t>
      </w:r>
      <w:r w:rsidRPr="00774279">
        <w:rPr>
          <w:rFonts w:ascii="Times New Roman" w:hAnsi="Times New Roman" w:cs="Times New Roman"/>
        </w:rPr>
        <w:t>and companies’ performance, data should be collected from employees to know their points of view toward the discussed topic and to test the hypothesis. So, the decision taken is to collect data through the quantitative method which is the questionnaire. Once data are collected, results are going to be analyzed through the SPSS software.</w:t>
      </w:r>
    </w:p>
    <w:p w14:paraId="0D6ED355" w14:textId="68ED5A32" w:rsidR="008A3500" w:rsidRPr="001244AF" w:rsidRDefault="008A3500" w:rsidP="002079CA">
      <w:pPr>
        <w:spacing w:line="480" w:lineRule="auto"/>
        <w:jc w:val="both"/>
        <w:rPr>
          <w:rFonts w:ascii="Times New Roman" w:hAnsi="Times New Roman" w:cs="Times New Roman"/>
        </w:rPr>
      </w:pPr>
    </w:p>
    <w:p w14:paraId="4A3F9928" w14:textId="280F6206" w:rsidR="00996564" w:rsidRPr="001244AF" w:rsidRDefault="00996564" w:rsidP="002079CA">
      <w:pPr>
        <w:spacing w:line="480" w:lineRule="auto"/>
        <w:jc w:val="both"/>
        <w:rPr>
          <w:rFonts w:ascii="Times New Roman" w:hAnsi="Times New Roman" w:cs="Times New Roman"/>
        </w:rPr>
      </w:pPr>
    </w:p>
    <w:p w14:paraId="654E9D54" w14:textId="373ACDBD" w:rsidR="00996564" w:rsidRPr="006647B5" w:rsidRDefault="00996564" w:rsidP="002079CA">
      <w:pPr>
        <w:pStyle w:val="Heading1"/>
        <w:spacing w:line="480" w:lineRule="auto"/>
        <w:ind w:left="360"/>
        <w:jc w:val="both"/>
        <w:rPr>
          <w:b/>
          <w:bCs/>
          <w:sz w:val="28"/>
          <w:szCs w:val="28"/>
        </w:rPr>
      </w:pPr>
      <w:bookmarkStart w:id="49" w:name="_Toc48761072"/>
      <w:r w:rsidRPr="006647B5">
        <w:rPr>
          <w:b/>
          <w:bCs/>
          <w:sz w:val="28"/>
          <w:szCs w:val="28"/>
        </w:rPr>
        <w:lastRenderedPageBreak/>
        <w:t xml:space="preserve">CHAPTER 4: FINDINGS AND </w:t>
      </w:r>
      <w:r w:rsidR="006E5CD2">
        <w:rPr>
          <w:b/>
          <w:bCs/>
          <w:sz w:val="28"/>
          <w:szCs w:val="28"/>
        </w:rPr>
        <w:t>ANALYSIS</w:t>
      </w:r>
      <w:bookmarkEnd w:id="49"/>
    </w:p>
    <w:p w14:paraId="137B9AE9" w14:textId="5873C763" w:rsidR="00996564" w:rsidRPr="006647B5" w:rsidRDefault="006E5CD2" w:rsidP="002079CA">
      <w:pPr>
        <w:pStyle w:val="Heading1"/>
        <w:numPr>
          <w:ilvl w:val="1"/>
          <w:numId w:val="8"/>
        </w:numPr>
        <w:spacing w:line="480" w:lineRule="auto"/>
        <w:jc w:val="both"/>
        <w:rPr>
          <w:b/>
          <w:bCs/>
          <w:sz w:val="24"/>
          <w:szCs w:val="24"/>
        </w:rPr>
      </w:pPr>
      <w:bookmarkStart w:id="50" w:name="_Toc48761073"/>
      <w:r>
        <w:rPr>
          <w:b/>
          <w:bCs/>
          <w:sz w:val="24"/>
          <w:szCs w:val="24"/>
        </w:rPr>
        <w:t>Introduction</w:t>
      </w:r>
      <w:bookmarkEnd w:id="50"/>
    </w:p>
    <w:p w14:paraId="676F8168" w14:textId="4D213B42" w:rsidR="00996564" w:rsidRPr="001244AF" w:rsidRDefault="00F7212B" w:rsidP="002079CA">
      <w:pPr>
        <w:spacing w:line="480" w:lineRule="auto"/>
        <w:jc w:val="both"/>
        <w:rPr>
          <w:rFonts w:ascii="Times New Roman" w:hAnsi="Times New Roman" w:cs="Times New Roman"/>
        </w:rPr>
      </w:pPr>
      <w:r w:rsidRPr="00F7212B">
        <w:rPr>
          <w:rFonts w:ascii="Times New Roman" w:hAnsi="Times New Roman" w:cs="Times New Roman"/>
        </w:rPr>
        <w:t xml:space="preserve">In the previous chapter, the methodological choices were determined to be applied in the current section. In this part, the data will be analyzed and the relation between the dependent and the independent variables will be defined. The SPSS program was used to analyze the results of the questionnaire that was distributed to 90 employees at </w:t>
      </w:r>
      <w:proofErr w:type="spellStart"/>
      <w:r w:rsidRPr="00F7212B">
        <w:rPr>
          <w:rFonts w:ascii="Times New Roman" w:hAnsi="Times New Roman" w:cs="Times New Roman"/>
        </w:rPr>
        <w:t>Nazih</w:t>
      </w:r>
      <w:proofErr w:type="spellEnd"/>
      <w:r w:rsidRPr="00F7212B">
        <w:rPr>
          <w:rFonts w:ascii="Times New Roman" w:hAnsi="Times New Roman" w:cs="Times New Roman"/>
        </w:rPr>
        <w:t xml:space="preserve"> Group. The analysis aims to test the mentioned hypothesis and decide whether to reject or accept it.</w:t>
      </w:r>
    </w:p>
    <w:p w14:paraId="04302D33" w14:textId="36BBD409" w:rsidR="00996564" w:rsidRPr="006647B5" w:rsidRDefault="006E5CD2" w:rsidP="002079CA">
      <w:pPr>
        <w:pStyle w:val="Heading1"/>
        <w:numPr>
          <w:ilvl w:val="1"/>
          <w:numId w:val="8"/>
        </w:numPr>
        <w:spacing w:line="480" w:lineRule="auto"/>
        <w:jc w:val="both"/>
        <w:rPr>
          <w:b/>
          <w:bCs/>
          <w:sz w:val="24"/>
          <w:szCs w:val="24"/>
        </w:rPr>
      </w:pPr>
      <w:bookmarkStart w:id="51" w:name="_Toc48761074"/>
      <w:r>
        <w:rPr>
          <w:b/>
          <w:bCs/>
          <w:sz w:val="24"/>
          <w:szCs w:val="24"/>
        </w:rPr>
        <w:t>Findings (Descriptive Statistics)</w:t>
      </w:r>
      <w:bookmarkEnd w:id="51"/>
      <w:r>
        <w:rPr>
          <w:b/>
          <w:bCs/>
          <w:sz w:val="24"/>
          <w:szCs w:val="24"/>
        </w:rPr>
        <w:t xml:space="preserve"> </w:t>
      </w:r>
    </w:p>
    <w:p w14:paraId="1FE3A89E" w14:textId="77777777" w:rsidR="00C70639" w:rsidRPr="00D574BA" w:rsidRDefault="00C70639" w:rsidP="002079CA">
      <w:pPr>
        <w:jc w:val="both"/>
      </w:pPr>
    </w:p>
    <w:p w14:paraId="7BC87A7B" w14:textId="77777777" w:rsidR="00C70639" w:rsidRDefault="00C70639" w:rsidP="002079CA">
      <w:pPr>
        <w:pStyle w:val="ListParagraph"/>
        <w:autoSpaceDE w:val="0"/>
        <w:autoSpaceDN w:val="0"/>
        <w:adjustRightInd w:val="0"/>
        <w:ind w:left="360"/>
        <w:jc w:val="both"/>
        <w:rPr>
          <w:rFonts w:ascii="Arial" w:hAnsi="Arial" w:cs="Arial"/>
          <w:b/>
          <w:bCs/>
          <w:color w:val="000000"/>
          <w:sz w:val="26"/>
          <w:szCs w:val="26"/>
        </w:rPr>
      </w:pPr>
      <w:r>
        <w:rPr>
          <w:rFonts w:ascii="Arial" w:hAnsi="Arial" w:cs="Arial"/>
          <w:b/>
          <w:bCs/>
          <w:color w:val="000000"/>
          <w:sz w:val="26"/>
          <w:szCs w:val="26"/>
        </w:rPr>
        <w:t xml:space="preserve">Frequencies </w:t>
      </w:r>
    </w:p>
    <w:p w14:paraId="4C3F3804" w14:textId="77777777" w:rsidR="00EE1A14" w:rsidRDefault="00EE1A14" w:rsidP="002079CA">
      <w:pPr>
        <w:pStyle w:val="ListParagraph"/>
        <w:autoSpaceDE w:val="0"/>
        <w:autoSpaceDN w:val="0"/>
        <w:adjustRightInd w:val="0"/>
        <w:ind w:left="360"/>
        <w:jc w:val="both"/>
        <w:rPr>
          <w:rFonts w:ascii="Arial" w:hAnsi="Arial" w:cs="Arial"/>
          <w:b/>
          <w:bCs/>
          <w:color w:val="000000"/>
          <w:sz w:val="26"/>
          <w:szCs w:val="26"/>
        </w:rPr>
      </w:pPr>
    </w:p>
    <w:p w14:paraId="550FACA8" w14:textId="34561AA3" w:rsidR="00C70639" w:rsidRPr="00EE1A14" w:rsidRDefault="00EE1A14" w:rsidP="002079CA">
      <w:pPr>
        <w:pStyle w:val="ListParagraph"/>
        <w:numPr>
          <w:ilvl w:val="0"/>
          <w:numId w:val="48"/>
        </w:numPr>
        <w:jc w:val="both"/>
        <w:rPr>
          <w:rFonts w:asciiTheme="majorBidi" w:hAnsiTheme="majorBidi" w:cstheme="majorBidi"/>
          <w:b/>
          <w:bCs/>
        </w:rPr>
      </w:pPr>
      <w:r w:rsidRPr="00A401EC">
        <w:rPr>
          <w:rFonts w:asciiTheme="majorBidi" w:hAnsiTheme="majorBidi" w:cstheme="majorBidi"/>
          <w:b/>
          <w:bCs/>
        </w:rPr>
        <w:t xml:space="preserve">Overview of demographic characteristics: </w:t>
      </w:r>
    </w:p>
    <w:p w14:paraId="555F7921" w14:textId="77777777" w:rsidR="00C70639" w:rsidRPr="00113F8C" w:rsidRDefault="00C70639" w:rsidP="002079CA">
      <w:pPr>
        <w:jc w:val="both"/>
        <w:rPr>
          <w:rFonts w:ascii="Times New Roman" w:hAnsi="Times New Roman" w:cs="Times New Roman"/>
        </w:rPr>
      </w:pPr>
      <w:r>
        <w:rPr>
          <w:rFonts w:ascii="Times New Roman" w:hAnsi="Times New Roman" w:cs="Times New Roman"/>
        </w:rPr>
        <w:tab/>
        <w:t xml:space="preserve">                </w:t>
      </w:r>
    </w:p>
    <w:tbl>
      <w:tblPr>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3"/>
        <w:gridCol w:w="803"/>
        <w:gridCol w:w="1000"/>
        <w:gridCol w:w="868"/>
        <w:gridCol w:w="1195"/>
        <w:gridCol w:w="1261"/>
      </w:tblGrid>
      <w:tr w:rsidR="00C70639" w:rsidRPr="00113F8C" w14:paraId="61102B2D" w14:textId="77777777" w:rsidTr="001D2D6C">
        <w:trPr>
          <w:cantSplit/>
        </w:trPr>
        <w:tc>
          <w:tcPr>
            <w:tcW w:w="6698" w:type="dxa"/>
            <w:gridSpan w:val="6"/>
            <w:tcBorders>
              <w:top w:val="nil"/>
              <w:left w:val="nil"/>
              <w:bottom w:val="nil"/>
              <w:right w:val="nil"/>
            </w:tcBorders>
            <w:shd w:val="clear" w:color="auto" w:fill="FFFFFF"/>
            <w:vAlign w:val="center"/>
          </w:tcPr>
          <w:p w14:paraId="4AB6C77F"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b/>
                <w:bCs/>
                <w:color w:val="000000"/>
                <w:sz w:val="18"/>
                <w:szCs w:val="18"/>
              </w:rPr>
              <w:t>Gender</w:t>
            </w:r>
          </w:p>
        </w:tc>
      </w:tr>
      <w:tr w:rsidR="00C70639" w:rsidRPr="00113F8C" w14:paraId="56E288F4" w14:textId="77777777" w:rsidTr="001D2D6C">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vAlign w:val="bottom"/>
          </w:tcPr>
          <w:p w14:paraId="44554799" w14:textId="77777777" w:rsidR="00C70639" w:rsidRPr="00113F8C"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6A881CA"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5987E79E"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4DCD6BF1"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5CB2EAB2"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Cumulative Percent</w:t>
            </w:r>
          </w:p>
        </w:tc>
      </w:tr>
      <w:tr w:rsidR="00C70639" w:rsidRPr="00113F8C" w14:paraId="0E833C88"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BACCDC2"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Valid</w:t>
            </w:r>
          </w:p>
        </w:tc>
        <w:tc>
          <w:tcPr>
            <w:tcW w:w="933" w:type="dxa"/>
            <w:tcBorders>
              <w:top w:val="single" w:sz="16" w:space="0" w:color="000000"/>
              <w:left w:val="nil"/>
              <w:bottom w:val="nil"/>
              <w:right w:val="single" w:sz="16" w:space="0" w:color="000000"/>
            </w:tcBorders>
            <w:shd w:val="clear" w:color="auto" w:fill="FFFFFF"/>
          </w:tcPr>
          <w:p w14:paraId="3F5E7281"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Male</w:t>
            </w:r>
          </w:p>
        </w:tc>
        <w:tc>
          <w:tcPr>
            <w:tcW w:w="1162" w:type="dxa"/>
            <w:tcBorders>
              <w:top w:val="single" w:sz="16" w:space="0" w:color="000000"/>
              <w:left w:val="single" w:sz="16" w:space="0" w:color="000000"/>
              <w:bottom w:val="nil"/>
            </w:tcBorders>
            <w:shd w:val="clear" w:color="auto" w:fill="FFFFFF"/>
            <w:vAlign w:val="center"/>
          </w:tcPr>
          <w:p w14:paraId="255B8F57"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64</w:t>
            </w:r>
          </w:p>
        </w:tc>
        <w:tc>
          <w:tcPr>
            <w:tcW w:w="1009" w:type="dxa"/>
            <w:tcBorders>
              <w:top w:val="single" w:sz="16" w:space="0" w:color="000000"/>
              <w:bottom w:val="nil"/>
            </w:tcBorders>
            <w:shd w:val="clear" w:color="auto" w:fill="FFFFFF"/>
            <w:vAlign w:val="center"/>
          </w:tcPr>
          <w:p w14:paraId="4496B33A"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71.1</w:t>
            </w:r>
          </w:p>
        </w:tc>
        <w:tc>
          <w:tcPr>
            <w:tcW w:w="1392" w:type="dxa"/>
            <w:tcBorders>
              <w:top w:val="single" w:sz="16" w:space="0" w:color="000000"/>
              <w:bottom w:val="nil"/>
            </w:tcBorders>
            <w:shd w:val="clear" w:color="auto" w:fill="FFFFFF"/>
            <w:vAlign w:val="center"/>
          </w:tcPr>
          <w:p w14:paraId="6466A1DE"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71.1</w:t>
            </w:r>
          </w:p>
        </w:tc>
        <w:tc>
          <w:tcPr>
            <w:tcW w:w="1468" w:type="dxa"/>
            <w:tcBorders>
              <w:top w:val="single" w:sz="16" w:space="0" w:color="000000"/>
              <w:bottom w:val="nil"/>
              <w:right w:val="single" w:sz="16" w:space="0" w:color="000000"/>
            </w:tcBorders>
            <w:shd w:val="clear" w:color="auto" w:fill="FFFFFF"/>
            <w:vAlign w:val="center"/>
          </w:tcPr>
          <w:p w14:paraId="505CADC5"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71.1</w:t>
            </w:r>
          </w:p>
        </w:tc>
      </w:tr>
      <w:tr w:rsidR="00C70639" w:rsidRPr="00113F8C" w14:paraId="057A0CB6"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BB5D857" w14:textId="77777777" w:rsidR="00C70639" w:rsidRPr="00113F8C" w:rsidRDefault="00C70639" w:rsidP="002079CA">
            <w:pPr>
              <w:autoSpaceDE w:val="0"/>
              <w:autoSpaceDN w:val="0"/>
              <w:adjustRightInd w:val="0"/>
              <w:jc w:val="both"/>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tcPr>
          <w:p w14:paraId="6A395E84"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Female</w:t>
            </w:r>
          </w:p>
        </w:tc>
        <w:tc>
          <w:tcPr>
            <w:tcW w:w="1162" w:type="dxa"/>
            <w:tcBorders>
              <w:top w:val="nil"/>
              <w:left w:val="single" w:sz="16" w:space="0" w:color="000000"/>
              <w:bottom w:val="nil"/>
            </w:tcBorders>
            <w:shd w:val="clear" w:color="auto" w:fill="FFFFFF"/>
            <w:vAlign w:val="center"/>
          </w:tcPr>
          <w:p w14:paraId="35EBD0C9"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26</w:t>
            </w:r>
          </w:p>
        </w:tc>
        <w:tc>
          <w:tcPr>
            <w:tcW w:w="1009" w:type="dxa"/>
            <w:tcBorders>
              <w:top w:val="nil"/>
              <w:bottom w:val="nil"/>
            </w:tcBorders>
            <w:shd w:val="clear" w:color="auto" w:fill="FFFFFF"/>
            <w:vAlign w:val="center"/>
          </w:tcPr>
          <w:p w14:paraId="32B578E6"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28.9</w:t>
            </w:r>
          </w:p>
        </w:tc>
        <w:tc>
          <w:tcPr>
            <w:tcW w:w="1392" w:type="dxa"/>
            <w:tcBorders>
              <w:top w:val="nil"/>
              <w:bottom w:val="nil"/>
            </w:tcBorders>
            <w:shd w:val="clear" w:color="auto" w:fill="FFFFFF"/>
            <w:vAlign w:val="center"/>
          </w:tcPr>
          <w:p w14:paraId="76EBED23"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28.9</w:t>
            </w:r>
          </w:p>
        </w:tc>
        <w:tc>
          <w:tcPr>
            <w:tcW w:w="1468" w:type="dxa"/>
            <w:tcBorders>
              <w:top w:val="nil"/>
              <w:bottom w:val="nil"/>
              <w:right w:val="single" w:sz="16" w:space="0" w:color="000000"/>
            </w:tcBorders>
            <w:shd w:val="clear" w:color="auto" w:fill="FFFFFF"/>
            <w:vAlign w:val="center"/>
          </w:tcPr>
          <w:p w14:paraId="53F552E5"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r>
      <w:tr w:rsidR="00C70639" w:rsidRPr="00113F8C" w14:paraId="62E832D6"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6465CB6" w14:textId="77777777" w:rsidR="00C70639" w:rsidRPr="00113F8C" w:rsidRDefault="00C70639" w:rsidP="002079CA">
            <w:pPr>
              <w:autoSpaceDE w:val="0"/>
              <w:autoSpaceDN w:val="0"/>
              <w:adjustRightInd w:val="0"/>
              <w:jc w:val="both"/>
              <w:rPr>
                <w:rFonts w:ascii="Arial" w:hAnsi="Arial" w:cs="Arial"/>
                <w:color w:val="000000"/>
                <w:sz w:val="18"/>
                <w:szCs w:val="18"/>
              </w:rPr>
            </w:pPr>
          </w:p>
        </w:tc>
        <w:tc>
          <w:tcPr>
            <w:tcW w:w="933" w:type="dxa"/>
            <w:tcBorders>
              <w:top w:val="nil"/>
              <w:left w:val="nil"/>
              <w:bottom w:val="single" w:sz="16" w:space="0" w:color="000000"/>
              <w:right w:val="single" w:sz="16" w:space="0" w:color="000000"/>
            </w:tcBorders>
            <w:shd w:val="clear" w:color="auto" w:fill="FFFFFF"/>
          </w:tcPr>
          <w:p w14:paraId="445F8D9B"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20C844D5"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3E056AD5"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70E043D8"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6697A6D5" w14:textId="77777777" w:rsidR="00C70639" w:rsidRPr="00113F8C" w:rsidRDefault="00C70639" w:rsidP="002079CA">
            <w:pPr>
              <w:keepNext/>
              <w:autoSpaceDE w:val="0"/>
              <w:autoSpaceDN w:val="0"/>
              <w:adjustRightInd w:val="0"/>
              <w:jc w:val="both"/>
              <w:rPr>
                <w:rFonts w:ascii="Times New Roman" w:hAnsi="Times New Roman" w:cs="Times New Roman"/>
              </w:rPr>
            </w:pPr>
          </w:p>
        </w:tc>
      </w:tr>
    </w:tbl>
    <w:p w14:paraId="00F32672" w14:textId="116CD53F" w:rsidR="00C70639" w:rsidRDefault="00C70639" w:rsidP="002079CA">
      <w:pPr>
        <w:pStyle w:val="Caption"/>
        <w:jc w:val="both"/>
      </w:pPr>
      <w:bookmarkStart w:id="52" w:name="_Toc48073238"/>
      <w:bookmarkStart w:id="53" w:name="_Toc48741210"/>
      <w:bookmarkStart w:id="54" w:name="_Toc49204737"/>
      <w:r>
        <w:t xml:space="preserve">Table </w:t>
      </w:r>
      <w:fldSimple w:instr=" SEQ Table \* ARABIC ">
        <w:r w:rsidR="00113E10">
          <w:rPr>
            <w:noProof/>
          </w:rPr>
          <w:t>1</w:t>
        </w:r>
      </w:fldSimple>
      <w:r>
        <w:t xml:space="preserve">: </w:t>
      </w:r>
      <w:r w:rsidRPr="00530D04">
        <w:t>Gender Demographic Characteristics</w:t>
      </w:r>
      <w:bookmarkEnd w:id="52"/>
      <w:bookmarkEnd w:id="53"/>
      <w:bookmarkEnd w:id="54"/>
    </w:p>
    <w:p w14:paraId="0B1689B5" w14:textId="5BC08ED3" w:rsidR="00C70639" w:rsidRPr="00EE1A14" w:rsidRDefault="00EE1A14" w:rsidP="002079CA">
      <w:pPr>
        <w:jc w:val="both"/>
        <w:rPr>
          <w:rFonts w:asciiTheme="majorBidi" w:hAnsiTheme="majorBidi" w:cstheme="majorBidi"/>
        </w:rPr>
      </w:pPr>
      <w:r>
        <w:rPr>
          <w:rFonts w:asciiTheme="majorBidi" w:hAnsiTheme="majorBidi" w:cstheme="majorBidi"/>
        </w:rPr>
        <w:t xml:space="preserve">The participants who respond to the questionnaire are 90 employees. 64 out of them are males and 26 are females. </w:t>
      </w:r>
    </w:p>
    <w:tbl>
      <w:tblPr>
        <w:tblpPr w:leftFromText="180" w:rightFromText="180" w:vertAnchor="text" w:horzAnchor="margin" w:tblpY="114"/>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7"/>
        <w:gridCol w:w="688"/>
        <w:gridCol w:w="1023"/>
        <w:gridCol w:w="888"/>
        <w:gridCol w:w="1223"/>
        <w:gridCol w:w="1291"/>
      </w:tblGrid>
      <w:tr w:rsidR="00C70639" w:rsidRPr="00113F8C" w14:paraId="6FAA98A2" w14:textId="77777777" w:rsidTr="001D2D6C">
        <w:trPr>
          <w:cantSplit/>
        </w:trPr>
        <w:tc>
          <w:tcPr>
            <w:tcW w:w="5760" w:type="dxa"/>
            <w:gridSpan w:val="6"/>
            <w:tcBorders>
              <w:top w:val="nil"/>
              <w:left w:val="nil"/>
              <w:bottom w:val="nil"/>
              <w:right w:val="nil"/>
            </w:tcBorders>
            <w:shd w:val="clear" w:color="auto" w:fill="FFFFFF"/>
            <w:vAlign w:val="center"/>
          </w:tcPr>
          <w:p w14:paraId="7AAD9142"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b/>
                <w:bCs/>
                <w:color w:val="000000"/>
                <w:sz w:val="18"/>
                <w:szCs w:val="18"/>
              </w:rPr>
              <w:t>Age</w:t>
            </w:r>
          </w:p>
        </w:tc>
      </w:tr>
      <w:tr w:rsidR="00C70639" w:rsidRPr="00113F8C" w14:paraId="0B6DD10B" w14:textId="77777777" w:rsidTr="001D2D6C">
        <w:trPr>
          <w:cantSplit/>
        </w:trPr>
        <w:tc>
          <w:tcPr>
            <w:tcW w:w="1335" w:type="dxa"/>
            <w:gridSpan w:val="2"/>
            <w:tcBorders>
              <w:top w:val="single" w:sz="16" w:space="0" w:color="000000"/>
              <w:left w:val="single" w:sz="16" w:space="0" w:color="000000"/>
              <w:bottom w:val="single" w:sz="16" w:space="0" w:color="000000"/>
              <w:right w:val="nil"/>
            </w:tcBorders>
            <w:shd w:val="clear" w:color="auto" w:fill="FFFFFF"/>
            <w:vAlign w:val="bottom"/>
          </w:tcPr>
          <w:p w14:paraId="7EAE66A0" w14:textId="77777777" w:rsidR="00C70639" w:rsidRPr="00113F8C" w:rsidRDefault="00C70639" w:rsidP="002079CA">
            <w:pPr>
              <w:autoSpaceDE w:val="0"/>
              <w:autoSpaceDN w:val="0"/>
              <w:adjustRightInd w:val="0"/>
              <w:jc w:val="both"/>
              <w:rPr>
                <w:rFonts w:ascii="Times New Roman" w:hAnsi="Times New Roman" w:cs="Times New Roman"/>
              </w:rPr>
            </w:pPr>
          </w:p>
        </w:tc>
        <w:tc>
          <w:tcPr>
            <w:tcW w:w="1023" w:type="dxa"/>
            <w:tcBorders>
              <w:top w:val="single" w:sz="16" w:space="0" w:color="000000"/>
              <w:left w:val="single" w:sz="16" w:space="0" w:color="000000"/>
              <w:bottom w:val="single" w:sz="16" w:space="0" w:color="000000"/>
            </w:tcBorders>
            <w:shd w:val="clear" w:color="auto" w:fill="FFFFFF"/>
            <w:vAlign w:val="bottom"/>
          </w:tcPr>
          <w:p w14:paraId="03A3F7FF"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Frequency</w:t>
            </w:r>
          </w:p>
        </w:tc>
        <w:tc>
          <w:tcPr>
            <w:tcW w:w="888" w:type="dxa"/>
            <w:tcBorders>
              <w:top w:val="single" w:sz="16" w:space="0" w:color="000000"/>
              <w:bottom w:val="single" w:sz="16" w:space="0" w:color="000000"/>
            </w:tcBorders>
            <w:shd w:val="clear" w:color="auto" w:fill="FFFFFF"/>
            <w:vAlign w:val="bottom"/>
          </w:tcPr>
          <w:p w14:paraId="446DAC75"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Percent</w:t>
            </w:r>
          </w:p>
        </w:tc>
        <w:tc>
          <w:tcPr>
            <w:tcW w:w="1223" w:type="dxa"/>
            <w:tcBorders>
              <w:top w:val="single" w:sz="16" w:space="0" w:color="000000"/>
              <w:bottom w:val="single" w:sz="16" w:space="0" w:color="000000"/>
            </w:tcBorders>
            <w:shd w:val="clear" w:color="auto" w:fill="FFFFFF"/>
            <w:vAlign w:val="bottom"/>
          </w:tcPr>
          <w:p w14:paraId="3E7DCE89"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Valid Percent</w:t>
            </w:r>
          </w:p>
        </w:tc>
        <w:tc>
          <w:tcPr>
            <w:tcW w:w="1291" w:type="dxa"/>
            <w:tcBorders>
              <w:top w:val="single" w:sz="16" w:space="0" w:color="000000"/>
              <w:bottom w:val="single" w:sz="16" w:space="0" w:color="000000"/>
              <w:right w:val="single" w:sz="16" w:space="0" w:color="000000"/>
            </w:tcBorders>
            <w:shd w:val="clear" w:color="auto" w:fill="FFFFFF"/>
            <w:vAlign w:val="bottom"/>
          </w:tcPr>
          <w:p w14:paraId="7B6922ED"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Cumulative Percent</w:t>
            </w:r>
          </w:p>
        </w:tc>
      </w:tr>
      <w:tr w:rsidR="00C70639" w:rsidRPr="00113F8C" w14:paraId="3D601DA4" w14:textId="77777777" w:rsidTr="001D2D6C">
        <w:trPr>
          <w:cantSplit/>
        </w:trPr>
        <w:tc>
          <w:tcPr>
            <w:tcW w:w="647" w:type="dxa"/>
            <w:vMerge w:val="restart"/>
            <w:tcBorders>
              <w:top w:val="single" w:sz="16" w:space="0" w:color="000000"/>
              <w:left w:val="single" w:sz="16" w:space="0" w:color="000000"/>
              <w:bottom w:val="single" w:sz="16" w:space="0" w:color="000000"/>
              <w:right w:val="nil"/>
            </w:tcBorders>
            <w:shd w:val="clear" w:color="auto" w:fill="FFFFFF"/>
          </w:tcPr>
          <w:p w14:paraId="0EF938B0"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Valid</w:t>
            </w:r>
          </w:p>
        </w:tc>
        <w:tc>
          <w:tcPr>
            <w:tcW w:w="688" w:type="dxa"/>
            <w:tcBorders>
              <w:top w:val="single" w:sz="16" w:space="0" w:color="000000"/>
              <w:left w:val="nil"/>
              <w:bottom w:val="nil"/>
              <w:right w:val="single" w:sz="16" w:space="0" w:color="000000"/>
            </w:tcBorders>
            <w:shd w:val="clear" w:color="auto" w:fill="FFFFFF"/>
          </w:tcPr>
          <w:p w14:paraId="0A00796E"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20-29</w:t>
            </w:r>
          </w:p>
        </w:tc>
        <w:tc>
          <w:tcPr>
            <w:tcW w:w="1023" w:type="dxa"/>
            <w:tcBorders>
              <w:top w:val="single" w:sz="16" w:space="0" w:color="000000"/>
              <w:left w:val="single" w:sz="16" w:space="0" w:color="000000"/>
              <w:bottom w:val="nil"/>
            </w:tcBorders>
            <w:shd w:val="clear" w:color="auto" w:fill="FFFFFF"/>
            <w:vAlign w:val="center"/>
          </w:tcPr>
          <w:p w14:paraId="4F3F1AFF"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36</w:t>
            </w:r>
          </w:p>
        </w:tc>
        <w:tc>
          <w:tcPr>
            <w:tcW w:w="888" w:type="dxa"/>
            <w:tcBorders>
              <w:top w:val="single" w:sz="16" w:space="0" w:color="000000"/>
              <w:bottom w:val="nil"/>
            </w:tcBorders>
            <w:shd w:val="clear" w:color="auto" w:fill="FFFFFF"/>
            <w:vAlign w:val="center"/>
          </w:tcPr>
          <w:p w14:paraId="42FB7EA8"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40.0</w:t>
            </w:r>
          </w:p>
        </w:tc>
        <w:tc>
          <w:tcPr>
            <w:tcW w:w="1223" w:type="dxa"/>
            <w:tcBorders>
              <w:top w:val="single" w:sz="16" w:space="0" w:color="000000"/>
              <w:bottom w:val="nil"/>
            </w:tcBorders>
            <w:shd w:val="clear" w:color="auto" w:fill="FFFFFF"/>
            <w:vAlign w:val="center"/>
          </w:tcPr>
          <w:p w14:paraId="4536BA96"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40.0</w:t>
            </w:r>
          </w:p>
        </w:tc>
        <w:tc>
          <w:tcPr>
            <w:tcW w:w="1291" w:type="dxa"/>
            <w:tcBorders>
              <w:top w:val="single" w:sz="16" w:space="0" w:color="000000"/>
              <w:bottom w:val="nil"/>
              <w:right w:val="single" w:sz="16" w:space="0" w:color="000000"/>
            </w:tcBorders>
            <w:shd w:val="clear" w:color="auto" w:fill="FFFFFF"/>
            <w:vAlign w:val="center"/>
          </w:tcPr>
          <w:p w14:paraId="5FA0F83D"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40.0</w:t>
            </w:r>
          </w:p>
        </w:tc>
      </w:tr>
      <w:tr w:rsidR="00C70639" w:rsidRPr="00113F8C" w14:paraId="71DAE18F" w14:textId="77777777" w:rsidTr="001D2D6C">
        <w:trPr>
          <w:cantSplit/>
        </w:trPr>
        <w:tc>
          <w:tcPr>
            <w:tcW w:w="647" w:type="dxa"/>
            <w:vMerge/>
            <w:tcBorders>
              <w:top w:val="single" w:sz="16" w:space="0" w:color="000000"/>
              <w:left w:val="single" w:sz="16" w:space="0" w:color="000000"/>
              <w:bottom w:val="single" w:sz="16" w:space="0" w:color="000000"/>
              <w:right w:val="nil"/>
            </w:tcBorders>
            <w:shd w:val="clear" w:color="auto" w:fill="FFFFFF"/>
          </w:tcPr>
          <w:p w14:paraId="2B5E027B" w14:textId="77777777" w:rsidR="00C70639" w:rsidRPr="00113F8C" w:rsidRDefault="00C70639" w:rsidP="002079CA">
            <w:pPr>
              <w:autoSpaceDE w:val="0"/>
              <w:autoSpaceDN w:val="0"/>
              <w:adjustRightInd w:val="0"/>
              <w:jc w:val="both"/>
              <w:rPr>
                <w:rFonts w:ascii="Arial" w:hAnsi="Arial" w:cs="Arial"/>
                <w:color w:val="000000"/>
                <w:sz w:val="18"/>
                <w:szCs w:val="18"/>
              </w:rPr>
            </w:pPr>
          </w:p>
        </w:tc>
        <w:tc>
          <w:tcPr>
            <w:tcW w:w="688" w:type="dxa"/>
            <w:tcBorders>
              <w:top w:val="nil"/>
              <w:left w:val="nil"/>
              <w:bottom w:val="nil"/>
              <w:right w:val="single" w:sz="16" w:space="0" w:color="000000"/>
            </w:tcBorders>
            <w:shd w:val="clear" w:color="auto" w:fill="FFFFFF"/>
          </w:tcPr>
          <w:p w14:paraId="509203B9"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29-39</w:t>
            </w:r>
          </w:p>
        </w:tc>
        <w:tc>
          <w:tcPr>
            <w:tcW w:w="1023" w:type="dxa"/>
            <w:tcBorders>
              <w:top w:val="nil"/>
              <w:left w:val="single" w:sz="16" w:space="0" w:color="000000"/>
              <w:bottom w:val="nil"/>
            </w:tcBorders>
            <w:shd w:val="clear" w:color="auto" w:fill="FFFFFF"/>
            <w:vAlign w:val="center"/>
          </w:tcPr>
          <w:p w14:paraId="0CA59E49"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37</w:t>
            </w:r>
          </w:p>
        </w:tc>
        <w:tc>
          <w:tcPr>
            <w:tcW w:w="888" w:type="dxa"/>
            <w:tcBorders>
              <w:top w:val="nil"/>
              <w:bottom w:val="nil"/>
            </w:tcBorders>
            <w:shd w:val="clear" w:color="auto" w:fill="FFFFFF"/>
            <w:vAlign w:val="center"/>
          </w:tcPr>
          <w:p w14:paraId="48B61456"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41.1</w:t>
            </w:r>
          </w:p>
        </w:tc>
        <w:tc>
          <w:tcPr>
            <w:tcW w:w="1223" w:type="dxa"/>
            <w:tcBorders>
              <w:top w:val="nil"/>
              <w:bottom w:val="nil"/>
            </w:tcBorders>
            <w:shd w:val="clear" w:color="auto" w:fill="FFFFFF"/>
            <w:vAlign w:val="center"/>
          </w:tcPr>
          <w:p w14:paraId="0C36FB77"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41.1</w:t>
            </w:r>
          </w:p>
        </w:tc>
        <w:tc>
          <w:tcPr>
            <w:tcW w:w="1291" w:type="dxa"/>
            <w:tcBorders>
              <w:top w:val="nil"/>
              <w:bottom w:val="nil"/>
              <w:right w:val="single" w:sz="16" w:space="0" w:color="000000"/>
            </w:tcBorders>
            <w:shd w:val="clear" w:color="auto" w:fill="FFFFFF"/>
            <w:vAlign w:val="center"/>
          </w:tcPr>
          <w:p w14:paraId="3459BE00"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81.1</w:t>
            </w:r>
          </w:p>
        </w:tc>
      </w:tr>
      <w:tr w:rsidR="00C70639" w:rsidRPr="00113F8C" w14:paraId="157A40A5" w14:textId="77777777" w:rsidTr="001D2D6C">
        <w:trPr>
          <w:cantSplit/>
        </w:trPr>
        <w:tc>
          <w:tcPr>
            <w:tcW w:w="647" w:type="dxa"/>
            <w:vMerge/>
            <w:tcBorders>
              <w:top w:val="single" w:sz="16" w:space="0" w:color="000000"/>
              <w:left w:val="single" w:sz="16" w:space="0" w:color="000000"/>
              <w:bottom w:val="single" w:sz="16" w:space="0" w:color="000000"/>
              <w:right w:val="nil"/>
            </w:tcBorders>
            <w:shd w:val="clear" w:color="auto" w:fill="FFFFFF"/>
          </w:tcPr>
          <w:p w14:paraId="750C29CD" w14:textId="77777777" w:rsidR="00C70639" w:rsidRPr="00113F8C" w:rsidRDefault="00C70639" w:rsidP="002079CA">
            <w:pPr>
              <w:autoSpaceDE w:val="0"/>
              <w:autoSpaceDN w:val="0"/>
              <w:adjustRightInd w:val="0"/>
              <w:jc w:val="both"/>
              <w:rPr>
                <w:rFonts w:ascii="Arial" w:hAnsi="Arial" w:cs="Arial"/>
                <w:color w:val="000000"/>
                <w:sz w:val="18"/>
                <w:szCs w:val="18"/>
              </w:rPr>
            </w:pPr>
          </w:p>
        </w:tc>
        <w:tc>
          <w:tcPr>
            <w:tcW w:w="688" w:type="dxa"/>
            <w:tcBorders>
              <w:top w:val="nil"/>
              <w:left w:val="nil"/>
              <w:bottom w:val="nil"/>
              <w:right w:val="single" w:sz="16" w:space="0" w:color="000000"/>
            </w:tcBorders>
            <w:shd w:val="clear" w:color="auto" w:fill="FFFFFF"/>
          </w:tcPr>
          <w:p w14:paraId="6EAC8B3D"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39-49</w:t>
            </w:r>
          </w:p>
        </w:tc>
        <w:tc>
          <w:tcPr>
            <w:tcW w:w="1023" w:type="dxa"/>
            <w:tcBorders>
              <w:top w:val="nil"/>
              <w:left w:val="single" w:sz="16" w:space="0" w:color="000000"/>
              <w:bottom w:val="nil"/>
            </w:tcBorders>
            <w:shd w:val="clear" w:color="auto" w:fill="FFFFFF"/>
            <w:vAlign w:val="center"/>
          </w:tcPr>
          <w:p w14:paraId="6C66A768"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17</w:t>
            </w:r>
          </w:p>
        </w:tc>
        <w:tc>
          <w:tcPr>
            <w:tcW w:w="888" w:type="dxa"/>
            <w:tcBorders>
              <w:top w:val="nil"/>
              <w:bottom w:val="nil"/>
            </w:tcBorders>
            <w:shd w:val="clear" w:color="auto" w:fill="FFFFFF"/>
            <w:vAlign w:val="center"/>
          </w:tcPr>
          <w:p w14:paraId="3931318D"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18.9</w:t>
            </w:r>
          </w:p>
        </w:tc>
        <w:tc>
          <w:tcPr>
            <w:tcW w:w="1223" w:type="dxa"/>
            <w:tcBorders>
              <w:top w:val="nil"/>
              <w:bottom w:val="nil"/>
            </w:tcBorders>
            <w:shd w:val="clear" w:color="auto" w:fill="FFFFFF"/>
            <w:vAlign w:val="center"/>
          </w:tcPr>
          <w:p w14:paraId="2F46AFF0"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18.9</w:t>
            </w:r>
          </w:p>
        </w:tc>
        <w:tc>
          <w:tcPr>
            <w:tcW w:w="1291" w:type="dxa"/>
            <w:tcBorders>
              <w:top w:val="nil"/>
              <w:bottom w:val="nil"/>
              <w:right w:val="single" w:sz="16" w:space="0" w:color="000000"/>
            </w:tcBorders>
            <w:shd w:val="clear" w:color="auto" w:fill="FFFFFF"/>
            <w:vAlign w:val="center"/>
          </w:tcPr>
          <w:p w14:paraId="45D84921"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r>
      <w:tr w:rsidR="00C70639" w:rsidRPr="00113F8C" w14:paraId="64B05367" w14:textId="77777777" w:rsidTr="001D2D6C">
        <w:trPr>
          <w:cantSplit/>
        </w:trPr>
        <w:tc>
          <w:tcPr>
            <w:tcW w:w="647" w:type="dxa"/>
            <w:vMerge/>
            <w:tcBorders>
              <w:top w:val="single" w:sz="16" w:space="0" w:color="000000"/>
              <w:left w:val="single" w:sz="16" w:space="0" w:color="000000"/>
              <w:bottom w:val="single" w:sz="16" w:space="0" w:color="000000"/>
              <w:right w:val="nil"/>
            </w:tcBorders>
            <w:shd w:val="clear" w:color="auto" w:fill="FFFFFF"/>
          </w:tcPr>
          <w:p w14:paraId="0E0EC2A0" w14:textId="77777777" w:rsidR="00C70639" w:rsidRPr="00113F8C" w:rsidRDefault="00C70639" w:rsidP="002079CA">
            <w:pPr>
              <w:autoSpaceDE w:val="0"/>
              <w:autoSpaceDN w:val="0"/>
              <w:adjustRightInd w:val="0"/>
              <w:jc w:val="both"/>
              <w:rPr>
                <w:rFonts w:ascii="Arial" w:hAnsi="Arial" w:cs="Arial"/>
                <w:color w:val="000000"/>
                <w:sz w:val="18"/>
                <w:szCs w:val="18"/>
              </w:rPr>
            </w:pPr>
          </w:p>
        </w:tc>
        <w:tc>
          <w:tcPr>
            <w:tcW w:w="688" w:type="dxa"/>
            <w:tcBorders>
              <w:top w:val="nil"/>
              <w:left w:val="nil"/>
              <w:bottom w:val="single" w:sz="16" w:space="0" w:color="000000"/>
              <w:right w:val="single" w:sz="16" w:space="0" w:color="000000"/>
            </w:tcBorders>
            <w:shd w:val="clear" w:color="auto" w:fill="FFFFFF"/>
          </w:tcPr>
          <w:p w14:paraId="674D2EF1"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Total</w:t>
            </w:r>
          </w:p>
        </w:tc>
        <w:tc>
          <w:tcPr>
            <w:tcW w:w="1023" w:type="dxa"/>
            <w:tcBorders>
              <w:top w:val="nil"/>
              <w:left w:val="single" w:sz="16" w:space="0" w:color="000000"/>
              <w:bottom w:val="single" w:sz="16" w:space="0" w:color="000000"/>
            </w:tcBorders>
            <w:shd w:val="clear" w:color="auto" w:fill="FFFFFF"/>
            <w:vAlign w:val="center"/>
          </w:tcPr>
          <w:p w14:paraId="170EC3F2"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90</w:t>
            </w:r>
          </w:p>
        </w:tc>
        <w:tc>
          <w:tcPr>
            <w:tcW w:w="888" w:type="dxa"/>
            <w:tcBorders>
              <w:top w:val="nil"/>
              <w:bottom w:val="single" w:sz="16" w:space="0" w:color="000000"/>
            </w:tcBorders>
            <w:shd w:val="clear" w:color="auto" w:fill="FFFFFF"/>
            <w:vAlign w:val="center"/>
          </w:tcPr>
          <w:p w14:paraId="2C7FE013"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c>
          <w:tcPr>
            <w:tcW w:w="1223" w:type="dxa"/>
            <w:tcBorders>
              <w:top w:val="nil"/>
              <w:bottom w:val="single" w:sz="16" w:space="0" w:color="000000"/>
            </w:tcBorders>
            <w:shd w:val="clear" w:color="auto" w:fill="FFFFFF"/>
            <w:vAlign w:val="center"/>
          </w:tcPr>
          <w:p w14:paraId="40C4057B" w14:textId="77777777" w:rsidR="00C70639" w:rsidRPr="00113F8C"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113F8C">
              <w:rPr>
                <w:rFonts w:ascii="Arial" w:hAnsi="Arial" w:cs="Arial"/>
                <w:color w:val="000000"/>
                <w:sz w:val="18"/>
                <w:szCs w:val="18"/>
              </w:rPr>
              <w:t>100.0</w:t>
            </w:r>
          </w:p>
        </w:tc>
        <w:tc>
          <w:tcPr>
            <w:tcW w:w="1291" w:type="dxa"/>
            <w:tcBorders>
              <w:top w:val="nil"/>
              <w:bottom w:val="single" w:sz="16" w:space="0" w:color="000000"/>
              <w:right w:val="single" w:sz="16" w:space="0" w:color="000000"/>
            </w:tcBorders>
            <w:shd w:val="clear" w:color="auto" w:fill="FFFFFF"/>
            <w:vAlign w:val="center"/>
          </w:tcPr>
          <w:p w14:paraId="3B130B96" w14:textId="77777777" w:rsidR="00C70639" w:rsidRPr="00113F8C" w:rsidRDefault="00C70639" w:rsidP="002079CA">
            <w:pPr>
              <w:keepNext/>
              <w:autoSpaceDE w:val="0"/>
              <w:autoSpaceDN w:val="0"/>
              <w:adjustRightInd w:val="0"/>
              <w:jc w:val="both"/>
              <w:rPr>
                <w:rFonts w:ascii="Times New Roman" w:hAnsi="Times New Roman" w:cs="Times New Roman"/>
              </w:rPr>
            </w:pPr>
          </w:p>
        </w:tc>
      </w:tr>
    </w:tbl>
    <w:p w14:paraId="5B7C956C" w14:textId="77777777" w:rsidR="00C70639" w:rsidRDefault="00C70639" w:rsidP="002079CA">
      <w:pPr>
        <w:autoSpaceDE w:val="0"/>
        <w:autoSpaceDN w:val="0"/>
        <w:adjustRightInd w:val="0"/>
        <w:jc w:val="both"/>
        <w:rPr>
          <w:rFonts w:ascii="Times New Roman" w:hAnsi="Times New Roman" w:cs="Times New Roman"/>
        </w:rPr>
      </w:pPr>
    </w:p>
    <w:p w14:paraId="557D2580" w14:textId="77777777" w:rsidR="00C70639" w:rsidRPr="00113F8C" w:rsidRDefault="00C70639" w:rsidP="002079CA">
      <w:pPr>
        <w:jc w:val="both"/>
        <w:rPr>
          <w:rFonts w:ascii="Times New Roman" w:hAnsi="Times New Roman" w:cs="Times New Roman"/>
        </w:rPr>
      </w:pPr>
    </w:p>
    <w:p w14:paraId="3D149477" w14:textId="77777777" w:rsidR="00C70639" w:rsidRPr="00113F8C" w:rsidRDefault="00C70639" w:rsidP="002079CA">
      <w:pPr>
        <w:jc w:val="both"/>
        <w:rPr>
          <w:rFonts w:ascii="Times New Roman" w:hAnsi="Times New Roman" w:cs="Times New Roman"/>
        </w:rPr>
      </w:pPr>
    </w:p>
    <w:p w14:paraId="59906176" w14:textId="77777777" w:rsidR="00C70639" w:rsidRDefault="00C70639" w:rsidP="002079CA">
      <w:pPr>
        <w:autoSpaceDE w:val="0"/>
        <w:autoSpaceDN w:val="0"/>
        <w:adjustRightInd w:val="0"/>
        <w:jc w:val="both"/>
        <w:rPr>
          <w:rFonts w:ascii="Times New Roman" w:hAnsi="Times New Roman" w:cs="Times New Roman"/>
        </w:rPr>
      </w:pPr>
    </w:p>
    <w:p w14:paraId="12F7C99B" w14:textId="77777777" w:rsidR="00C70639" w:rsidRDefault="00C70639" w:rsidP="002079CA">
      <w:pPr>
        <w:autoSpaceDE w:val="0"/>
        <w:autoSpaceDN w:val="0"/>
        <w:adjustRightInd w:val="0"/>
        <w:jc w:val="both"/>
        <w:rPr>
          <w:rFonts w:ascii="Times New Roman" w:hAnsi="Times New Roman" w:cs="Times New Roman"/>
        </w:rPr>
      </w:pPr>
    </w:p>
    <w:p w14:paraId="46FDFBB3" w14:textId="77777777" w:rsidR="00C70639" w:rsidRDefault="00C70639" w:rsidP="002079CA">
      <w:pPr>
        <w:autoSpaceDE w:val="0"/>
        <w:autoSpaceDN w:val="0"/>
        <w:adjustRightInd w:val="0"/>
        <w:jc w:val="both"/>
        <w:rPr>
          <w:rFonts w:ascii="Times New Roman" w:hAnsi="Times New Roman" w:cs="Times New Roman"/>
        </w:rPr>
      </w:pPr>
    </w:p>
    <w:p w14:paraId="18ADEB4E" w14:textId="77777777" w:rsidR="00C70639" w:rsidRDefault="00C70639" w:rsidP="002079CA">
      <w:pPr>
        <w:autoSpaceDE w:val="0"/>
        <w:autoSpaceDN w:val="0"/>
        <w:adjustRightInd w:val="0"/>
        <w:jc w:val="both"/>
        <w:rPr>
          <w:rFonts w:ascii="Times New Roman" w:hAnsi="Times New Roman" w:cs="Times New Roman"/>
        </w:rPr>
      </w:pPr>
    </w:p>
    <w:p w14:paraId="6328CAAD" w14:textId="77777777" w:rsidR="00C70639" w:rsidRDefault="00C70639" w:rsidP="002079CA">
      <w:pPr>
        <w:autoSpaceDE w:val="0"/>
        <w:autoSpaceDN w:val="0"/>
        <w:adjustRightInd w:val="0"/>
        <w:jc w:val="both"/>
        <w:rPr>
          <w:rFonts w:ascii="Times New Roman" w:hAnsi="Times New Roman" w:cs="Times New Roman"/>
        </w:rPr>
      </w:pPr>
    </w:p>
    <w:p w14:paraId="2EF449A8" w14:textId="77777777" w:rsidR="00C70639" w:rsidRDefault="00C70639" w:rsidP="002079CA">
      <w:pPr>
        <w:autoSpaceDE w:val="0"/>
        <w:autoSpaceDN w:val="0"/>
        <w:adjustRightInd w:val="0"/>
        <w:jc w:val="both"/>
        <w:rPr>
          <w:rFonts w:ascii="Times New Roman" w:hAnsi="Times New Roman" w:cs="Times New Roman"/>
        </w:rPr>
      </w:pPr>
    </w:p>
    <w:p w14:paraId="6CBA80B4" w14:textId="77777777" w:rsidR="00C70639" w:rsidRDefault="00C70639" w:rsidP="002079CA">
      <w:pPr>
        <w:pStyle w:val="Caption"/>
        <w:framePr w:hSpace="180" w:wrap="around" w:vAnchor="text" w:hAnchor="page" w:x="1561" w:y="232"/>
        <w:jc w:val="both"/>
      </w:pPr>
    </w:p>
    <w:p w14:paraId="49E86EF4" w14:textId="3CA6098F" w:rsidR="00C70639" w:rsidRDefault="00C70639" w:rsidP="002079CA">
      <w:pPr>
        <w:pStyle w:val="Caption"/>
        <w:framePr w:hSpace="180" w:wrap="around" w:vAnchor="text" w:hAnchor="page" w:x="1651" w:y="247"/>
        <w:jc w:val="both"/>
      </w:pPr>
      <w:r>
        <w:t xml:space="preserve"> </w:t>
      </w:r>
      <w:bookmarkStart w:id="55" w:name="_Toc48073239"/>
      <w:bookmarkStart w:id="56" w:name="_Toc48741211"/>
      <w:bookmarkStart w:id="57" w:name="_Toc49204738"/>
      <w:r>
        <w:t xml:space="preserve">Table </w:t>
      </w:r>
      <w:fldSimple w:instr=" SEQ Table \* ARABIC ">
        <w:r w:rsidR="00113E10">
          <w:rPr>
            <w:noProof/>
          </w:rPr>
          <w:t>2</w:t>
        </w:r>
      </w:fldSimple>
      <w:r>
        <w:t xml:space="preserve">: </w:t>
      </w:r>
      <w:r w:rsidRPr="007F6A96">
        <w:t>Age Demographic Characteristics</w:t>
      </w:r>
      <w:bookmarkEnd w:id="55"/>
      <w:bookmarkEnd w:id="56"/>
      <w:bookmarkEnd w:id="57"/>
    </w:p>
    <w:p w14:paraId="74F56054" w14:textId="77777777" w:rsidR="00C70639" w:rsidRDefault="00C70639" w:rsidP="002079CA">
      <w:pPr>
        <w:autoSpaceDE w:val="0"/>
        <w:autoSpaceDN w:val="0"/>
        <w:adjustRightInd w:val="0"/>
        <w:jc w:val="both"/>
        <w:rPr>
          <w:rFonts w:ascii="Times New Roman" w:hAnsi="Times New Roman" w:cs="Times New Roman"/>
        </w:rPr>
      </w:pPr>
    </w:p>
    <w:p w14:paraId="047D609E" w14:textId="77777777" w:rsidR="00C70639" w:rsidRDefault="00C70639" w:rsidP="002079CA">
      <w:pPr>
        <w:autoSpaceDE w:val="0"/>
        <w:autoSpaceDN w:val="0"/>
        <w:adjustRightInd w:val="0"/>
        <w:jc w:val="both"/>
        <w:rPr>
          <w:rFonts w:ascii="Times New Roman" w:hAnsi="Times New Roman" w:cs="Times New Roman"/>
        </w:rPr>
      </w:pPr>
    </w:p>
    <w:tbl>
      <w:tblPr>
        <w:tblpPr w:leftFromText="180" w:rightFromText="180" w:vertAnchor="text" w:horzAnchor="margin" w:tblpY="-614"/>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1"/>
        <w:gridCol w:w="1059"/>
        <w:gridCol w:w="949"/>
        <w:gridCol w:w="823"/>
        <w:gridCol w:w="1132"/>
        <w:gridCol w:w="1196"/>
      </w:tblGrid>
      <w:tr w:rsidR="00C70639" w:rsidRPr="00C12F5A" w14:paraId="1520959A" w14:textId="77777777" w:rsidTr="001D2D6C">
        <w:trPr>
          <w:cantSplit/>
        </w:trPr>
        <w:tc>
          <w:tcPr>
            <w:tcW w:w="5760" w:type="dxa"/>
            <w:gridSpan w:val="6"/>
            <w:tcBorders>
              <w:top w:val="nil"/>
              <w:left w:val="nil"/>
              <w:bottom w:val="nil"/>
              <w:right w:val="nil"/>
            </w:tcBorders>
            <w:shd w:val="clear" w:color="auto" w:fill="FFFFFF"/>
            <w:vAlign w:val="center"/>
          </w:tcPr>
          <w:p w14:paraId="58F048AA"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b/>
                <w:bCs/>
                <w:color w:val="000000"/>
                <w:sz w:val="18"/>
                <w:szCs w:val="18"/>
              </w:rPr>
              <w:lastRenderedPageBreak/>
              <w:t>Educational level</w:t>
            </w:r>
          </w:p>
        </w:tc>
      </w:tr>
      <w:tr w:rsidR="00C70639" w:rsidRPr="00C12F5A" w14:paraId="1808DFC9" w14:textId="77777777" w:rsidTr="001D2D6C">
        <w:trPr>
          <w:cantSplit/>
        </w:trPr>
        <w:tc>
          <w:tcPr>
            <w:tcW w:w="1660" w:type="dxa"/>
            <w:gridSpan w:val="2"/>
            <w:tcBorders>
              <w:top w:val="single" w:sz="16" w:space="0" w:color="000000"/>
              <w:left w:val="single" w:sz="16" w:space="0" w:color="000000"/>
              <w:bottom w:val="single" w:sz="16" w:space="0" w:color="000000"/>
              <w:right w:val="nil"/>
            </w:tcBorders>
            <w:shd w:val="clear" w:color="auto" w:fill="FFFFFF"/>
            <w:vAlign w:val="bottom"/>
          </w:tcPr>
          <w:p w14:paraId="1E17E161" w14:textId="77777777" w:rsidR="00C70639" w:rsidRPr="00C12F5A" w:rsidRDefault="00C70639" w:rsidP="002079CA">
            <w:pPr>
              <w:autoSpaceDE w:val="0"/>
              <w:autoSpaceDN w:val="0"/>
              <w:adjustRightInd w:val="0"/>
              <w:jc w:val="both"/>
              <w:rPr>
                <w:rFonts w:ascii="Times New Roman" w:hAnsi="Times New Roman" w:cs="Times New Roman"/>
              </w:rPr>
            </w:pPr>
          </w:p>
        </w:tc>
        <w:tc>
          <w:tcPr>
            <w:tcW w:w="949" w:type="dxa"/>
            <w:tcBorders>
              <w:top w:val="single" w:sz="16" w:space="0" w:color="000000"/>
              <w:left w:val="single" w:sz="16" w:space="0" w:color="000000"/>
              <w:bottom w:val="single" w:sz="16" w:space="0" w:color="000000"/>
            </w:tcBorders>
            <w:shd w:val="clear" w:color="auto" w:fill="FFFFFF"/>
            <w:vAlign w:val="bottom"/>
          </w:tcPr>
          <w:p w14:paraId="152E1511"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Frequency</w:t>
            </w:r>
          </w:p>
        </w:tc>
        <w:tc>
          <w:tcPr>
            <w:tcW w:w="823" w:type="dxa"/>
            <w:tcBorders>
              <w:top w:val="single" w:sz="16" w:space="0" w:color="000000"/>
              <w:bottom w:val="single" w:sz="16" w:space="0" w:color="000000"/>
            </w:tcBorders>
            <w:shd w:val="clear" w:color="auto" w:fill="FFFFFF"/>
            <w:vAlign w:val="bottom"/>
          </w:tcPr>
          <w:p w14:paraId="23EAE3F3"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Percent</w:t>
            </w:r>
          </w:p>
        </w:tc>
        <w:tc>
          <w:tcPr>
            <w:tcW w:w="1132" w:type="dxa"/>
            <w:tcBorders>
              <w:top w:val="single" w:sz="16" w:space="0" w:color="000000"/>
              <w:bottom w:val="single" w:sz="16" w:space="0" w:color="000000"/>
            </w:tcBorders>
            <w:shd w:val="clear" w:color="auto" w:fill="FFFFFF"/>
            <w:vAlign w:val="bottom"/>
          </w:tcPr>
          <w:p w14:paraId="0537B2A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Valid Percent</w:t>
            </w:r>
          </w:p>
        </w:tc>
        <w:tc>
          <w:tcPr>
            <w:tcW w:w="1196" w:type="dxa"/>
            <w:tcBorders>
              <w:top w:val="single" w:sz="16" w:space="0" w:color="000000"/>
              <w:bottom w:val="single" w:sz="16" w:space="0" w:color="000000"/>
              <w:right w:val="single" w:sz="16" w:space="0" w:color="000000"/>
            </w:tcBorders>
            <w:shd w:val="clear" w:color="auto" w:fill="FFFFFF"/>
            <w:vAlign w:val="bottom"/>
          </w:tcPr>
          <w:p w14:paraId="44CD6E2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Cumulative Percent</w:t>
            </w:r>
          </w:p>
        </w:tc>
      </w:tr>
      <w:tr w:rsidR="00C70639" w:rsidRPr="00C12F5A" w14:paraId="0C33409B" w14:textId="77777777" w:rsidTr="001D2D6C">
        <w:trPr>
          <w:cantSplit/>
        </w:trPr>
        <w:tc>
          <w:tcPr>
            <w:tcW w:w="601" w:type="dxa"/>
            <w:vMerge w:val="restart"/>
            <w:tcBorders>
              <w:top w:val="single" w:sz="16" w:space="0" w:color="000000"/>
              <w:left w:val="single" w:sz="16" w:space="0" w:color="000000"/>
              <w:bottom w:val="single" w:sz="16" w:space="0" w:color="000000"/>
              <w:right w:val="nil"/>
            </w:tcBorders>
            <w:shd w:val="clear" w:color="auto" w:fill="FFFFFF"/>
          </w:tcPr>
          <w:p w14:paraId="277DEC4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Valid</w:t>
            </w:r>
          </w:p>
        </w:tc>
        <w:tc>
          <w:tcPr>
            <w:tcW w:w="1059" w:type="dxa"/>
            <w:tcBorders>
              <w:top w:val="single" w:sz="16" w:space="0" w:color="000000"/>
              <w:left w:val="nil"/>
              <w:bottom w:val="nil"/>
              <w:right w:val="single" w:sz="16" w:space="0" w:color="000000"/>
            </w:tcBorders>
            <w:shd w:val="clear" w:color="auto" w:fill="FFFFFF"/>
          </w:tcPr>
          <w:p w14:paraId="24DE137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High school</w:t>
            </w:r>
          </w:p>
        </w:tc>
        <w:tc>
          <w:tcPr>
            <w:tcW w:w="949" w:type="dxa"/>
            <w:tcBorders>
              <w:top w:val="single" w:sz="16" w:space="0" w:color="000000"/>
              <w:left w:val="single" w:sz="16" w:space="0" w:color="000000"/>
              <w:bottom w:val="nil"/>
            </w:tcBorders>
            <w:shd w:val="clear" w:color="auto" w:fill="FFFFFF"/>
            <w:vAlign w:val="center"/>
          </w:tcPr>
          <w:p w14:paraId="769EAF5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30</w:t>
            </w:r>
          </w:p>
        </w:tc>
        <w:tc>
          <w:tcPr>
            <w:tcW w:w="823" w:type="dxa"/>
            <w:tcBorders>
              <w:top w:val="single" w:sz="16" w:space="0" w:color="000000"/>
              <w:bottom w:val="nil"/>
            </w:tcBorders>
            <w:shd w:val="clear" w:color="auto" w:fill="FFFFFF"/>
            <w:vAlign w:val="center"/>
          </w:tcPr>
          <w:p w14:paraId="40B9DCB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33.3</w:t>
            </w:r>
          </w:p>
        </w:tc>
        <w:tc>
          <w:tcPr>
            <w:tcW w:w="1132" w:type="dxa"/>
            <w:tcBorders>
              <w:top w:val="single" w:sz="16" w:space="0" w:color="000000"/>
              <w:bottom w:val="nil"/>
            </w:tcBorders>
            <w:shd w:val="clear" w:color="auto" w:fill="FFFFFF"/>
            <w:vAlign w:val="center"/>
          </w:tcPr>
          <w:p w14:paraId="3555748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33.3</w:t>
            </w:r>
          </w:p>
        </w:tc>
        <w:tc>
          <w:tcPr>
            <w:tcW w:w="1196" w:type="dxa"/>
            <w:tcBorders>
              <w:top w:val="single" w:sz="16" w:space="0" w:color="000000"/>
              <w:bottom w:val="nil"/>
              <w:right w:val="single" w:sz="16" w:space="0" w:color="000000"/>
            </w:tcBorders>
            <w:shd w:val="clear" w:color="auto" w:fill="FFFFFF"/>
            <w:vAlign w:val="center"/>
          </w:tcPr>
          <w:p w14:paraId="2A655323"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33.3</w:t>
            </w:r>
          </w:p>
        </w:tc>
      </w:tr>
      <w:tr w:rsidR="00C70639" w:rsidRPr="00C12F5A" w14:paraId="51354B62" w14:textId="77777777" w:rsidTr="001D2D6C">
        <w:trPr>
          <w:cantSplit/>
        </w:trPr>
        <w:tc>
          <w:tcPr>
            <w:tcW w:w="601" w:type="dxa"/>
            <w:vMerge/>
            <w:tcBorders>
              <w:top w:val="single" w:sz="16" w:space="0" w:color="000000"/>
              <w:left w:val="single" w:sz="16" w:space="0" w:color="000000"/>
              <w:bottom w:val="single" w:sz="16" w:space="0" w:color="000000"/>
              <w:right w:val="nil"/>
            </w:tcBorders>
            <w:shd w:val="clear" w:color="auto" w:fill="FFFFFF"/>
          </w:tcPr>
          <w:p w14:paraId="25423A73" w14:textId="77777777" w:rsidR="00C70639" w:rsidRPr="00C12F5A" w:rsidRDefault="00C70639" w:rsidP="002079CA">
            <w:pPr>
              <w:autoSpaceDE w:val="0"/>
              <w:autoSpaceDN w:val="0"/>
              <w:adjustRightInd w:val="0"/>
              <w:jc w:val="both"/>
              <w:rPr>
                <w:rFonts w:ascii="Arial" w:hAnsi="Arial" w:cs="Arial"/>
                <w:color w:val="000000"/>
                <w:sz w:val="18"/>
                <w:szCs w:val="18"/>
              </w:rPr>
            </w:pPr>
          </w:p>
        </w:tc>
        <w:tc>
          <w:tcPr>
            <w:tcW w:w="1059" w:type="dxa"/>
            <w:tcBorders>
              <w:top w:val="nil"/>
              <w:left w:val="nil"/>
              <w:bottom w:val="nil"/>
              <w:right w:val="single" w:sz="16" w:space="0" w:color="000000"/>
            </w:tcBorders>
            <w:shd w:val="clear" w:color="auto" w:fill="FFFFFF"/>
          </w:tcPr>
          <w:p w14:paraId="78C913D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Bachelor</w:t>
            </w:r>
          </w:p>
        </w:tc>
        <w:tc>
          <w:tcPr>
            <w:tcW w:w="949" w:type="dxa"/>
            <w:tcBorders>
              <w:top w:val="nil"/>
              <w:left w:val="single" w:sz="16" w:space="0" w:color="000000"/>
              <w:bottom w:val="nil"/>
            </w:tcBorders>
            <w:shd w:val="clear" w:color="auto" w:fill="FFFFFF"/>
            <w:vAlign w:val="center"/>
          </w:tcPr>
          <w:p w14:paraId="550ACC3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55</w:t>
            </w:r>
          </w:p>
        </w:tc>
        <w:tc>
          <w:tcPr>
            <w:tcW w:w="823" w:type="dxa"/>
            <w:tcBorders>
              <w:top w:val="nil"/>
              <w:bottom w:val="nil"/>
            </w:tcBorders>
            <w:shd w:val="clear" w:color="auto" w:fill="FFFFFF"/>
            <w:vAlign w:val="center"/>
          </w:tcPr>
          <w:p w14:paraId="1A491AF2"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61.1</w:t>
            </w:r>
          </w:p>
        </w:tc>
        <w:tc>
          <w:tcPr>
            <w:tcW w:w="1132" w:type="dxa"/>
            <w:tcBorders>
              <w:top w:val="nil"/>
              <w:bottom w:val="nil"/>
            </w:tcBorders>
            <w:shd w:val="clear" w:color="auto" w:fill="FFFFFF"/>
            <w:vAlign w:val="center"/>
          </w:tcPr>
          <w:p w14:paraId="019B7BE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61.1</w:t>
            </w:r>
          </w:p>
        </w:tc>
        <w:tc>
          <w:tcPr>
            <w:tcW w:w="1196" w:type="dxa"/>
            <w:tcBorders>
              <w:top w:val="nil"/>
              <w:bottom w:val="nil"/>
              <w:right w:val="single" w:sz="16" w:space="0" w:color="000000"/>
            </w:tcBorders>
            <w:shd w:val="clear" w:color="auto" w:fill="FFFFFF"/>
            <w:vAlign w:val="center"/>
          </w:tcPr>
          <w:p w14:paraId="44ECF30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94.4</w:t>
            </w:r>
          </w:p>
        </w:tc>
      </w:tr>
      <w:tr w:rsidR="00C70639" w:rsidRPr="00C12F5A" w14:paraId="3C594B90" w14:textId="77777777" w:rsidTr="001D2D6C">
        <w:trPr>
          <w:cantSplit/>
        </w:trPr>
        <w:tc>
          <w:tcPr>
            <w:tcW w:w="601" w:type="dxa"/>
            <w:vMerge/>
            <w:tcBorders>
              <w:top w:val="single" w:sz="16" w:space="0" w:color="000000"/>
              <w:left w:val="single" w:sz="16" w:space="0" w:color="000000"/>
              <w:bottom w:val="single" w:sz="16" w:space="0" w:color="000000"/>
              <w:right w:val="nil"/>
            </w:tcBorders>
            <w:shd w:val="clear" w:color="auto" w:fill="FFFFFF"/>
          </w:tcPr>
          <w:p w14:paraId="0499D81B" w14:textId="77777777" w:rsidR="00C70639" w:rsidRPr="00C12F5A" w:rsidRDefault="00C70639" w:rsidP="002079CA">
            <w:pPr>
              <w:autoSpaceDE w:val="0"/>
              <w:autoSpaceDN w:val="0"/>
              <w:adjustRightInd w:val="0"/>
              <w:jc w:val="both"/>
              <w:rPr>
                <w:rFonts w:ascii="Arial" w:hAnsi="Arial" w:cs="Arial"/>
                <w:color w:val="000000"/>
                <w:sz w:val="18"/>
                <w:szCs w:val="18"/>
              </w:rPr>
            </w:pPr>
          </w:p>
        </w:tc>
        <w:tc>
          <w:tcPr>
            <w:tcW w:w="1059" w:type="dxa"/>
            <w:tcBorders>
              <w:top w:val="nil"/>
              <w:left w:val="nil"/>
              <w:bottom w:val="nil"/>
              <w:right w:val="single" w:sz="16" w:space="0" w:color="000000"/>
            </w:tcBorders>
            <w:shd w:val="clear" w:color="auto" w:fill="FFFFFF"/>
          </w:tcPr>
          <w:p w14:paraId="1D042DB2"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Masters</w:t>
            </w:r>
          </w:p>
        </w:tc>
        <w:tc>
          <w:tcPr>
            <w:tcW w:w="949" w:type="dxa"/>
            <w:tcBorders>
              <w:top w:val="nil"/>
              <w:left w:val="single" w:sz="16" w:space="0" w:color="000000"/>
              <w:bottom w:val="nil"/>
            </w:tcBorders>
            <w:shd w:val="clear" w:color="auto" w:fill="FFFFFF"/>
            <w:vAlign w:val="center"/>
          </w:tcPr>
          <w:p w14:paraId="4459CDB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w:t>
            </w:r>
          </w:p>
        </w:tc>
        <w:tc>
          <w:tcPr>
            <w:tcW w:w="823" w:type="dxa"/>
            <w:tcBorders>
              <w:top w:val="nil"/>
              <w:bottom w:val="nil"/>
            </w:tcBorders>
            <w:shd w:val="clear" w:color="auto" w:fill="FFFFFF"/>
            <w:vAlign w:val="center"/>
          </w:tcPr>
          <w:p w14:paraId="4436E82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5.6</w:t>
            </w:r>
          </w:p>
        </w:tc>
        <w:tc>
          <w:tcPr>
            <w:tcW w:w="1132" w:type="dxa"/>
            <w:tcBorders>
              <w:top w:val="nil"/>
              <w:bottom w:val="nil"/>
            </w:tcBorders>
            <w:shd w:val="clear" w:color="auto" w:fill="FFFFFF"/>
            <w:vAlign w:val="center"/>
          </w:tcPr>
          <w:p w14:paraId="09763E13"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5.6</w:t>
            </w:r>
          </w:p>
        </w:tc>
        <w:tc>
          <w:tcPr>
            <w:tcW w:w="1196" w:type="dxa"/>
            <w:tcBorders>
              <w:top w:val="nil"/>
              <w:bottom w:val="nil"/>
              <w:right w:val="single" w:sz="16" w:space="0" w:color="000000"/>
            </w:tcBorders>
            <w:shd w:val="clear" w:color="auto" w:fill="FFFFFF"/>
            <w:vAlign w:val="center"/>
          </w:tcPr>
          <w:p w14:paraId="18382111"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r>
      <w:tr w:rsidR="00C70639" w:rsidRPr="00C12F5A" w14:paraId="42A91BCE" w14:textId="77777777" w:rsidTr="001D2D6C">
        <w:trPr>
          <w:cantSplit/>
        </w:trPr>
        <w:tc>
          <w:tcPr>
            <w:tcW w:w="601" w:type="dxa"/>
            <w:vMerge/>
            <w:tcBorders>
              <w:top w:val="single" w:sz="16" w:space="0" w:color="000000"/>
              <w:left w:val="single" w:sz="16" w:space="0" w:color="000000"/>
              <w:bottom w:val="single" w:sz="16" w:space="0" w:color="000000"/>
              <w:right w:val="nil"/>
            </w:tcBorders>
            <w:shd w:val="clear" w:color="auto" w:fill="FFFFFF"/>
          </w:tcPr>
          <w:p w14:paraId="48B4AA9B" w14:textId="77777777" w:rsidR="00C70639" w:rsidRPr="00C12F5A" w:rsidRDefault="00C70639" w:rsidP="002079CA">
            <w:pPr>
              <w:autoSpaceDE w:val="0"/>
              <w:autoSpaceDN w:val="0"/>
              <w:adjustRightInd w:val="0"/>
              <w:jc w:val="both"/>
              <w:rPr>
                <w:rFonts w:ascii="Arial" w:hAnsi="Arial" w:cs="Arial"/>
                <w:color w:val="000000"/>
                <w:sz w:val="18"/>
                <w:szCs w:val="18"/>
              </w:rPr>
            </w:pPr>
          </w:p>
        </w:tc>
        <w:tc>
          <w:tcPr>
            <w:tcW w:w="1059" w:type="dxa"/>
            <w:tcBorders>
              <w:top w:val="nil"/>
              <w:left w:val="nil"/>
              <w:bottom w:val="single" w:sz="16" w:space="0" w:color="000000"/>
              <w:right w:val="single" w:sz="16" w:space="0" w:color="000000"/>
            </w:tcBorders>
            <w:shd w:val="clear" w:color="auto" w:fill="FFFFFF"/>
          </w:tcPr>
          <w:p w14:paraId="5601C73C"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Total</w:t>
            </w:r>
          </w:p>
        </w:tc>
        <w:tc>
          <w:tcPr>
            <w:tcW w:w="949" w:type="dxa"/>
            <w:tcBorders>
              <w:top w:val="nil"/>
              <w:left w:val="single" w:sz="16" w:space="0" w:color="000000"/>
              <w:bottom w:val="single" w:sz="16" w:space="0" w:color="000000"/>
            </w:tcBorders>
            <w:shd w:val="clear" w:color="auto" w:fill="FFFFFF"/>
            <w:vAlign w:val="center"/>
          </w:tcPr>
          <w:p w14:paraId="1D453B3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823" w:type="dxa"/>
            <w:tcBorders>
              <w:top w:val="nil"/>
              <w:bottom w:val="single" w:sz="16" w:space="0" w:color="000000"/>
            </w:tcBorders>
            <w:shd w:val="clear" w:color="auto" w:fill="FFFFFF"/>
            <w:vAlign w:val="center"/>
          </w:tcPr>
          <w:p w14:paraId="03FD6E7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c>
          <w:tcPr>
            <w:tcW w:w="1132" w:type="dxa"/>
            <w:tcBorders>
              <w:top w:val="nil"/>
              <w:bottom w:val="single" w:sz="16" w:space="0" w:color="000000"/>
            </w:tcBorders>
            <w:shd w:val="clear" w:color="auto" w:fill="FFFFFF"/>
            <w:vAlign w:val="center"/>
          </w:tcPr>
          <w:p w14:paraId="2C83C1F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c>
          <w:tcPr>
            <w:tcW w:w="1196" w:type="dxa"/>
            <w:tcBorders>
              <w:top w:val="nil"/>
              <w:bottom w:val="single" w:sz="16" w:space="0" w:color="000000"/>
              <w:right w:val="single" w:sz="16" w:space="0" w:color="000000"/>
            </w:tcBorders>
            <w:shd w:val="clear" w:color="auto" w:fill="FFFFFF"/>
            <w:vAlign w:val="center"/>
          </w:tcPr>
          <w:p w14:paraId="55B6034A" w14:textId="77777777" w:rsidR="00C70639" w:rsidRPr="00C12F5A" w:rsidRDefault="00C70639" w:rsidP="002079CA">
            <w:pPr>
              <w:keepNext/>
              <w:autoSpaceDE w:val="0"/>
              <w:autoSpaceDN w:val="0"/>
              <w:adjustRightInd w:val="0"/>
              <w:jc w:val="both"/>
              <w:rPr>
                <w:rFonts w:ascii="Times New Roman" w:hAnsi="Times New Roman" w:cs="Times New Roman"/>
              </w:rPr>
            </w:pPr>
          </w:p>
        </w:tc>
      </w:tr>
    </w:tbl>
    <w:p w14:paraId="48FD0CD3" w14:textId="1C178A33" w:rsidR="00C70639" w:rsidRDefault="00C70639" w:rsidP="002079CA">
      <w:pPr>
        <w:pStyle w:val="Caption"/>
        <w:jc w:val="both"/>
      </w:pPr>
    </w:p>
    <w:p w14:paraId="38437267" w14:textId="3EFEEE5C" w:rsidR="00EE1A14" w:rsidRPr="00EE1A14" w:rsidRDefault="00EE1A14" w:rsidP="002079CA">
      <w:pPr>
        <w:jc w:val="both"/>
        <w:rPr>
          <w:rFonts w:asciiTheme="majorBidi" w:hAnsiTheme="majorBidi" w:cstheme="majorBidi"/>
        </w:rPr>
      </w:pPr>
      <w:r>
        <w:rPr>
          <w:rFonts w:asciiTheme="majorBidi" w:hAnsiTheme="majorBidi" w:cstheme="majorBidi"/>
        </w:rPr>
        <w:t xml:space="preserve">This table shows that 36 out of 90 employees are between 20 and 29 years, 37 are between 29 and 39 years, and 17 are between 39 and 49 years. </w:t>
      </w:r>
    </w:p>
    <w:p w14:paraId="49EE6408" w14:textId="007AF019" w:rsidR="00996564" w:rsidRDefault="00996564" w:rsidP="002079CA">
      <w:pPr>
        <w:spacing w:line="480" w:lineRule="auto"/>
        <w:jc w:val="both"/>
        <w:rPr>
          <w:rFonts w:ascii="Times New Roman" w:hAnsi="Times New Roman" w:cs="Times New Roman"/>
        </w:rPr>
      </w:pPr>
    </w:p>
    <w:p w14:paraId="0759A509" w14:textId="151CF55B" w:rsidR="006E5CD2" w:rsidRDefault="006E5CD2" w:rsidP="002079CA">
      <w:pPr>
        <w:spacing w:line="480" w:lineRule="auto"/>
        <w:jc w:val="both"/>
        <w:rPr>
          <w:rFonts w:ascii="Times New Roman" w:hAnsi="Times New Roman" w:cs="Times New Roman"/>
        </w:rPr>
      </w:pPr>
    </w:p>
    <w:p w14:paraId="07F0F1D5" w14:textId="77777777" w:rsidR="0058698A" w:rsidRDefault="0058698A" w:rsidP="002079CA">
      <w:pPr>
        <w:spacing w:line="480" w:lineRule="auto"/>
        <w:jc w:val="both"/>
        <w:rPr>
          <w:rFonts w:ascii="Times New Roman" w:hAnsi="Times New Roman" w:cs="Times New Roman"/>
        </w:rPr>
      </w:pPr>
    </w:p>
    <w:p w14:paraId="417A1F44" w14:textId="77777777" w:rsidR="0058698A" w:rsidRDefault="0058698A" w:rsidP="002079CA">
      <w:pPr>
        <w:spacing w:line="480" w:lineRule="auto"/>
        <w:jc w:val="both"/>
        <w:rPr>
          <w:rFonts w:ascii="Times New Roman" w:hAnsi="Times New Roman" w:cs="Times New Roman"/>
        </w:rPr>
      </w:pPr>
    </w:p>
    <w:p w14:paraId="050E57F6" w14:textId="77777777" w:rsidR="0058698A" w:rsidRDefault="0058698A" w:rsidP="002079CA">
      <w:pPr>
        <w:spacing w:line="480" w:lineRule="auto"/>
        <w:jc w:val="both"/>
        <w:rPr>
          <w:rFonts w:ascii="Times New Roman" w:hAnsi="Times New Roman" w:cs="Times New Roman"/>
        </w:rPr>
      </w:pPr>
    </w:p>
    <w:p w14:paraId="02ACEDFF" w14:textId="7FE9D5FA" w:rsidR="0058698A" w:rsidRDefault="0058698A" w:rsidP="002079CA">
      <w:pPr>
        <w:pStyle w:val="Caption"/>
        <w:framePr w:hSpace="180" w:wrap="around" w:vAnchor="text" w:hAnchor="page" w:x="1426" w:y="103"/>
        <w:jc w:val="both"/>
      </w:pPr>
      <w:bookmarkStart w:id="58" w:name="_Toc48073240"/>
      <w:bookmarkStart w:id="59" w:name="_Toc48741212"/>
      <w:bookmarkStart w:id="60" w:name="_Toc49204739"/>
      <w:r>
        <w:t xml:space="preserve">Table </w:t>
      </w:r>
      <w:fldSimple w:instr=" SEQ Table \* ARABIC ">
        <w:r w:rsidR="00113E10">
          <w:rPr>
            <w:noProof/>
          </w:rPr>
          <w:t>3</w:t>
        </w:r>
      </w:fldSimple>
      <w:r>
        <w:t xml:space="preserve">: </w:t>
      </w:r>
      <w:r w:rsidRPr="009D383C">
        <w:t>Educational Level Demographic Characteristics</w:t>
      </w:r>
      <w:bookmarkEnd w:id="58"/>
      <w:bookmarkEnd w:id="59"/>
      <w:bookmarkEnd w:id="60"/>
    </w:p>
    <w:p w14:paraId="3F3306EF" w14:textId="77777777" w:rsidR="0058698A" w:rsidRPr="00BE3225" w:rsidRDefault="0058698A" w:rsidP="002079CA">
      <w:pPr>
        <w:framePr w:hSpace="180" w:wrap="around" w:vAnchor="text" w:hAnchor="page" w:x="1426" w:y="103"/>
        <w:jc w:val="both"/>
      </w:pPr>
    </w:p>
    <w:p w14:paraId="2E07EB4A" w14:textId="31777B8B" w:rsidR="0058698A" w:rsidRPr="00EE1A14" w:rsidRDefault="0058698A" w:rsidP="002079CA">
      <w:pPr>
        <w:autoSpaceDE w:val="0"/>
        <w:autoSpaceDN w:val="0"/>
        <w:adjustRightInd w:val="0"/>
        <w:spacing w:line="320" w:lineRule="atLeast"/>
        <w:ind w:right="60"/>
        <w:jc w:val="both"/>
        <w:rPr>
          <w:rFonts w:asciiTheme="majorBidi" w:hAnsiTheme="majorBidi" w:cstheme="majorBidi"/>
          <w:color w:val="000000"/>
        </w:rPr>
      </w:pPr>
      <w:r>
        <w:rPr>
          <w:rFonts w:asciiTheme="majorBidi" w:hAnsiTheme="majorBidi" w:cstheme="majorBidi"/>
          <w:color w:val="000000"/>
        </w:rPr>
        <w:t>This table indicates that the majority of the respondents have bachelor degrees (55 e</w:t>
      </w:r>
      <w:r w:rsidR="00BF3E44">
        <w:rPr>
          <w:rFonts w:asciiTheme="majorBidi" w:hAnsiTheme="majorBidi" w:cstheme="majorBidi"/>
          <w:color w:val="000000"/>
        </w:rPr>
        <w:t>mployees), 30 employees finish</w:t>
      </w:r>
      <w:r>
        <w:rPr>
          <w:rFonts w:asciiTheme="majorBidi" w:hAnsiTheme="majorBidi" w:cstheme="majorBidi"/>
          <w:color w:val="000000"/>
        </w:rPr>
        <w:t xml:space="preserve"> their high school, and 5 have a master’s degree. </w:t>
      </w:r>
    </w:p>
    <w:p w14:paraId="12512D32" w14:textId="77777777" w:rsidR="0058698A" w:rsidRDefault="0058698A" w:rsidP="002079CA">
      <w:pPr>
        <w:spacing w:line="480" w:lineRule="auto"/>
        <w:jc w:val="both"/>
        <w:rPr>
          <w:rFonts w:ascii="Times New Roman" w:hAnsi="Times New Roman" w:cs="Times New Roman"/>
        </w:rPr>
      </w:pPr>
    </w:p>
    <w:p w14:paraId="4F3F8CD0" w14:textId="77777777" w:rsidR="0058698A" w:rsidRDefault="0058698A" w:rsidP="002079CA">
      <w:pPr>
        <w:spacing w:line="480" w:lineRule="auto"/>
        <w:jc w:val="both"/>
        <w:rPr>
          <w:rFonts w:ascii="Times New Roman" w:hAnsi="Times New Roman" w:cs="Times New Roman"/>
        </w:rPr>
      </w:pPr>
    </w:p>
    <w:p w14:paraId="5409E380" w14:textId="77777777" w:rsidR="0058698A" w:rsidRDefault="0058698A" w:rsidP="002079CA">
      <w:pPr>
        <w:spacing w:line="480" w:lineRule="auto"/>
        <w:jc w:val="both"/>
        <w:rPr>
          <w:rFonts w:ascii="Times New Roman" w:hAnsi="Times New Roman" w:cs="Times New Roman"/>
        </w:rPr>
      </w:pPr>
    </w:p>
    <w:p w14:paraId="1A697A79" w14:textId="77777777" w:rsidR="0058698A" w:rsidRDefault="0058698A" w:rsidP="002079CA">
      <w:pPr>
        <w:spacing w:line="480" w:lineRule="auto"/>
        <w:jc w:val="both"/>
        <w:rPr>
          <w:rFonts w:ascii="Times New Roman" w:hAnsi="Times New Roman" w:cs="Times New Roman"/>
        </w:rPr>
      </w:pPr>
    </w:p>
    <w:p w14:paraId="5B8C26AF" w14:textId="77777777" w:rsidR="0058698A" w:rsidRDefault="0058698A" w:rsidP="002079CA">
      <w:pPr>
        <w:spacing w:line="480" w:lineRule="auto"/>
        <w:jc w:val="both"/>
        <w:rPr>
          <w:rFonts w:ascii="Times New Roman" w:hAnsi="Times New Roman" w:cs="Times New Roman"/>
        </w:rPr>
      </w:pPr>
    </w:p>
    <w:p w14:paraId="47F57149" w14:textId="77777777" w:rsidR="0058698A" w:rsidRDefault="0058698A" w:rsidP="002079CA">
      <w:pPr>
        <w:spacing w:line="480" w:lineRule="auto"/>
        <w:jc w:val="both"/>
        <w:rPr>
          <w:rFonts w:ascii="Times New Roman" w:hAnsi="Times New Roman" w:cs="Times New Roman"/>
        </w:rPr>
      </w:pPr>
    </w:p>
    <w:tbl>
      <w:tblPr>
        <w:tblpPr w:leftFromText="180" w:rightFromText="180" w:vertAnchor="page" w:horzAnchor="margin" w:tblpY="5791"/>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7"/>
        <w:gridCol w:w="858"/>
        <w:gridCol w:w="989"/>
        <w:gridCol w:w="858"/>
        <w:gridCol w:w="1181"/>
        <w:gridCol w:w="1247"/>
      </w:tblGrid>
      <w:tr w:rsidR="00C70639" w:rsidRPr="00C12F5A" w14:paraId="53F65DFC" w14:textId="77777777" w:rsidTr="0058698A">
        <w:trPr>
          <w:cantSplit/>
        </w:trPr>
        <w:tc>
          <w:tcPr>
            <w:tcW w:w="5760" w:type="dxa"/>
            <w:gridSpan w:val="6"/>
            <w:tcBorders>
              <w:top w:val="nil"/>
              <w:left w:val="nil"/>
              <w:bottom w:val="nil"/>
              <w:right w:val="nil"/>
            </w:tcBorders>
            <w:shd w:val="clear" w:color="auto" w:fill="FFFFFF"/>
            <w:vAlign w:val="center"/>
          </w:tcPr>
          <w:p w14:paraId="5DB8F333" w14:textId="77777777" w:rsidR="00F66CC6" w:rsidRDefault="00F66CC6" w:rsidP="002079CA">
            <w:pPr>
              <w:autoSpaceDE w:val="0"/>
              <w:autoSpaceDN w:val="0"/>
              <w:adjustRightInd w:val="0"/>
              <w:spacing w:line="320" w:lineRule="atLeast"/>
              <w:ind w:left="60" w:right="60"/>
              <w:jc w:val="both"/>
              <w:rPr>
                <w:rFonts w:ascii="Arial" w:hAnsi="Arial" w:cs="Arial"/>
                <w:b/>
                <w:bCs/>
                <w:color w:val="000000"/>
                <w:sz w:val="18"/>
                <w:szCs w:val="18"/>
              </w:rPr>
            </w:pPr>
          </w:p>
          <w:p w14:paraId="239DDA9E" w14:textId="77777777" w:rsidR="0058698A" w:rsidRDefault="0058698A" w:rsidP="002079CA">
            <w:pPr>
              <w:autoSpaceDE w:val="0"/>
              <w:autoSpaceDN w:val="0"/>
              <w:adjustRightInd w:val="0"/>
              <w:spacing w:line="320" w:lineRule="atLeast"/>
              <w:ind w:left="60" w:right="60"/>
              <w:jc w:val="both"/>
              <w:rPr>
                <w:rFonts w:ascii="Arial" w:hAnsi="Arial" w:cs="Arial"/>
                <w:b/>
                <w:bCs/>
                <w:color w:val="000000"/>
                <w:sz w:val="18"/>
                <w:szCs w:val="18"/>
              </w:rPr>
            </w:pPr>
          </w:p>
          <w:p w14:paraId="0653B293"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b/>
                <w:bCs/>
                <w:color w:val="000000"/>
                <w:sz w:val="18"/>
                <w:szCs w:val="18"/>
              </w:rPr>
              <w:t>Employment status</w:t>
            </w:r>
          </w:p>
        </w:tc>
      </w:tr>
      <w:tr w:rsidR="00EE1A14" w:rsidRPr="00C12F5A" w14:paraId="153194E5" w14:textId="77777777" w:rsidTr="0058698A">
        <w:trPr>
          <w:cantSplit/>
        </w:trPr>
        <w:tc>
          <w:tcPr>
            <w:tcW w:w="5760" w:type="dxa"/>
            <w:gridSpan w:val="6"/>
            <w:tcBorders>
              <w:top w:val="nil"/>
              <w:left w:val="nil"/>
              <w:bottom w:val="nil"/>
              <w:right w:val="nil"/>
            </w:tcBorders>
            <w:shd w:val="clear" w:color="auto" w:fill="FFFFFF"/>
            <w:vAlign w:val="center"/>
          </w:tcPr>
          <w:p w14:paraId="22CFB3CD" w14:textId="77777777" w:rsidR="00EE1A14" w:rsidRDefault="00EE1A14" w:rsidP="002079CA">
            <w:pPr>
              <w:autoSpaceDE w:val="0"/>
              <w:autoSpaceDN w:val="0"/>
              <w:adjustRightInd w:val="0"/>
              <w:spacing w:line="320" w:lineRule="atLeast"/>
              <w:ind w:right="60"/>
              <w:jc w:val="both"/>
              <w:rPr>
                <w:rFonts w:ascii="Arial" w:hAnsi="Arial" w:cs="Arial"/>
                <w:b/>
                <w:bCs/>
                <w:color w:val="000000"/>
                <w:sz w:val="18"/>
                <w:szCs w:val="18"/>
              </w:rPr>
            </w:pPr>
          </w:p>
        </w:tc>
      </w:tr>
      <w:tr w:rsidR="00C70639" w:rsidRPr="00C12F5A" w14:paraId="0A4C83E2" w14:textId="77777777" w:rsidTr="0058698A">
        <w:trPr>
          <w:cantSplit/>
        </w:trPr>
        <w:tc>
          <w:tcPr>
            <w:tcW w:w="1485" w:type="dxa"/>
            <w:gridSpan w:val="2"/>
            <w:tcBorders>
              <w:top w:val="single" w:sz="16" w:space="0" w:color="000000"/>
              <w:left w:val="single" w:sz="16" w:space="0" w:color="000000"/>
              <w:bottom w:val="single" w:sz="16" w:space="0" w:color="000000"/>
              <w:right w:val="nil"/>
            </w:tcBorders>
            <w:shd w:val="clear" w:color="auto" w:fill="FFFFFF"/>
            <w:vAlign w:val="bottom"/>
          </w:tcPr>
          <w:p w14:paraId="2D80694F" w14:textId="77777777" w:rsidR="00C70639" w:rsidRPr="00C12F5A" w:rsidRDefault="00C70639" w:rsidP="002079CA">
            <w:pPr>
              <w:autoSpaceDE w:val="0"/>
              <w:autoSpaceDN w:val="0"/>
              <w:adjustRightInd w:val="0"/>
              <w:jc w:val="both"/>
              <w:rPr>
                <w:rFonts w:ascii="Times New Roman" w:hAnsi="Times New Roman" w:cs="Times New Roman"/>
              </w:rPr>
            </w:pPr>
          </w:p>
        </w:tc>
        <w:tc>
          <w:tcPr>
            <w:tcW w:w="989" w:type="dxa"/>
            <w:tcBorders>
              <w:top w:val="single" w:sz="16" w:space="0" w:color="000000"/>
              <w:left w:val="single" w:sz="16" w:space="0" w:color="000000"/>
              <w:bottom w:val="single" w:sz="16" w:space="0" w:color="000000"/>
            </w:tcBorders>
            <w:shd w:val="clear" w:color="auto" w:fill="FFFFFF"/>
            <w:vAlign w:val="bottom"/>
          </w:tcPr>
          <w:p w14:paraId="3254D09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Frequency</w:t>
            </w:r>
          </w:p>
        </w:tc>
        <w:tc>
          <w:tcPr>
            <w:tcW w:w="858" w:type="dxa"/>
            <w:tcBorders>
              <w:top w:val="single" w:sz="16" w:space="0" w:color="000000"/>
              <w:bottom w:val="single" w:sz="16" w:space="0" w:color="000000"/>
            </w:tcBorders>
            <w:shd w:val="clear" w:color="auto" w:fill="FFFFFF"/>
            <w:vAlign w:val="bottom"/>
          </w:tcPr>
          <w:p w14:paraId="7AD3295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Percent</w:t>
            </w:r>
          </w:p>
        </w:tc>
        <w:tc>
          <w:tcPr>
            <w:tcW w:w="1181" w:type="dxa"/>
            <w:tcBorders>
              <w:top w:val="single" w:sz="16" w:space="0" w:color="000000"/>
              <w:bottom w:val="single" w:sz="16" w:space="0" w:color="000000"/>
            </w:tcBorders>
            <w:shd w:val="clear" w:color="auto" w:fill="FFFFFF"/>
            <w:vAlign w:val="bottom"/>
          </w:tcPr>
          <w:p w14:paraId="11E5CB72"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Valid Percent</w:t>
            </w:r>
          </w:p>
        </w:tc>
        <w:tc>
          <w:tcPr>
            <w:tcW w:w="1247" w:type="dxa"/>
            <w:tcBorders>
              <w:top w:val="single" w:sz="16" w:space="0" w:color="000000"/>
              <w:bottom w:val="single" w:sz="16" w:space="0" w:color="000000"/>
              <w:right w:val="single" w:sz="16" w:space="0" w:color="000000"/>
            </w:tcBorders>
            <w:shd w:val="clear" w:color="auto" w:fill="FFFFFF"/>
            <w:vAlign w:val="bottom"/>
          </w:tcPr>
          <w:p w14:paraId="37BA89F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Cumulative Percent</w:t>
            </w:r>
          </w:p>
        </w:tc>
      </w:tr>
      <w:tr w:rsidR="00C70639" w:rsidRPr="00C12F5A" w14:paraId="616FBD27" w14:textId="77777777" w:rsidTr="0058698A">
        <w:trPr>
          <w:cantSplit/>
        </w:trPr>
        <w:tc>
          <w:tcPr>
            <w:tcW w:w="627" w:type="dxa"/>
            <w:tcBorders>
              <w:top w:val="single" w:sz="16" w:space="0" w:color="000000"/>
              <w:left w:val="single" w:sz="16" w:space="0" w:color="000000"/>
              <w:bottom w:val="single" w:sz="16" w:space="0" w:color="000000"/>
              <w:right w:val="nil"/>
            </w:tcBorders>
            <w:shd w:val="clear" w:color="auto" w:fill="FFFFFF"/>
          </w:tcPr>
          <w:p w14:paraId="346C27D4"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Valid</w:t>
            </w:r>
          </w:p>
        </w:tc>
        <w:tc>
          <w:tcPr>
            <w:tcW w:w="858" w:type="dxa"/>
            <w:tcBorders>
              <w:top w:val="single" w:sz="16" w:space="0" w:color="000000"/>
              <w:left w:val="nil"/>
              <w:bottom w:val="single" w:sz="16" w:space="0" w:color="000000"/>
              <w:right w:val="single" w:sz="16" w:space="0" w:color="000000"/>
            </w:tcBorders>
            <w:shd w:val="clear" w:color="auto" w:fill="FFFFFF"/>
          </w:tcPr>
          <w:p w14:paraId="3440C8BB"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Full time</w:t>
            </w:r>
          </w:p>
        </w:tc>
        <w:tc>
          <w:tcPr>
            <w:tcW w:w="989" w:type="dxa"/>
            <w:tcBorders>
              <w:top w:val="single" w:sz="16" w:space="0" w:color="000000"/>
              <w:left w:val="single" w:sz="16" w:space="0" w:color="000000"/>
              <w:bottom w:val="single" w:sz="16" w:space="0" w:color="000000"/>
            </w:tcBorders>
            <w:shd w:val="clear" w:color="auto" w:fill="FFFFFF"/>
            <w:vAlign w:val="center"/>
          </w:tcPr>
          <w:p w14:paraId="34618A2C"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858" w:type="dxa"/>
            <w:tcBorders>
              <w:top w:val="single" w:sz="16" w:space="0" w:color="000000"/>
              <w:bottom w:val="single" w:sz="16" w:space="0" w:color="000000"/>
            </w:tcBorders>
            <w:shd w:val="clear" w:color="auto" w:fill="FFFFFF"/>
            <w:vAlign w:val="center"/>
          </w:tcPr>
          <w:p w14:paraId="1CFE847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c>
          <w:tcPr>
            <w:tcW w:w="1181" w:type="dxa"/>
            <w:tcBorders>
              <w:top w:val="single" w:sz="16" w:space="0" w:color="000000"/>
              <w:bottom w:val="single" w:sz="16" w:space="0" w:color="000000"/>
            </w:tcBorders>
            <w:shd w:val="clear" w:color="auto" w:fill="FFFFFF"/>
            <w:vAlign w:val="center"/>
          </w:tcPr>
          <w:p w14:paraId="6B2C91D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c>
          <w:tcPr>
            <w:tcW w:w="1247" w:type="dxa"/>
            <w:tcBorders>
              <w:top w:val="single" w:sz="16" w:space="0" w:color="000000"/>
              <w:bottom w:val="single" w:sz="16" w:space="0" w:color="000000"/>
              <w:right w:val="single" w:sz="16" w:space="0" w:color="000000"/>
            </w:tcBorders>
            <w:shd w:val="clear" w:color="auto" w:fill="FFFFFF"/>
            <w:vAlign w:val="center"/>
          </w:tcPr>
          <w:p w14:paraId="27E398F5" w14:textId="77777777" w:rsidR="00C70639" w:rsidRPr="00C12F5A"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100.0</w:t>
            </w:r>
          </w:p>
        </w:tc>
      </w:tr>
    </w:tbl>
    <w:p w14:paraId="4808619D" w14:textId="6F1BC8E8" w:rsidR="00B32A08" w:rsidRDefault="00C70639" w:rsidP="002079CA">
      <w:pPr>
        <w:pStyle w:val="Caption"/>
        <w:jc w:val="both"/>
        <w:rPr>
          <w:rFonts w:ascii="Times New Roman" w:hAnsi="Times New Roman" w:cs="Times New Roman"/>
        </w:rPr>
      </w:pPr>
      <w:bookmarkStart w:id="61" w:name="_Toc49204740"/>
      <w:r>
        <w:t xml:space="preserve">Table </w:t>
      </w:r>
      <w:fldSimple w:instr=" SEQ Table \* ARABIC ">
        <w:r w:rsidR="00113E10">
          <w:rPr>
            <w:noProof/>
          </w:rPr>
          <w:t>4</w:t>
        </w:r>
      </w:fldSimple>
      <w:r>
        <w:rPr>
          <w:noProof/>
        </w:rPr>
        <w:t xml:space="preserve">: </w:t>
      </w:r>
      <w:r w:rsidRPr="00AD1919">
        <w:rPr>
          <w:noProof/>
        </w:rPr>
        <w:t>Employment Status Demographic Characteristics</w:t>
      </w:r>
      <w:bookmarkEnd w:id="61"/>
    </w:p>
    <w:p w14:paraId="04958F6B" w14:textId="0802C2AA" w:rsidR="00B32A08" w:rsidRDefault="0058698A" w:rsidP="002079CA">
      <w:pPr>
        <w:spacing w:line="480" w:lineRule="auto"/>
        <w:jc w:val="both"/>
        <w:rPr>
          <w:rFonts w:ascii="Times New Roman" w:hAnsi="Times New Roman" w:cs="Times New Roman"/>
        </w:rPr>
      </w:pPr>
      <w:r>
        <w:rPr>
          <w:rFonts w:ascii="Times New Roman" w:hAnsi="Times New Roman" w:cs="Times New Roman"/>
        </w:rPr>
        <w:t xml:space="preserve">This table shows that all employees work full-time. </w:t>
      </w:r>
    </w:p>
    <w:p w14:paraId="0D595BB0" w14:textId="77777777" w:rsidR="0058698A" w:rsidRDefault="0058698A" w:rsidP="002079CA">
      <w:pPr>
        <w:spacing w:line="480" w:lineRule="auto"/>
        <w:jc w:val="both"/>
        <w:rPr>
          <w:rFonts w:ascii="Times New Roman" w:hAnsi="Times New Roman" w:cs="Times New Roman"/>
        </w:rPr>
      </w:pPr>
    </w:p>
    <w:p w14:paraId="383C0534" w14:textId="77777777" w:rsidR="00C70639" w:rsidRDefault="00C70639" w:rsidP="002079CA">
      <w:pPr>
        <w:autoSpaceDE w:val="0"/>
        <w:autoSpaceDN w:val="0"/>
        <w:adjustRightInd w:val="0"/>
        <w:jc w:val="both"/>
        <w:rPr>
          <w:rFonts w:ascii="Arial" w:hAnsi="Arial" w:cs="Arial"/>
          <w:b/>
          <w:bCs/>
          <w:color w:val="000000"/>
          <w:sz w:val="26"/>
          <w:szCs w:val="26"/>
        </w:rPr>
      </w:pPr>
      <w:r w:rsidRPr="00C12F5A">
        <w:rPr>
          <w:rFonts w:ascii="Arial" w:hAnsi="Arial" w:cs="Arial"/>
          <w:b/>
          <w:bCs/>
          <w:color w:val="000000"/>
          <w:sz w:val="26"/>
          <w:szCs w:val="26"/>
        </w:rPr>
        <w:t>Descriptive</w:t>
      </w:r>
    </w:p>
    <w:p w14:paraId="71A07354" w14:textId="77777777" w:rsidR="00C70639" w:rsidRDefault="00C70639" w:rsidP="002079CA">
      <w:pPr>
        <w:autoSpaceDE w:val="0"/>
        <w:autoSpaceDN w:val="0"/>
        <w:adjustRightInd w:val="0"/>
        <w:jc w:val="both"/>
        <w:rPr>
          <w:rFonts w:ascii="Arial" w:hAnsi="Arial" w:cs="Arial"/>
          <w:b/>
          <w:bCs/>
          <w:color w:val="000000"/>
          <w:sz w:val="26"/>
          <w:szCs w:val="26"/>
        </w:rPr>
      </w:pPr>
    </w:p>
    <w:p w14:paraId="33755CBF" w14:textId="77777777" w:rsidR="00C70639" w:rsidRPr="00C12F5A" w:rsidRDefault="00C70639" w:rsidP="002079CA">
      <w:pPr>
        <w:autoSpaceDE w:val="0"/>
        <w:autoSpaceDN w:val="0"/>
        <w:adjustRightInd w:val="0"/>
        <w:jc w:val="both"/>
        <w:rPr>
          <w:rFonts w:ascii="Times New Roman" w:hAnsi="Times New Roman" w:cs="Times New Roman"/>
        </w:rPr>
      </w:pPr>
    </w:p>
    <w:tbl>
      <w:tblPr>
        <w:tblW w:w="8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09"/>
        <w:gridCol w:w="1071"/>
        <w:gridCol w:w="1102"/>
        <w:gridCol w:w="1009"/>
        <w:gridCol w:w="1438"/>
      </w:tblGrid>
      <w:tr w:rsidR="00C70639" w:rsidRPr="00C12F5A" w14:paraId="4DE65981" w14:textId="77777777" w:rsidTr="001D2D6C">
        <w:trPr>
          <w:cantSplit/>
        </w:trPr>
        <w:tc>
          <w:tcPr>
            <w:tcW w:w="8073" w:type="dxa"/>
            <w:gridSpan w:val="6"/>
            <w:tcBorders>
              <w:top w:val="nil"/>
              <w:left w:val="nil"/>
              <w:bottom w:val="nil"/>
              <w:right w:val="nil"/>
            </w:tcBorders>
            <w:shd w:val="clear" w:color="auto" w:fill="FFFFFF"/>
            <w:vAlign w:val="center"/>
          </w:tcPr>
          <w:p w14:paraId="3873CF5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b/>
                <w:bCs/>
                <w:color w:val="000000"/>
                <w:sz w:val="18"/>
                <w:szCs w:val="18"/>
              </w:rPr>
              <w:t>Descriptive Statistics</w:t>
            </w:r>
          </w:p>
        </w:tc>
      </w:tr>
      <w:tr w:rsidR="00C70639" w:rsidRPr="00C12F5A" w14:paraId="021794B8" w14:textId="77777777" w:rsidTr="001D2D6C">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9049158" w14:textId="77777777" w:rsidR="00C70639" w:rsidRPr="00C12F5A" w:rsidRDefault="00C70639" w:rsidP="002079CA">
            <w:pPr>
              <w:autoSpaceDE w:val="0"/>
              <w:autoSpaceDN w:val="0"/>
              <w:adjustRightInd w:val="0"/>
              <w:jc w:val="both"/>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vAlign w:val="bottom"/>
          </w:tcPr>
          <w:p w14:paraId="5F488A8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N</w:t>
            </w:r>
          </w:p>
        </w:tc>
        <w:tc>
          <w:tcPr>
            <w:tcW w:w="1070" w:type="dxa"/>
            <w:tcBorders>
              <w:top w:val="single" w:sz="16" w:space="0" w:color="000000"/>
              <w:bottom w:val="single" w:sz="16" w:space="0" w:color="000000"/>
            </w:tcBorders>
            <w:shd w:val="clear" w:color="auto" w:fill="FFFFFF"/>
            <w:vAlign w:val="bottom"/>
          </w:tcPr>
          <w:p w14:paraId="7CF7214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Minimum</w:t>
            </w:r>
          </w:p>
        </w:tc>
        <w:tc>
          <w:tcPr>
            <w:tcW w:w="1101" w:type="dxa"/>
            <w:tcBorders>
              <w:top w:val="single" w:sz="16" w:space="0" w:color="000000"/>
              <w:bottom w:val="single" w:sz="16" w:space="0" w:color="000000"/>
            </w:tcBorders>
            <w:shd w:val="clear" w:color="auto" w:fill="FFFFFF"/>
            <w:vAlign w:val="bottom"/>
          </w:tcPr>
          <w:p w14:paraId="2FC5730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vAlign w:val="bottom"/>
          </w:tcPr>
          <w:p w14:paraId="44DA5DF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Mean</w:t>
            </w:r>
          </w:p>
        </w:tc>
        <w:tc>
          <w:tcPr>
            <w:tcW w:w="1437" w:type="dxa"/>
            <w:tcBorders>
              <w:top w:val="single" w:sz="16" w:space="0" w:color="000000"/>
              <w:bottom w:val="single" w:sz="16" w:space="0" w:color="000000"/>
              <w:right w:val="single" w:sz="16" w:space="0" w:color="000000"/>
            </w:tcBorders>
            <w:shd w:val="clear" w:color="auto" w:fill="FFFFFF"/>
            <w:vAlign w:val="bottom"/>
          </w:tcPr>
          <w:p w14:paraId="0853635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Std. Deviation</w:t>
            </w:r>
          </w:p>
        </w:tc>
      </w:tr>
      <w:tr w:rsidR="00C70639" w:rsidRPr="00C12F5A" w14:paraId="6EA11C13" w14:textId="77777777" w:rsidTr="001D2D6C">
        <w:trPr>
          <w:cantSplit/>
        </w:trPr>
        <w:tc>
          <w:tcPr>
            <w:tcW w:w="2447" w:type="dxa"/>
            <w:tcBorders>
              <w:top w:val="single" w:sz="16" w:space="0" w:color="000000"/>
              <w:left w:val="single" w:sz="16" w:space="0" w:color="000000"/>
              <w:bottom w:val="nil"/>
              <w:right w:val="single" w:sz="16" w:space="0" w:color="000000"/>
            </w:tcBorders>
            <w:shd w:val="clear" w:color="auto" w:fill="FFFFFF"/>
          </w:tcPr>
          <w:p w14:paraId="5DB1179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Does the company take any precautionar</w:t>
            </w:r>
            <w:r>
              <w:rPr>
                <w:rFonts w:ascii="Arial" w:hAnsi="Arial" w:cs="Arial"/>
                <w:color w:val="000000"/>
                <w:sz w:val="18"/>
                <w:szCs w:val="18"/>
              </w:rPr>
              <w:t>y methods agai</w:t>
            </w:r>
            <w:r w:rsidRPr="00C12F5A">
              <w:rPr>
                <w:rFonts w:ascii="Arial" w:hAnsi="Arial" w:cs="Arial"/>
                <w:color w:val="000000"/>
                <w:sz w:val="18"/>
                <w:szCs w:val="18"/>
              </w:rPr>
              <w:t>nst COVID-19</w:t>
            </w:r>
          </w:p>
        </w:tc>
        <w:tc>
          <w:tcPr>
            <w:tcW w:w="1009" w:type="dxa"/>
            <w:tcBorders>
              <w:top w:val="single" w:sz="16" w:space="0" w:color="000000"/>
              <w:left w:val="single" w:sz="16" w:space="0" w:color="000000"/>
              <w:bottom w:val="nil"/>
            </w:tcBorders>
            <w:shd w:val="clear" w:color="auto" w:fill="FFFFFF"/>
            <w:vAlign w:val="center"/>
          </w:tcPr>
          <w:p w14:paraId="6DE28692"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single" w:sz="16" w:space="0" w:color="000000"/>
              <w:bottom w:val="nil"/>
            </w:tcBorders>
            <w:shd w:val="clear" w:color="auto" w:fill="FFFFFF"/>
            <w:vAlign w:val="center"/>
          </w:tcPr>
          <w:p w14:paraId="26517EE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3.00</w:t>
            </w:r>
          </w:p>
        </w:tc>
        <w:tc>
          <w:tcPr>
            <w:tcW w:w="1101" w:type="dxa"/>
            <w:tcBorders>
              <w:top w:val="single" w:sz="16" w:space="0" w:color="000000"/>
              <w:bottom w:val="nil"/>
            </w:tcBorders>
            <w:shd w:val="clear" w:color="auto" w:fill="FFFFFF"/>
            <w:vAlign w:val="center"/>
          </w:tcPr>
          <w:p w14:paraId="1F7E6B7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single" w:sz="16" w:space="0" w:color="000000"/>
              <w:bottom w:val="nil"/>
            </w:tcBorders>
            <w:shd w:val="clear" w:color="auto" w:fill="FFFFFF"/>
            <w:vAlign w:val="center"/>
          </w:tcPr>
          <w:p w14:paraId="4FED7E42"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4.4556</w:t>
            </w:r>
          </w:p>
        </w:tc>
        <w:tc>
          <w:tcPr>
            <w:tcW w:w="1437" w:type="dxa"/>
            <w:tcBorders>
              <w:top w:val="single" w:sz="16" w:space="0" w:color="000000"/>
              <w:bottom w:val="nil"/>
              <w:right w:val="single" w:sz="16" w:space="0" w:color="000000"/>
            </w:tcBorders>
            <w:shd w:val="clear" w:color="auto" w:fill="FFFFFF"/>
            <w:vAlign w:val="center"/>
          </w:tcPr>
          <w:p w14:paraId="6511957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.54383</w:t>
            </w:r>
          </w:p>
        </w:tc>
      </w:tr>
      <w:tr w:rsidR="00C70639" w:rsidRPr="00C12F5A" w14:paraId="25FA1E10"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35BEF72B"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Has the company developed a plan to work remotely</w:t>
            </w:r>
          </w:p>
        </w:tc>
        <w:tc>
          <w:tcPr>
            <w:tcW w:w="1009" w:type="dxa"/>
            <w:tcBorders>
              <w:top w:val="nil"/>
              <w:left w:val="single" w:sz="16" w:space="0" w:color="000000"/>
              <w:bottom w:val="nil"/>
            </w:tcBorders>
            <w:shd w:val="clear" w:color="auto" w:fill="FFFFFF"/>
            <w:vAlign w:val="center"/>
          </w:tcPr>
          <w:p w14:paraId="7A1D069B"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46936E4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2.00</w:t>
            </w:r>
          </w:p>
        </w:tc>
        <w:tc>
          <w:tcPr>
            <w:tcW w:w="1101" w:type="dxa"/>
            <w:tcBorders>
              <w:top w:val="nil"/>
              <w:bottom w:val="nil"/>
            </w:tcBorders>
            <w:shd w:val="clear" w:color="auto" w:fill="FFFFFF"/>
            <w:vAlign w:val="center"/>
          </w:tcPr>
          <w:p w14:paraId="20FA914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47A52C4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3.6444</w:t>
            </w:r>
          </w:p>
        </w:tc>
        <w:tc>
          <w:tcPr>
            <w:tcW w:w="1437" w:type="dxa"/>
            <w:tcBorders>
              <w:top w:val="nil"/>
              <w:bottom w:val="nil"/>
              <w:right w:val="single" w:sz="16" w:space="0" w:color="000000"/>
            </w:tcBorders>
            <w:shd w:val="clear" w:color="auto" w:fill="FFFFFF"/>
            <w:vAlign w:val="center"/>
          </w:tcPr>
          <w:p w14:paraId="26A1BDC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.78341</w:t>
            </w:r>
          </w:p>
        </w:tc>
      </w:tr>
      <w:tr w:rsidR="00C70639" w:rsidRPr="00C12F5A" w14:paraId="38BD2CDD"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07600A1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Are sanitizers found at all cash desks</w:t>
            </w:r>
          </w:p>
        </w:tc>
        <w:tc>
          <w:tcPr>
            <w:tcW w:w="1009" w:type="dxa"/>
            <w:tcBorders>
              <w:top w:val="nil"/>
              <w:left w:val="single" w:sz="16" w:space="0" w:color="000000"/>
              <w:bottom w:val="nil"/>
            </w:tcBorders>
            <w:shd w:val="clear" w:color="auto" w:fill="FFFFFF"/>
            <w:vAlign w:val="center"/>
          </w:tcPr>
          <w:p w14:paraId="0A6F78E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717F303A"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4.00</w:t>
            </w:r>
          </w:p>
        </w:tc>
        <w:tc>
          <w:tcPr>
            <w:tcW w:w="1101" w:type="dxa"/>
            <w:tcBorders>
              <w:top w:val="nil"/>
              <w:bottom w:val="nil"/>
            </w:tcBorders>
            <w:shd w:val="clear" w:color="auto" w:fill="FFFFFF"/>
            <w:vAlign w:val="center"/>
          </w:tcPr>
          <w:p w14:paraId="376A253F"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7E23A53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4.7222</w:t>
            </w:r>
          </w:p>
        </w:tc>
        <w:tc>
          <w:tcPr>
            <w:tcW w:w="1437" w:type="dxa"/>
            <w:tcBorders>
              <w:top w:val="nil"/>
              <w:bottom w:val="nil"/>
              <w:right w:val="single" w:sz="16" w:space="0" w:color="000000"/>
            </w:tcBorders>
            <w:shd w:val="clear" w:color="auto" w:fill="FFFFFF"/>
            <w:vAlign w:val="center"/>
          </w:tcPr>
          <w:p w14:paraId="3887470A"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.45041</w:t>
            </w:r>
          </w:p>
        </w:tc>
      </w:tr>
      <w:tr w:rsidR="00C70639" w:rsidRPr="00C12F5A" w14:paraId="541129CB"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4C6EF92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 xml:space="preserve"> Do you think remote working affect your performance</w:t>
            </w:r>
          </w:p>
        </w:tc>
        <w:tc>
          <w:tcPr>
            <w:tcW w:w="1009" w:type="dxa"/>
            <w:tcBorders>
              <w:top w:val="nil"/>
              <w:left w:val="single" w:sz="16" w:space="0" w:color="000000"/>
              <w:bottom w:val="nil"/>
            </w:tcBorders>
            <w:shd w:val="clear" w:color="auto" w:fill="FFFFFF"/>
            <w:vAlign w:val="center"/>
          </w:tcPr>
          <w:p w14:paraId="5858D8A1"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637B90AC"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w:t>
            </w:r>
          </w:p>
        </w:tc>
        <w:tc>
          <w:tcPr>
            <w:tcW w:w="1101" w:type="dxa"/>
            <w:tcBorders>
              <w:top w:val="nil"/>
              <w:bottom w:val="nil"/>
            </w:tcBorders>
            <w:shd w:val="clear" w:color="auto" w:fill="FFFFFF"/>
            <w:vAlign w:val="center"/>
          </w:tcPr>
          <w:p w14:paraId="1669FDD0"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7B3ADA8B"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3.2222</w:t>
            </w:r>
          </w:p>
        </w:tc>
        <w:tc>
          <w:tcPr>
            <w:tcW w:w="1437" w:type="dxa"/>
            <w:tcBorders>
              <w:top w:val="nil"/>
              <w:bottom w:val="nil"/>
              <w:right w:val="single" w:sz="16" w:space="0" w:color="000000"/>
            </w:tcBorders>
            <w:shd w:val="clear" w:color="auto" w:fill="FFFFFF"/>
            <w:vAlign w:val="center"/>
          </w:tcPr>
          <w:p w14:paraId="1BDEF95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.87124</w:t>
            </w:r>
          </w:p>
        </w:tc>
      </w:tr>
      <w:tr w:rsidR="00C70639" w:rsidRPr="00C12F5A" w14:paraId="6CEE51CC"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317D35C0"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Has this situation affected your salary</w:t>
            </w:r>
          </w:p>
        </w:tc>
        <w:tc>
          <w:tcPr>
            <w:tcW w:w="1009" w:type="dxa"/>
            <w:tcBorders>
              <w:top w:val="nil"/>
              <w:left w:val="single" w:sz="16" w:space="0" w:color="000000"/>
              <w:bottom w:val="nil"/>
            </w:tcBorders>
            <w:shd w:val="clear" w:color="auto" w:fill="FFFFFF"/>
            <w:vAlign w:val="center"/>
          </w:tcPr>
          <w:p w14:paraId="2B83DAE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7C715C5A"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2.00</w:t>
            </w:r>
          </w:p>
        </w:tc>
        <w:tc>
          <w:tcPr>
            <w:tcW w:w="1101" w:type="dxa"/>
            <w:tcBorders>
              <w:top w:val="nil"/>
              <w:bottom w:val="nil"/>
            </w:tcBorders>
            <w:shd w:val="clear" w:color="auto" w:fill="FFFFFF"/>
            <w:vAlign w:val="center"/>
          </w:tcPr>
          <w:p w14:paraId="23F0EEB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6D03C73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3.8000</w:t>
            </w:r>
          </w:p>
        </w:tc>
        <w:tc>
          <w:tcPr>
            <w:tcW w:w="1437" w:type="dxa"/>
            <w:tcBorders>
              <w:top w:val="nil"/>
              <w:bottom w:val="nil"/>
              <w:right w:val="single" w:sz="16" w:space="0" w:color="000000"/>
            </w:tcBorders>
            <w:shd w:val="clear" w:color="auto" w:fill="FFFFFF"/>
            <w:vAlign w:val="center"/>
          </w:tcPr>
          <w:p w14:paraId="44FE5AC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.78182</w:t>
            </w:r>
          </w:p>
        </w:tc>
      </w:tr>
      <w:tr w:rsidR="00C70639" w:rsidRPr="00C12F5A" w14:paraId="0EA8FDD5"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0DC4EB7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lastRenderedPageBreak/>
              <w:t>Has your company shifted to another product lines</w:t>
            </w:r>
          </w:p>
        </w:tc>
        <w:tc>
          <w:tcPr>
            <w:tcW w:w="1009" w:type="dxa"/>
            <w:tcBorders>
              <w:top w:val="nil"/>
              <w:left w:val="single" w:sz="16" w:space="0" w:color="000000"/>
              <w:bottom w:val="nil"/>
            </w:tcBorders>
            <w:shd w:val="clear" w:color="auto" w:fill="FFFFFF"/>
            <w:vAlign w:val="center"/>
          </w:tcPr>
          <w:p w14:paraId="5689B42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7BD13566"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2.00</w:t>
            </w:r>
          </w:p>
        </w:tc>
        <w:tc>
          <w:tcPr>
            <w:tcW w:w="1101" w:type="dxa"/>
            <w:tcBorders>
              <w:top w:val="nil"/>
              <w:bottom w:val="nil"/>
            </w:tcBorders>
            <w:shd w:val="clear" w:color="auto" w:fill="FFFFFF"/>
            <w:vAlign w:val="center"/>
          </w:tcPr>
          <w:p w14:paraId="23FA863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5CFB9EB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3.6556</w:t>
            </w:r>
          </w:p>
        </w:tc>
        <w:tc>
          <w:tcPr>
            <w:tcW w:w="1437" w:type="dxa"/>
            <w:tcBorders>
              <w:top w:val="nil"/>
              <w:bottom w:val="nil"/>
              <w:right w:val="single" w:sz="16" w:space="0" w:color="000000"/>
            </w:tcBorders>
            <w:shd w:val="clear" w:color="auto" w:fill="FFFFFF"/>
            <w:vAlign w:val="center"/>
          </w:tcPr>
          <w:p w14:paraId="3C045E7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.79551</w:t>
            </w:r>
          </w:p>
        </w:tc>
      </w:tr>
      <w:tr w:rsidR="00C70639" w:rsidRPr="00C12F5A" w14:paraId="0222F5D1"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041E9EDD"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Has your company deviated to e-commerce websites to sell its products</w:t>
            </w:r>
          </w:p>
        </w:tc>
        <w:tc>
          <w:tcPr>
            <w:tcW w:w="1009" w:type="dxa"/>
            <w:tcBorders>
              <w:top w:val="nil"/>
              <w:left w:val="single" w:sz="16" w:space="0" w:color="000000"/>
              <w:bottom w:val="nil"/>
            </w:tcBorders>
            <w:shd w:val="clear" w:color="auto" w:fill="FFFFFF"/>
            <w:vAlign w:val="center"/>
          </w:tcPr>
          <w:p w14:paraId="25C1268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7DEFE341"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4.00</w:t>
            </w:r>
          </w:p>
        </w:tc>
        <w:tc>
          <w:tcPr>
            <w:tcW w:w="1101" w:type="dxa"/>
            <w:tcBorders>
              <w:top w:val="nil"/>
              <w:bottom w:val="nil"/>
            </w:tcBorders>
            <w:shd w:val="clear" w:color="auto" w:fill="FFFFFF"/>
            <w:vAlign w:val="center"/>
          </w:tcPr>
          <w:p w14:paraId="76EE2920"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29AC9BD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4.0556</w:t>
            </w:r>
          </w:p>
        </w:tc>
        <w:tc>
          <w:tcPr>
            <w:tcW w:w="1437" w:type="dxa"/>
            <w:tcBorders>
              <w:top w:val="nil"/>
              <w:bottom w:val="nil"/>
              <w:right w:val="single" w:sz="16" w:space="0" w:color="000000"/>
            </w:tcBorders>
            <w:shd w:val="clear" w:color="auto" w:fill="FFFFFF"/>
            <w:vAlign w:val="center"/>
          </w:tcPr>
          <w:p w14:paraId="5DE3AAF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.23034</w:t>
            </w:r>
          </w:p>
        </w:tc>
      </w:tr>
    </w:tbl>
    <w:p w14:paraId="123D00DC" w14:textId="77777777" w:rsidR="00C70639" w:rsidRDefault="00C70639" w:rsidP="002079CA">
      <w:pPr>
        <w:autoSpaceDE w:val="0"/>
        <w:autoSpaceDN w:val="0"/>
        <w:adjustRightInd w:val="0"/>
        <w:jc w:val="both"/>
        <w:rPr>
          <w:rFonts w:ascii="Times New Roman" w:hAnsi="Times New Roman" w:cs="Times New Roman"/>
        </w:rPr>
      </w:pPr>
    </w:p>
    <w:tbl>
      <w:tblPr>
        <w:tblW w:w="8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09"/>
        <w:gridCol w:w="1071"/>
        <w:gridCol w:w="1102"/>
        <w:gridCol w:w="1009"/>
        <w:gridCol w:w="1438"/>
      </w:tblGrid>
      <w:tr w:rsidR="00C70639" w:rsidRPr="00C12F5A" w14:paraId="0085BCD4"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4956B8A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Has the company expanded its work amid the virus</w:t>
            </w:r>
          </w:p>
        </w:tc>
        <w:tc>
          <w:tcPr>
            <w:tcW w:w="1009" w:type="dxa"/>
            <w:tcBorders>
              <w:top w:val="nil"/>
              <w:left w:val="single" w:sz="16" w:space="0" w:color="000000"/>
              <w:bottom w:val="nil"/>
            </w:tcBorders>
            <w:shd w:val="clear" w:color="auto" w:fill="FFFFFF"/>
            <w:vAlign w:val="center"/>
          </w:tcPr>
          <w:p w14:paraId="1EF719D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08A71CE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2.00</w:t>
            </w:r>
          </w:p>
        </w:tc>
        <w:tc>
          <w:tcPr>
            <w:tcW w:w="1101" w:type="dxa"/>
            <w:tcBorders>
              <w:top w:val="nil"/>
              <w:bottom w:val="nil"/>
            </w:tcBorders>
            <w:shd w:val="clear" w:color="auto" w:fill="FFFFFF"/>
            <w:vAlign w:val="center"/>
          </w:tcPr>
          <w:p w14:paraId="0E0CB4EB"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5.00</w:t>
            </w:r>
          </w:p>
        </w:tc>
        <w:tc>
          <w:tcPr>
            <w:tcW w:w="1009" w:type="dxa"/>
            <w:tcBorders>
              <w:top w:val="nil"/>
              <w:bottom w:val="nil"/>
            </w:tcBorders>
            <w:shd w:val="clear" w:color="auto" w:fill="FFFFFF"/>
            <w:vAlign w:val="center"/>
          </w:tcPr>
          <w:p w14:paraId="18855D8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3.6667</w:t>
            </w:r>
          </w:p>
        </w:tc>
        <w:tc>
          <w:tcPr>
            <w:tcW w:w="1437" w:type="dxa"/>
            <w:tcBorders>
              <w:top w:val="nil"/>
              <w:bottom w:val="nil"/>
              <w:right w:val="single" w:sz="16" w:space="0" w:color="000000"/>
            </w:tcBorders>
            <w:shd w:val="clear" w:color="auto" w:fill="FFFFFF"/>
            <w:vAlign w:val="center"/>
          </w:tcPr>
          <w:p w14:paraId="4F62132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.67040</w:t>
            </w:r>
          </w:p>
        </w:tc>
      </w:tr>
      <w:tr w:rsidR="00C70639" w:rsidRPr="00C12F5A" w14:paraId="54799085"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25A9B59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C12F5A">
              <w:rPr>
                <w:rFonts w:ascii="Arial" w:hAnsi="Arial" w:cs="Arial"/>
                <w:color w:val="000000"/>
                <w:sz w:val="18"/>
                <w:szCs w:val="18"/>
              </w:rPr>
              <w:t>mance</w:t>
            </w:r>
          </w:p>
        </w:tc>
        <w:tc>
          <w:tcPr>
            <w:tcW w:w="1009" w:type="dxa"/>
            <w:tcBorders>
              <w:top w:val="nil"/>
              <w:left w:val="single" w:sz="16" w:space="0" w:color="000000"/>
              <w:bottom w:val="nil"/>
            </w:tcBorders>
            <w:shd w:val="clear" w:color="auto" w:fill="FFFFFF"/>
            <w:vAlign w:val="center"/>
          </w:tcPr>
          <w:p w14:paraId="7AA7E12E"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nil"/>
            </w:tcBorders>
            <w:shd w:val="clear" w:color="auto" w:fill="FFFFFF"/>
            <w:vAlign w:val="center"/>
          </w:tcPr>
          <w:p w14:paraId="15769511"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1.00</w:t>
            </w:r>
          </w:p>
        </w:tc>
        <w:tc>
          <w:tcPr>
            <w:tcW w:w="1101" w:type="dxa"/>
            <w:tcBorders>
              <w:top w:val="nil"/>
              <w:bottom w:val="nil"/>
            </w:tcBorders>
            <w:shd w:val="clear" w:color="auto" w:fill="FFFFFF"/>
            <w:vAlign w:val="center"/>
          </w:tcPr>
          <w:p w14:paraId="014165E7"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4.00</w:t>
            </w:r>
          </w:p>
        </w:tc>
        <w:tc>
          <w:tcPr>
            <w:tcW w:w="1009" w:type="dxa"/>
            <w:tcBorders>
              <w:top w:val="nil"/>
              <w:bottom w:val="nil"/>
            </w:tcBorders>
            <w:shd w:val="clear" w:color="auto" w:fill="FFFFFF"/>
            <w:vAlign w:val="center"/>
          </w:tcPr>
          <w:p w14:paraId="44EEEF49"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3.4889</w:t>
            </w:r>
          </w:p>
        </w:tc>
        <w:tc>
          <w:tcPr>
            <w:tcW w:w="1437" w:type="dxa"/>
            <w:tcBorders>
              <w:top w:val="nil"/>
              <w:bottom w:val="nil"/>
              <w:right w:val="single" w:sz="16" w:space="0" w:color="000000"/>
            </w:tcBorders>
            <w:shd w:val="clear" w:color="auto" w:fill="FFFFFF"/>
            <w:vAlign w:val="center"/>
          </w:tcPr>
          <w:p w14:paraId="1D5EAF58"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.79668</w:t>
            </w:r>
          </w:p>
        </w:tc>
      </w:tr>
      <w:tr w:rsidR="00C70639" w:rsidRPr="00C12F5A" w14:paraId="47C323FF" w14:textId="77777777" w:rsidTr="001D2D6C">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56AA1814"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Valid N (list</w:t>
            </w:r>
            <w:r>
              <w:rPr>
                <w:rFonts w:ascii="Arial" w:hAnsi="Arial" w:cs="Arial"/>
                <w:color w:val="000000"/>
                <w:sz w:val="18"/>
                <w:szCs w:val="18"/>
              </w:rPr>
              <w:t xml:space="preserve"> </w:t>
            </w:r>
            <w:r w:rsidRPr="00C12F5A">
              <w:rPr>
                <w:rFonts w:ascii="Arial" w:hAnsi="Arial" w:cs="Arial"/>
                <w:color w:val="000000"/>
                <w:sz w:val="18"/>
                <w:szCs w:val="18"/>
              </w:rPr>
              <w:t>wise)</w:t>
            </w:r>
          </w:p>
        </w:tc>
        <w:tc>
          <w:tcPr>
            <w:tcW w:w="1009" w:type="dxa"/>
            <w:tcBorders>
              <w:top w:val="nil"/>
              <w:left w:val="single" w:sz="16" w:space="0" w:color="000000"/>
              <w:bottom w:val="single" w:sz="16" w:space="0" w:color="000000"/>
            </w:tcBorders>
            <w:shd w:val="clear" w:color="auto" w:fill="FFFFFF"/>
            <w:vAlign w:val="center"/>
          </w:tcPr>
          <w:p w14:paraId="566AA855" w14:textId="77777777" w:rsidR="00C70639" w:rsidRPr="00C12F5A"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C12F5A">
              <w:rPr>
                <w:rFonts w:ascii="Arial" w:hAnsi="Arial" w:cs="Arial"/>
                <w:color w:val="000000"/>
                <w:sz w:val="18"/>
                <w:szCs w:val="18"/>
              </w:rPr>
              <w:t>90</w:t>
            </w:r>
          </w:p>
        </w:tc>
        <w:tc>
          <w:tcPr>
            <w:tcW w:w="1070" w:type="dxa"/>
            <w:tcBorders>
              <w:top w:val="nil"/>
              <w:bottom w:val="single" w:sz="16" w:space="0" w:color="000000"/>
            </w:tcBorders>
            <w:shd w:val="clear" w:color="auto" w:fill="FFFFFF"/>
            <w:vAlign w:val="center"/>
          </w:tcPr>
          <w:p w14:paraId="54C8A263" w14:textId="77777777" w:rsidR="00C70639" w:rsidRPr="00C12F5A" w:rsidRDefault="00C70639" w:rsidP="002079CA">
            <w:pPr>
              <w:autoSpaceDE w:val="0"/>
              <w:autoSpaceDN w:val="0"/>
              <w:adjustRightInd w:val="0"/>
              <w:jc w:val="both"/>
              <w:rPr>
                <w:rFonts w:ascii="Times New Roman" w:hAnsi="Times New Roman" w:cs="Times New Roman"/>
              </w:rPr>
            </w:pPr>
          </w:p>
        </w:tc>
        <w:tc>
          <w:tcPr>
            <w:tcW w:w="1101" w:type="dxa"/>
            <w:tcBorders>
              <w:top w:val="nil"/>
              <w:bottom w:val="single" w:sz="16" w:space="0" w:color="000000"/>
            </w:tcBorders>
            <w:shd w:val="clear" w:color="auto" w:fill="FFFFFF"/>
            <w:vAlign w:val="center"/>
          </w:tcPr>
          <w:p w14:paraId="300AA42E" w14:textId="77777777" w:rsidR="00C70639" w:rsidRPr="00C12F5A" w:rsidRDefault="00C70639" w:rsidP="002079CA">
            <w:pPr>
              <w:autoSpaceDE w:val="0"/>
              <w:autoSpaceDN w:val="0"/>
              <w:adjustRightInd w:val="0"/>
              <w:jc w:val="both"/>
              <w:rPr>
                <w:rFonts w:ascii="Times New Roman" w:hAnsi="Times New Roman" w:cs="Times New Roman"/>
              </w:rPr>
            </w:pPr>
          </w:p>
        </w:tc>
        <w:tc>
          <w:tcPr>
            <w:tcW w:w="1009" w:type="dxa"/>
            <w:tcBorders>
              <w:top w:val="nil"/>
              <w:bottom w:val="single" w:sz="16" w:space="0" w:color="000000"/>
            </w:tcBorders>
            <w:shd w:val="clear" w:color="auto" w:fill="FFFFFF"/>
            <w:vAlign w:val="center"/>
          </w:tcPr>
          <w:p w14:paraId="234947FD" w14:textId="77777777" w:rsidR="00C70639" w:rsidRPr="00C12F5A" w:rsidRDefault="00C70639" w:rsidP="002079CA">
            <w:pPr>
              <w:autoSpaceDE w:val="0"/>
              <w:autoSpaceDN w:val="0"/>
              <w:adjustRightInd w:val="0"/>
              <w:jc w:val="both"/>
              <w:rPr>
                <w:rFonts w:ascii="Times New Roman" w:hAnsi="Times New Roman" w:cs="Times New Roman"/>
              </w:rPr>
            </w:pPr>
          </w:p>
        </w:tc>
        <w:tc>
          <w:tcPr>
            <w:tcW w:w="1437" w:type="dxa"/>
            <w:tcBorders>
              <w:top w:val="nil"/>
              <w:bottom w:val="single" w:sz="16" w:space="0" w:color="000000"/>
              <w:right w:val="single" w:sz="16" w:space="0" w:color="000000"/>
            </w:tcBorders>
            <w:shd w:val="clear" w:color="auto" w:fill="FFFFFF"/>
            <w:vAlign w:val="center"/>
          </w:tcPr>
          <w:p w14:paraId="4D5B6F21" w14:textId="77777777" w:rsidR="00C70639" w:rsidRPr="00C12F5A" w:rsidRDefault="00C70639" w:rsidP="002079CA">
            <w:pPr>
              <w:keepNext/>
              <w:autoSpaceDE w:val="0"/>
              <w:autoSpaceDN w:val="0"/>
              <w:adjustRightInd w:val="0"/>
              <w:jc w:val="both"/>
              <w:rPr>
                <w:rFonts w:ascii="Times New Roman" w:hAnsi="Times New Roman" w:cs="Times New Roman"/>
              </w:rPr>
            </w:pPr>
          </w:p>
        </w:tc>
      </w:tr>
    </w:tbl>
    <w:p w14:paraId="2448D3C4" w14:textId="684A2BAA" w:rsidR="00C70639" w:rsidRPr="00C12F5A" w:rsidRDefault="00C70639" w:rsidP="002079CA">
      <w:pPr>
        <w:pStyle w:val="Caption"/>
        <w:jc w:val="both"/>
        <w:rPr>
          <w:rFonts w:ascii="Times New Roman" w:hAnsi="Times New Roman" w:cs="Times New Roman"/>
        </w:rPr>
      </w:pPr>
      <w:bookmarkStart w:id="62" w:name="_Toc48073242"/>
      <w:bookmarkStart w:id="63" w:name="_Toc48741214"/>
      <w:bookmarkStart w:id="64" w:name="_Toc49204741"/>
      <w:r>
        <w:t xml:space="preserve">Table </w:t>
      </w:r>
      <w:fldSimple w:instr=" SEQ Table \* ARABIC ">
        <w:r w:rsidR="00113E10">
          <w:rPr>
            <w:noProof/>
          </w:rPr>
          <w:t>5</w:t>
        </w:r>
      </w:fldSimple>
      <w:r>
        <w:t xml:space="preserve">: </w:t>
      </w:r>
      <w:r w:rsidRPr="00DD21B9">
        <w:t>Descriptive Characteristics</w:t>
      </w:r>
      <w:bookmarkEnd w:id="62"/>
      <w:bookmarkEnd w:id="63"/>
      <w:bookmarkEnd w:id="64"/>
    </w:p>
    <w:tbl>
      <w:tblPr>
        <w:tblpPr w:leftFromText="180" w:rightFromText="180" w:vertAnchor="text" w:horzAnchor="margin" w:tblpY="106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5"/>
        <w:gridCol w:w="647"/>
        <w:gridCol w:w="996"/>
        <w:gridCol w:w="991"/>
        <w:gridCol w:w="991"/>
        <w:gridCol w:w="991"/>
        <w:gridCol w:w="991"/>
        <w:gridCol w:w="991"/>
        <w:gridCol w:w="991"/>
        <w:gridCol w:w="991"/>
        <w:gridCol w:w="995"/>
      </w:tblGrid>
      <w:tr w:rsidR="00C70639" w:rsidRPr="003E0D8F" w14:paraId="57A9159B" w14:textId="77777777" w:rsidTr="001D2D6C">
        <w:trPr>
          <w:cantSplit/>
        </w:trPr>
        <w:tc>
          <w:tcPr>
            <w:tcW w:w="10080" w:type="dxa"/>
            <w:gridSpan w:val="11"/>
            <w:tcBorders>
              <w:top w:val="nil"/>
              <w:left w:val="nil"/>
              <w:bottom w:val="nil"/>
              <w:right w:val="nil"/>
            </w:tcBorders>
            <w:shd w:val="clear" w:color="auto" w:fill="FFFFFF"/>
            <w:vAlign w:val="center"/>
          </w:tcPr>
          <w:p w14:paraId="18F0CFC9" w14:textId="77777777" w:rsidR="00C70639" w:rsidRPr="003E0D8F" w:rsidRDefault="00C70639" w:rsidP="002079CA">
            <w:pPr>
              <w:autoSpaceDE w:val="0"/>
              <w:autoSpaceDN w:val="0"/>
              <w:adjustRightInd w:val="0"/>
              <w:jc w:val="both"/>
              <w:rPr>
                <w:rFonts w:ascii="Arial" w:hAnsi="Arial" w:cs="Arial"/>
                <w:b/>
                <w:bCs/>
                <w:color w:val="000000"/>
                <w:sz w:val="26"/>
                <w:szCs w:val="26"/>
              </w:rPr>
            </w:pPr>
            <w:r w:rsidRPr="003E0D8F">
              <w:rPr>
                <w:rFonts w:ascii="Arial" w:hAnsi="Arial" w:cs="Arial"/>
                <w:b/>
                <w:bCs/>
                <w:color w:val="000000"/>
                <w:sz w:val="26"/>
                <w:szCs w:val="26"/>
              </w:rPr>
              <w:t>Frequencies</w:t>
            </w:r>
          </w:p>
          <w:p w14:paraId="696013BB" w14:textId="77777777" w:rsidR="00C70639" w:rsidRDefault="00C70639" w:rsidP="002079CA">
            <w:pPr>
              <w:autoSpaceDE w:val="0"/>
              <w:autoSpaceDN w:val="0"/>
              <w:adjustRightInd w:val="0"/>
              <w:spacing w:line="320" w:lineRule="atLeast"/>
              <w:ind w:left="60" w:right="60"/>
              <w:jc w:val="both"/>
              <w:rPr>
                <w:rFonts w:ascii="Arial" w:hAnsi="Arial" w:cs="Arial"/>
                <w:b/>
                <w:bCs/>
                <w:color w:val="000000"/>
                <w:sz w:val="18"/>
                <w:szCs w:val="18"/>
              </w:rPr>
            </w:pPr>
          </w:p>
          <w:p w14:paraId="25E1D23D" w14:textId="77777777" w:rsidR="00C70639" w:rsidRDefault="00C70639" w:rsidP="002079CA">
            <w:pPr>
              <w:autoSpaceDE w:val="0"/>
              <w:autoSpaceDN w:val="0"/>
              <w:adjustRightInd w:val="0"/>
              <w:spacing w:line="320" w:lineRule="atLeast"/>
              <w:ind w:left="60" w:right="60"/>
              <w:jc w:val="both"/>
              <w:rPr>
                <w:rFonts w:ascii="Arial" w:hAnsi="Arial" w:cs="Arial"/>
                <w:b/>
                <w:bCs/>
                <w:color w:val="000000"/>
                <w:sz w:val="18"/>
                <w:szCs w:val="18"/>
              </w:rPr>
            </w:pPr>
          </w:p>
          <w:p w14:paraId="634B37D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Statistics</w:t>
            </w:r>
          </w:p>
        </w:tc>
      </w:tr>
      <w:tr w:rsidR="00C70639" w:rsidRPr="003E0D8F" w14:paraId="68DCFEEE" w14:textId="77777777" w:rsidTr="001D2D6C">
        <w:trPr>
          <w:cantSplit/>
        </w:trPr>
        <w:tc>
          <w:tcPr>
            <w:tcW w:w="1152" w:type="dxa"/>
            <w:gridSpan w:val="2"/>
            <w:tcBorders>
              <w:top w:val="single" w:sz="16" w:space="0" w:color="000000"/>
              <w:left w:val="single" w:sz="16" w:space="0" w:color="000000"/>
              <w:bottom w:val="single" w:sz="16" w:space="0" w:color="000000"/>
              <w:right w:val="nil"/>
            </w:tcBorders>
            <w:shd w:val="clear" w:color="auto" w:fill="FFFFFF"/>
            <w:vAlign w:val="bottom"/>
          </w:tcPr>
          <w:p w14:paraId="0CAEBC7E" w14:textId="77777777" w:rsidR="00C70639" w:rsidRPr="003E0D8F" w:rsidRDefault="00C70639" w:rsidP="002079CA">
            <w:pPr>
              <w:autoSpaceDE w:val="0"/>
              <w:autoSpaceDN w:val="0"/>
              <w:adjustRightInd w:val="0"/>
              <w:jc w:val="both"/>
              <w:rPr>
                <w:rFonts w:ascii="Times New Roman" w:hAnsi="Times New Roman" w:cs="Times New Roman"/>
              </w:rPr>
            </w:pPr>
          </w:p>
        </w:tc>
        <w:tc>
          <w:tcPr>
            <w:tcW w:w="996" w:type="dxa"/>
            <w:tcBorders>
              <w:top w:val="single" w:sz="16" w:space="0" w:color="000000"/>
              <w:left w:val="single" w:sz="16" w:space="0" w:color="000000"/>
              <w:bottom w:val="single" w:sz="16" w:space="0" w:color="000000"/>
            </w:tcBorders>
            <w:shd w:val="clear" w:color="auto" w:fill="FFFFFF"/>
            <w:vAlign w:val="bottom"/>
          </w:tcPr>
          <w:p w14:paraId="2681F7C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Does the company take any precautionar</w:t>
            </w:r>
            <w:r>
              <w:rPr>
                <w:rFonts w:ascii="Arial" w:hAnsi="Arial" w:cs="Arial"/>
                <w:color w:val="000000"/>
                <w:sz w:val="18"/>
                <w:szCs w:val="18"/>
              </w:rPr>
              <w:t>y methods agai</w:t>
            </w:r>
            <w:r w:rsidRPr="003E0D8F">
              <w:rPr>
                <w:rFonts w:ascii="Arial" w:hAnsi="Arial" w:cs="Arial"/>
                <w:color w:val="000000"/>
                <w:sz w:val="18"/>
                <w:szCs w:val="18"/>
              </w:rPr>
              <w:t>nst COVID-19</w:t>
            </w:r>
          </w:p>
        </w:tc>
        <w:tc>
          <w:tcPr>
            <w:tcW w:w="991" w:type="dxa"/>
            <w:tcBorders>
              <w:top w:val="single" w:sz="16" w:space="0" w:color="000000"/>
              <w:bottom w:val="single" w:sz="16" w:space="0" w:color="000000"/>
            </w:tcBorders>
            <w:shd w:val="clear" w:color="auto" w:fill="FFFFFF"/>
            <w:vAlign w:val="bottom"/>
          </w:tcPr>
          <w:p w14:paraId="630C5EF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developed a plan to work remotely</w:t>
            </w:r>
          </w:p>
        </w:tc>
        <w:tc>
          <w:tcPr>
            <w:tcW w:w="991" w:type="dxa"/>
            <w:tcBorders>
              <w:top w:val="single" w:sz="16" w:space="0" w:color="000000"/>
              <w:bottom w:val="single" w:sz="16" w:space="0" w:color="000000"/>
            </w:tcBorders>
            <w:shd w:val="clear" w:color="auto" w:fill="FFFFFF"/>
            <w:vAlign w:val="bottom"/>
          </w:tcPr>
          <w:p w14:paraId="6CA5293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Are sanitizers found at all cash desks</w:t>
            </w:r>
          </w:p>
        </w:tc>
        <w:tc>
          <w:tcPr>
            <w:tcW w:w="991" w:type="dxa"/>
            <w:tcBorders>
              <w:top w:val="single" w:sz="16" w:space="0" w:color="000000"/>
              <w:bottom w:val="single" w:sz="16" w:space="0" w:color="000000"/>
            </w:tcBorders>
            <w:shd w:val="clear" w:color="auto" w:fill="FFFFFF"/>
            <w:vAlign w:val="bottom"/>
          </w:tcPr>
          <w:p w14:paraId="172AEE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this situation affected your salary</w:t>
            </w:r>
          </w:p>
        </w:tc>
        <w:tc>
          <w:tcPr>
            <w:tcW w:w="991" w:type="dxa"/>
            <w:tcBorders>
              <w:top w:val="single" w:sz="16" w:space="0" w:color="000000"/>
              <w:bottom w:val="single" w:sz="16" w:space="0" w:color="000000"/>
            </w:tcBorders>
            <w:shd w:val="clear" w:color="auto" w:fill="FFFFFF"/>
            <w:vAlign w:val="bottom"/>
          </w:tcPr>
          <w:p w14:paraId="651B2E1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 xml:space="preserve"> Do you think remote working affect your performance</w:t>
            </w:r>
          </w:p>
        </w:tc>
        <w:tc>
          <w:tcPr>
            <w:tcW w:w="991" w:type="dxa"/>
            <w:tcBorders>
              <w:top w:val="single" w:sz="16" w:space="0" w:color="000000"/>
              <w:bottom w:val="single" w:sz="16" w:space="0" w:color="000000"/>
            </w:tcBorders>
            <w:shd w:val="clear" w:color="auto" w:fill="FFFFFF"/>
            <w:vAlign w:val="bottom"/>
          </w:tcPr>
          <w:p w14:paraId="5EC407F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your company deviated to e-commerce websites to sell its products</w:t>
            </w:r>
          </w:p>
        </w:tc>
        <w:tc>
          <w:tcPr>
            <w:tcW w:w="991" w:type="dxa"/>
            <w:tcBorders>
              <w:top w:val="single" w:sz="16" w:space="0" w:color="000000"/>
              <w:bottom w:val="single" w:sz="16" w:space="0" w:color="000000"/>
            </w:tcBorders>
            <w:shd w:val="clear" w:color="auto" w:fill="FFFFFF"/>
            <w:vAlign w:val="bottom"/>
          </w:tcPr>
          <w:p w14:paraId="21725FE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expanded its work amid the virus</w:t>
            </w:r>
          </w:p>
        </w:tc>
        <w:tc>
          <w:tcPr>
            <w:tcW w:w="991" w:type="dxa"/>
            <w:tcBorders>
              <w:top w:val="single" w:sz="16" w:space="0" w:color="000000"/>
              <w:bottom w:val="single" w:sz="16" w:space="0" w:color="000000"/>
            </w:tcBorders>
            <w:shd w:val="clear" w:color="auto" w:fill="FFFFFF"/>
            <w:vAlign w:val="bottom"/>
          </w:tcPr>
          <w:p w14:paraId="3BD509B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your company shifted to another product lines</w:t>
            </w:r>
          </w:p>
        </w:tc>
        <w:tc>
          <w:tcPr>
            <w:tcW w:w="995" w:type="dxa"/>
            <w:tcBorders>
              <w:top w:val="single" w:sz="16" w:space="0" w:color="000000"/>
              <w:bottom w:val="single" w:sz="16" w:space="0" w:color="000000"/>
              <w:right w:val="single" w:sz="16" w:space="0" w:color="000000"/>
            </w:tcBorders>
            <w:shd w:val="clear" w:color="auto" w:fill="FFFFFF"/>
            <w:vAlign w:val="bottom"/>
          </w:tcPr>
          <w:p w14:paraId="76E2763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3E0D8F">
              <w:rPr>
                <w:rFonts w:ascii="Arial" w:hAnsi="Arial" w:cs="Arial"/>
                <w:color w:val="000000"/>
                <w:sz w:val="18"/>
                <w:szCs w:val="18"/>
              </w:rPr>
              <w:t>mance</w:t>
            </w:r>
          </w:p>
        </w:tc>
      </w:tr>
      <w:tr w:rsidR="00C70639" w:rsidRPr="003E0D8F" w14:paraId="4410EB94" w14:textId="77777777" w:rsidTr="001D2D6C">
        <w:trPr>
          <w:cantSplit/>
        </w:trPr>
        <w:tc>
          <w:tcPr>
            <w:tcW w:w="505" w:type="dxa"/>
            <w:vMerge w:val="restart"/>
            <w:tcBorders>
              <w:top w:val="single" w:sz="16" w:space="0" w:color="000000"/>
              <w:left w:val="single" w:sz="16" w:space="0" w:color="000000"/>
              <w:bottom w:val="nil"/>
              <w:right w:val="nil"/>
            </w:tcBorders>
            <w:shd w:val="clear" w:color="auto" w:fill="FFFFFF"/>
          </w:tcPr>
          <w:p w14:paraId="012CD51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w:t>
            </w:r>
          </w:p>
        </w:tc>
        <w:tc>
          <w:tcPr>
            <w:tcW w:w="647" w:type="dxa"/>
            <w:tcBorders>
              <w:top w:val="single" w:sz="16" w:space="0" w:color="000000"/>
              <w:left w:val="nil"/>
              <w:bottom w:val="nil"/>
              <w:right w:val="single" w:sz="16" w:space="0" w:color="000000"/>
            </w:tcBorders>
            <w:shd w:val="clear" w:color="auto" w:fill="FFFFFF"/>
          </w:tcPr>
          <w:p w14:paraId="2FF7AB0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996" w:type="dxa"/>
            <w:tcBorders>
              <w:top w:val="single" w:sz="16" w:space="0" w:color="000000"/>
              <w:left w:val="single" w:sz="16" w:space="0" w:color="000000"/>
              <w:bottom w:val="nil"/>
            </w:tcBorders>
            <w:shd w:val="clear" w:color="auto" w:fill="FFFFFF"/>
            <w:vAlign w:val="center"/>
          </w:tcPr>
          <w:p w14:paraId="4B68CC9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0E7D7FC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7F9CD3C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3E767B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625D524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3129A88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2634561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1" w:type="dxa"/>
            <w:tcBorders>
              <w:top w:val="single" w:sz="16" w:space="0" w:color="000000"/>
              <w:bottom w:val="nil"/>
            </w:tcBorders>
            <w:shd w:val="clear" w:color="auto" w:fill="FFFFFF"/>
            <w:vAlign w:val="center"/>
          </w:tcPr>
          <w:p w14:paraId="40D73F3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95" w:type="dxa"/>
            <w:tcBorders>
              <w:top w:val="single" w:sz="16" w:space="0" w:color="000000"/>
              <w:bottom w:val="nil"/>
              <w:right w:val="single" w:sz="16" w:space="0" w:color="000000"/>
            </w:tcBorders>
            <w:shd w:val="clear" w:color="auto" w:fill="FFFFFF"/>
            <w:vAlign w:val="center"/>
          </w:tcPr>
          <w:p w14:paraId="1CA0134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r>
      <w:tr w:rsidR="00C70639" w:rsidRPr="003E0D8F" w14:paraId="3171A68C" w14:textId="77777777" w:rsidTr="001D2D6C">
        <w:trPr>
          <w:cantSplit/>
        </w:trPr>
        <w:tc>
          <w:tcPr>
            <w:tcW w:w="505" w:type="dxa"/>
            <w:vMerge/>
            <w:tcBorders>
              <w:top w:val="single" w:sz="16" w:space="0" w:color="000000"/>
              <w:left w:val="single" w:sz="16" w:space="0" w:color="000000"/>
              <w:bottom w:val="nil"/>
              <w:right w:val="nil"/>
            </w:tcBorders>
            <w:shd w:val="clear" w:color="auto" w:fill="FFFFFF"/>
          </w:tcPr>
          <w:p w14:paraId="582A639B"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647" w:type="dxa"/>
            <w:tcBorders>
              <w:top w:val="nil"/>
              <w:left w:val="nil"/>
              <w:bottom w:val="nil"/>
              <w:right w:val="single" w:sz="16" w:space="0" w:color="000000"/>
            </w:tcBorders>
            <w:shd w:val="clear" w:color="auto" w:fill="FFFFFF"/>
          </w:tcPr>
          <w:p w14:paraId="6D3C1F2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Missing</w:t>
            </w:r>
          </w:p>
        </w:tc>
        <w:tc>
          <w:tcPr>
            <w:tcW w:w="996" w:type="dxa"/>
            <w:tcBorders>
              <w:top w:val="nil"/>
              <w:left w:val="single" w:sz="16" w:space="0" w:color="000000"/>
              <w:bottom w:val="nil"/>
            </w:tcBorders>
            <w:shd w:val="clear" w:color="auto" w:fill="FFFFFF"/>
            <w:vAlign w:val="center"/>
          </w:tcPr>
          <w:p w14:paraId="3683FFF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00FECC9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49FBA95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569CBC2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55EA52D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197A0BC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7A22B82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1" w:type="dxa"/>
            <w:tcBorders>
              <w:top w:val="nil"/>
              <w:bottom w:val="nil"/>
            </w:tcBorders>
            <w:shd w:val="clear" w:color="auto" w:fill="FFFFFF"/>
            <w:vAlign w:val="center"/>
          </w:tcPr>
          <w:p w14:paraId="2100328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c>
          <w:tcPr>
            <w:tcW w:w="995" w:type="dxa"/>
            <w:tcBorders>
              <w:top w:val="nil"/>
              <w:bottom w:val="nil"/>
              <w:right w:val="single" w:sz="16" w:space="0" w:color="000000"/>
            </w:tcBorders>
            <w:shd w:val="clear" w:color="auto" w:fill="FFFFFF"/>
            <w:vAlign w:val="center"/>
          </w:tcPr>
          <w:p w14:paraId="1F9EFD8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w:t>
            </w:r>
          </w:p>
        </w:tc>
      </w:tr>
      <w:tr w:rsidR="00C70639" w:rsidRPr="003E0D8F" w14:paraId="1153707F" w14:textId="77777777" w:rsidTr="001D2D6C">
        <w:trPr>
          <w:cantSplit/>
        </w:trPr>
        <w:tc>
          <w:tcPr>
            <w:tcW w:w="1152" w:type="dxa"/>
            <w:gridSpan w:val="2"/>
            <w:tcBorders>
              <w:top w:val="nil"/>
              <w:left w:val="single" w:sz="16" w:space="0" w:color="000000"/>
              <w:bottom w:val="nil"/>
              <w:right w:val="nil"/>
            </w:tcBorders>
            <w:shd w:val="clear" w:color="auto" w:fill="FFFFFF"/>
          </w:tcPr>
          <w:p w14:paraId="700F15A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Mean</w:t>
            </w:r>
          </w:p>
        </w:tc>
        <w:tc>
          <w:tcPr>
            <w:tcW w:w="996" w:type="dxa"/>
            <w:tcBorders>
              <w:top w:val="nil"/>
              <w:left w:val="single" w:sz="16" w:space="0" w:color="000000"/>
              <w:bottom w:val="nil"/>
            </w:tcBorders>
            <w:shd w:val="clear" w:color="auto" w:fill="FFFFFF"/>
            <w:vAlign w:val="center"/>
          </w:tcPr>
          <w:p w14:paraId="0DBED53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4.4556</w:t>
            </w:r>
          </w:p>
        </w:tc>
        <w:tc>
          <w:tcPr>
            <w:tcW w:w="991" w:type="dxa"/>
            <w:tcBorders>
              <w:top w:val="nil"/>
              <w:bottom w:val="nil"/>
            </w:tcBorders>
            <w:shd w:val="clear" w:color="auto" w:fill="FFFFFF"/>
            <w:vAlign w:val="center"/>
          </w:tcPr>
          <w:p w14:paraId="6D05F97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3.6444</w:t>
            </w:r>
          </w:p>
        </w:tc>
        <w:tc>
          <w:tcPr>
            <w:tcW w:w="991" w:type="dxa"/>
            <w:tcBorders>
              <w:top w:val="nil"/>
              <w:bottom w:val="nil"/>
            </w:tcBorders>
            <w:shd w:val="clear" w:color="auto" w:fill="FFFFFF"/>
            <w:vAlign w:val="center"/>
          </w:tcPr>
          <w:p w14:paraId="193F3DD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4.7222</w:t>
            </w:r>
          </w:p>
        </w:tc>
        <w:tc>
          <w:tcPr>
            <w:tcW w:w="991" w:type="dxa"/>
            <w:tcBorders>
              <w:top w:val="nil"/>
              <w:bottom w:val="nil"/>
            </w:tcBorders>
            <w:shd w:val="clear" w:color="auto" w:fill="FFFFFF"/>
            <w:vAlign w:val="center"/>
          </w:tcPr>
          <w:p w14:paraId="2A3345C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3.8000</w:t>
            </w:r>
          </w:p>
        </w:tc>
        <w:tc>
          <w:tcPr>
            <w:tcW w:w="991" w:type="dxa"/>
            <w:tcBorders>
              <w:top w:val="nil"/>
              <w:bottom w:val="nil"/>
            </w:tcBorders>
            <w:shd w:val="clear" w:color="auto" w:fill="FFFFFF"/>
            <w:vAlign w:val="center"/>
          </w:tcPr>
          <w:p w14:paraId="0C08CEB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3.2222</w:t>
            </w:r>
          </w:p>
        </w:tc>
        <w:tc>
          <w:tcPr>
            <w:tcW w:w="991" w:type="dxa"/>
            <w:tcBorders>
              <w:top w:val="nil"/>
              <w:bottom w:val="nil"/>
            </w:tcBorders>
            <w:shd w:val="clear" w:color="auto" w:fill="FFFFFF"/>
            <w:vAlign w:val="center"/>
          </w:tcPr>
          <w:p w14:paraId="48F014A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4.0556</w:t>
            </w:r>
          </w:p>
        </w:tc>
        <w:tc>
          <w:tcPr>
            <w:tcW w:w="991" w:type="dxa"/>
            <w:tcBorders>
              <w:top w:val="nil"/>
              <w:bottom w:val="nil"/>
            </w:tcBorders>
            <w:shd w:val="clear" w:color="auto" w:fill="FFFFFF"/>
            <w:vAlign w:val="center"/>
          </w:tcPr>
          <w:p w14:paraId="3D545AE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3.6667</w:t>
            </w:r>
          </w:p>
        </w:tc>
        <w:tc>
          <w:tcPr>
            <w:tcW w:w="991" w:type="dxa"/>
            <w:tcBorders>
              <w:top w:val="nil"/>
              <w:bottom w:val="nil"/>
            </w:tcBorders>
            <w:shd w:val="clear" w:color="auto" w:fill="FFFFFF"/>
            <w:vAlign w:val="center"/>
          </w:tcPr>
          <w:p w14:paraId="682F1CE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3.6556</w:t>
            </w:r>
          </w:p>
        </w:tc>
        <w:tc>
          <w:tcPr>
            <w:tcW w:w="995" w:type="dxa"/>
            <w:tcBorders>
              <w:top w:val="nil"/>
              <w:bottom w:val="nil"/>
              <w:right w:val="single" w:sz="16" w:space="0" w:color="000000"/>
            </w:tcBorders>
            <w:shd w:val="clear" w:color="auto" w:fill="FFFFFF"/>
            <w:vAlign w:val="center"/>
          </w:tcPr>
          <w:p w14:paraId="7275192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3.4889</w:t>
            </w:r>
          </w:p>
        </w:tc>
      </w:tr>
      <w:tr w:rsidR="00C70639" w:rsidRPr="003E0D8F" w14:paraId="242FA63B" w14:textId="77777777" w:rsidTr="001D2D6C">
        <w:trPr>
          <w:cantSplit/>
        </w:trPr>
        <w:tc>
          <w:tcPr>
            <w:tcW w:w="1152" w:type="dxa"/>
            <w:gridSpan w:val="2"/>
            <w:tcBorders>
              <w:top w:val="nil"/>
              <w:left w:val="single" w:sz="16" w:space="0" w:color="000000"/>
              <w:bottom w:val="nil"/>
              <w:right w:val="nil"/>
            </w:tcBorders>
            <w:shd w:val="clear" w:color="auto" w:fill="FFFFFF"/>
          </w:tcPr>
          <w:p w14:paraId="490F84F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Std. Deviation</w:t>
            </w:r>
          </w:p>
        </w:tc>
        <w:tc>
          <w:tcPr>
            <w:tcW w:w="996" w:type="dxa"/>
            <w:tcBorders>
              <w:top w:val="nil"/>
              <w:left w:val="single" w:sz="16" w:space="0" w:color="000000"/>
              <w:bottom w:val="nil"/>
            </w:tcBorders>
            <w:shd w:val="clear" w:color="auto" w:fill="FFFFFF"/>
            <w:vAlign w:val="center"/>
          </w:tcPr>
          <w:p w14:paraId="736BCBF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.54383</w:t>
            </w:r>
          </w:p>
        </w:tc>
        <w:tc>
          <w:tcPr>
            <w:tcW w:w="991" w:type="dxa"/>
            <w:tcBorders>
              <w:top w:val="nil"/>
              <w:bottom w:val="nil"/>
            </w:tcBorders>
            <w:shd w:val="clear" w:color="auto" w:fill="FFFFFF"/>
            <w:vAlign w:val="center"/>
          </w:tcPr>
          <w:p w14:paraId="097DC33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.78341</w:t>
            </w:r>
          </w:p>
        </w:tc>
        <w:tc>
          <w:tcPr>
            <w:tcW w:w="991" w:type="dxa"/>
            <w:tcBorders>
              <w:top w:val="nil"/>
              <w:bottom w:val="nil"/>
            </w:tcBorders>
            <w:shd w:val="clear" w:color="auto" w:fill="FFFFFF"/>
            <w:vAlign w:val="center"/>
          </w:tcPr>
          <w:p w14:paraId="38B5E24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.45041</w:t>
            </w:r>
          </w:p>
        </w:tc>
        <w:tc>
          <w:tcPr>
            <w:tcW w:w="991" w:type="dxa"/>
            <w:tcBorders>
              <w:top w:val="nil"/>
              <w:bottom w:val="nil"/>
            </w:tcBorders>
            <w:shd w:val="clear" w:color="auto" w:fill="FFFFFF"/>
            <w:vAlign w:val="center"/>
          </w:tcPr>
          <w:p w14:paraId="34B68F7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.78182</w:t>
            </w:r>
          </w:p>
        </w:tc>
        <w:tc>
          <w:tcPr>
            <w:tcW w:w="991" w:type="dxa"/>
            <w:tcBorders>
              <w:top w:val="nil"/>
              <w:bottom w:val="nil"/>
            </w:tcBorders>
            <w:shd w:val="clear" w:color="auto" w:fill="FFFFFF"/>
            <w:vAlign w:val="center"/>
          </w:tcPr>
          <w:p w14:paraId="5AAAA19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.87124</w:t>
            </w:r>
          </w:p>
        </w:tc>
        <w:tc>
          <w:tcPr>
            <w:tcW w:w="991" w:type="dxa"/>
            <w:tcBorders>
              <w:top w:val="nil"/>
              <w:bottom w:val="nil"/>
            </w:tcBorders>
            <w:shd w:val="clear" w:color="auto" w:fill="FFFFFF"/>
            <w:vAlign w:val="center"/>
          </w:tcPr>
          <w:p w14:paraId="5F071EF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.23034</w:t>
            </w:r>
          </w:p>
        </w:tc>
        <w:tc>
          <w:tcPr>
            <w:tcW w:w="991" w:type="dxa"/>
            <w:tcBorders>
              <w:top w:val="nil"/>
              <w:bottom w:val="nil"/>
            </w:tcBorders>
            <w:shd w:val="clear" w:color="auto" w:fill="FFFFFF"/>
            <w:vAlign w:val="center"/>
          </w:tcPr>
          <w:p w14:paraId="2F3C9BA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.67040</w:t>
            </w:r>
          </w:p>
        </w:tc>
        <w:tc>
          <w:tcPr>
            <w:tcW w:w="991" w:type="dxa"/>
            <w:tcBorders>
              <w:top w:val="nil"/>
              <w:bottom w:val="nil"/>
            </w:tcBorders>
            <w:shd w:val="clear" w:color="auto" w:fill="FFFFFF"/>
            <w:vAlign w:val="center"/>
          </w:tcPr>
          <w:p w14:paraId="432C94B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.79551</w:t>
            </w:r>
          </w:p>
        </w:tc>
        <w:tc>
          <w:tcPr>
            <w:tcW w:w="995" w:type="dxa"/>
            <w:tcBorders>
              <w:top w:val="nil"/>
              <w:bottom w:val="nil"/>
              <w:right w:val="single" w:sz="16" w:space="0" w:color="000000"/>
            </w:tcBorders>
            <w:shd w:val="clear" w:color="auto" w:fill="FFFFFF"/>
            <w:vAlign w:val="center"/>
          </w:tcPr>
          <w:p w14:paraId="2052D12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.79668</w:t>
            </w:r>
          </w:p>
        </w:tc>
      </w:tr>
      <w:tr w:rsidR="00C70639" w:rsidRPr="003E0D8F" w14:paraId="465E3B1C" w14:textId="77777777" w:rsidTr="001D2D6C">
        <w:trPr>
          <w:cantSplit/>
        </w:trPr>
        <w:tc>
          <w:tcPr>
            <w:tcW w:w="1152" w:type="dxa"/>
            <w:gridSpan w:val="2"/>
            <w:tcBorders>
              <w:top w:val="nil"/>
              <w:left w:val="single" w:sz="16" w:space="0" w:color="000000"/>
              <w:bottom w:val="nil"/>
              <w:right w:val="nil"/>
            </w:tcBorders>
            <w:shd w:val="clear" w:color="auto" w:fill="FFFFFF"/>
          </w:tcPr>
          <w:p w14:paraId="5308FB1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Variance</w:t>
            </w:r>
          </w:p>
        </w:tc>
        <w:tc>
          <w:tcPr>
            <w:tcW w:w="996" w:type="dxa"/>
            <w:tcBorders>
              <w:top w:val="nil"/>
              <w:left w:val="single" w:sz="16" w:space="0" w:color="000000"/>
              <w:bottom w:val="nil"/>
            </w:tcBorders>
            <w:shd w:val="clear" w:color="auto" w:fill="FFFFFF"/>
            <w:vAlign w:val="center"/>
          </w:tcPr>
          <w:p w14:paraId="1A94F95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.296</w:t>
            </w:r>
          </w:p>
        </w:tc>
        <w:tc>
          <w:tcPr>
            <w:tcW w:w="991" w:type="dxa"/>
            <w:tcBorders>
              <w:top w:val="nil"/>
              <w:bottom w:val="nil"/>
            </w:tcBorders>
            <w:shd w:val="clear" w:color="auto" w:fill="FFFFFF"/>
            <w:vAlign w:val="center"/>
          </w:tcPr>
          <w:p w14:paraId="602E7EF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.614</w:t>
            </w:r>
          </w:p>
        </w:tc>
        <w:tc>
          <w:tcPr>
            <w:tcW w:w="991" w:type="dxa"/>
            <w:tcBorders>
              <w:top w:val="nil"/>
              <w:bottom w:val="nil"/>
            </w:tcBorders>
            <w:shd w:val="clear" w:color="auto" w:fill="FFFFFF"/>
            <w:vAlign w:val="center"/>
          </w:tcPr>
          <w:p w14:paraId="72C95C9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.203</w:t>
            </w:r>
          </w:p>
        </w:tc>
        <w:tc>
          <w:tcPr>
            <w:tcW w:w="991" w:type="dxa"/>
            <w:tcBorders>
              <w:top w:val="nil"/>
              <w:bottom w:val="nil"/>
            </w:tcBorders>
            <w:shd w:val="clear" w:color="auto" w:fill="FFFFFF"/>
            <w:vAlign w:val="center"/>
          </w:tcPr>
          <w:p w14:paraId="31F2C42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.611</w:t>
            </w:r>
          </w:p>
        </w:tc>
        <w:tc>
          <w:tcPr>
            <w:tcW w:w="991" w:type="dxa"/>
            <w:tcBorders>
              <w:top w:val="nil"/>
              <w:bottom w:val="nil"/>
            </w:tcBorders>
            <w:shd w:val="clear" w:color="auto" w:fill="FFFFFF"/>
            <w:vAlign w:val="center"/>
          </w:tcPr>
          <w:p w14:paraId="495D0E2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.759</w:t>
            </w:r>
          </w:p>
        </w:tc>
        <w:tc>
          <w:tcPr>
            <w:tcW w:w="991" w:type="dxa"/>
            <w:tcBorders>
              <w:top w:val="nil"/>
              <w:bottom w:val="nil"/>
            </w:tcBorders>
            <w:shd w:val="clear" w:color="auto" w:fill="FFFFFF"/>
            <w:vAlign w:val="center"/>
          </w:tcPr>
          <w:p w14:paraId="11F3AD4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.053</w:t>
            </w:r>
          </w:p>
        </w:tc>
        <w:tc>
          <w:tcPr>
            <w:tcW w:w="991" w:type="dxa"/>
            <w:tcBorders>
              <w:top w:val="nil"/>
              <w:bottom w:val="nil"/>
            </w:tcBorders>
            <w:shd w:val="clear" w:color="auto" w:fill="FFFFFF"/>
            <w:vAlign w:val="center"/>
          </w:tcPr>
          <w:p w14:paraId="4C4C4E5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.449</w:t>
            </w:r>
          </w:p>
        </w:tc>
        <w:tc>
          <w:tcPr>
            <w:tcW w:w="991" w:type="dxa"/>
            <w:tcBorders>
              <w:top w:val="nil"/>
              <w:bottom w:val="nil"/>
            </w:tcBorders>
            <w:shd w:val="clear" w:color="auto" w:fill="FFFFFF"/>
            <w:vAlign w:val="center"/>
          </w:tcPr>
          <w:p w14:paraId="26666AF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.633</w:t>
            </w:r>
          </w:p>
        </w:tc>
        <w:tc>
          <w:tcPr>
            <w:tcW w:w="995" w:type="dxa"/>
            <w:tcBorders>
              <w:top w:val="nil"/>
              <w:bottom w:val="nil"/>
              <w:right w:val="single" w:sz="16" w:space="0" w:color="000000"/>
            </w:tcBorders>
            <w:shd w:val="clear" w:color="auto" w:fill="FFFFFF"/>
            <w:vAlign w:val="center"/>
          </w:tcPr>
          <w:p w14:paraId="4222A69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.635</w:t>
            </w:r>
          </w:p>
        </w:tc>
      </w:tr>
      <w:tr w:rsidR="00C70639" w:rsidRPr="003E0D8F" w14:paraId="309BF5E3" w14:textId="77777777" w:rsidTr="001D2D6C">
        <w:trPr>
          <w:cantSplit/>
        </w:trPr>
        <w:tc>
          <w:tcPr>
            <w:tcW w:w="1152" w:type="dxa"/>
            <w:gridSpan w:val="2"/>
            <w:tcBorders>
              <w:top w:val="nil"/>
              <w:left w:val="single" w:sz="16" w:space="0" w:color="000000"/>
              <w:bottom w:val="nil"/>
              <w:right w:val="nil"/>
            </w:tcBorders>
            <w:shd w:val="clear" w:color="auto" w:fill="FFFFFF"/>
          </w:tcPr>
          <w:p w14:paraId="280E80D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Range</w:t>
            </w:r>
          </w:p>
        </w:tc>
        <w:tc>
          <w:tcPr>
            <w:tcW w:w="996" w:type="dxa"/>
            <w:tcBorders>
              <w:top w:val="nil"/>
              <w:left w:val="single" w:sz="16" w:space="0" w:color="000000"/>
              <w:bottom w:val="nil"/>
            </w:tcBorders>
            <w:shd w:val="clear" w:color="auto" w:fill="FFFFFF"/>
            <w:vAlign w:val="center"/>
          </w:tcPr>
          <w:p w14:paraId="4F7229A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2.00</w:t>
            </w:r>
          </w:p>
        </w:tc>
        <w:tc>
          <w:tcPr>
            <w:tcW w:w="991" w:type="dxa"/>
            <w:tcBorders>
              <w:top w:val="nil"/>
              <w:bottom w:val="nil"/>
            </w:tcBorders>
            <w:shd w:val="clear" w:color="auto" w:fill="FFFFFF"/>
            <w:vAlign w:val="center"/>
          </w:tcPr>
          <w:p w14:paraId="69B59CB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3.00</w:t>
            </w:r>
          </w:p>
        </w:tc>
        <w:tc>
          <w:tcPr>
            <w:tcW w:w="991" w:type="dxa"/>
            <w:tcBorders>
              <w:top w:val="nil"/>
              <w:bottom w:val="nil"/>
            </w:tcBorders>
            <w:shd w:val="clear" w:color="auto" w:fill="FFFFFF"/>
            <w:vAlign w:val="center"/>
          </w:tcPr>
          <w:p w14:paraId="77496A7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w:t>
            </w:r>
          </w:p>
        </w:tc>
        <w:tc>
          <w:tcPr>
            <w:tcW w:w="991" w:type="dxa"/>
            <w:tcBorders>
              <w:top w:val="nil"/>
              <w:bottom w:val="nil"/>
            </w:tcBorders>
            <w:shd w:val="clear" w:color="auto" w:fill="FFFFFF"/>
            <w:vAlign w:val="center"/>
          </w:tcPr>
          <w:p w14:paraId="56868FE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3.00</w:t>
            </w:r>
          </w:p>
        </w:tc>
        <w:tc>
          <w:tcPr>
            <w:tcW w:w="991" w:type="dxa"/>
            <w:tcBorders>
              <w:top w:val="nil"/>
              <w:bottom w:val="nil"/>
            </w:tcBorders>
            <w:shd w:val="clear" w:color="auto" w:fill="FFFFFF"/>
            <w:vAlign w:val="center"/>
          </w:tcPr>
          <w:p w14:paraId="034C6D9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4.00</w:t>
            </w:r>
          </w:p>
        </w:tc>
        <w:tc>
          <w:tcPr>
            <w:tcW w:w="991" w:type="dxa"/>
            <w:tcBorders>
              <w:top w:val="nil"/>
              <w:bottom w:val="nil"/>
            </w:tcBorders>
            <w:shd w:val="clear" w:color="auto" w:fill="FFFFFF"/>
            <w:vAlign w:val="center"/>
          </w:tcPr>
          <w:p w14:paraId="2613E77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w:t>
            </w:r>
          </w:p>
        </w:tc>
        <w:tc>
          <w:tcPr>
            <w:tcW w:w="991" w:type="dxa"/>
            <w:tcBorders>
              <w:top w:val="nil"/>
              <w:bottom w:val="nil"/>
            </w:tcBorders>
            <w:shd w:val="clear" w:color="auto" w:fill="FFFFFF"/>
            <w:vAlign w:val="center"/>
          </w:tcPr>
          <w:p w14:paraId="64A34B8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3.00</w:t>
            </w:r>
          </w:p>
        </w:tc>
        <w:tc>
          <w:tcPr>
            <w:tcW w:w="991" w:type="dxa"/>
            <w:tcBorders>
              <w:top w:val="nil"/>
              <w:bottom w:val="nil"/>
            </w:tcBorders>
            <w:shd w:val="clear" w:color="auto" w:fill="FFFFFF"/>
            <w:vAlign w:val="center"/>
          </w:tcPr>
          <w:p w14:paraId="679614B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3.00</w:t>
            </w:r>
          </w:p>
        </w:tc>
        <w:tc>
          <w:tcPr>
            <w:tcW w:w="995" w:type="dxa"/>
            <w:tcBorders>
              <w:top w:val="nil"/>
              <w:bottom w:val="nil"/>
              <w:right w:val="single" w:sz="16" w:space="0" w:color="000000"/>
            </w:tcBorders>
            <w:shd w:val="clear" w:color="auto" w:fill="FFFFFF"/>
            <w:vAlign w:val="center"/>
          </w:tcPr>
          <w:p w14:paraId="03A6C9E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3.00</w:t>
            </w:r>
          </w:p>
        </w:tc>
      </w:tr>
      <w:tr w:rsidR="00C70639" w:rsidRPr="003E0D8F" w14:paraId="708D5E4E" w14:textId="77777777" w:rsidTr="001D2D6C">
        <w:trPr>
          <w:cantSplit/>
        </w:trPr>
        <w:tc>
          <w:tcPr>
            <w:tcW w:w="1152" w:type="dxa"/>
            <w:gridSpan w:val="2"/>
            <w:tcBorders>
              <w:top w:val="nil"/>
              <w:left w:val="single" w:sz="16" w:space="0" w:color="000000"/>
              <w:bottom w:val="single" w:sz="16" w:space="0" w:color="000000"/>
              <w:right w:val="nil"/>
            </w:tcBorders>
            <w:shd w:val="clear" w:color="auto" w:fill="FFFFFF"/>
          </w:tcPr>
          <w:p w14:paraId="6A34D8E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Sum</w:t>
            </w:r>
          </w:p>
        </w:tc>
        <w:tc>
          <w:tcPr>
            <w:tcW w:w="996" w:type="dxa"/>
            <w:tcBorders>
              <w:top w:val="nil"/>
              <w:left w:val="single" w:sz="16" w:space="0" w:color="000000"/>
              <w:bottom w:val="single" w:sz="16" w:space="0" w:color="000000"/>
            </w:tcBorders>
            <w:shd w:val="clear" w:color="auto" w:fill="FFFFFF"/>
            <w:vAlign w:val="center"/>
          </w:tcPr>
          <w:p w14:paraId="0873300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401.00</w:t>
            </w:r>
          </w:p>
        </w:tc>
        <w:tc>
          <w:tcPr>
            <w:tcW w:w="991" w:type="dxa"/>
            <w:tcBorders>
              <w:top w:val="nil"/>
              <w:bottom w:val="single" w:sz="16" w:space="0" w:color="000000"/>
            </w:tcBorders>
            <w:shd w:val="clear" w:color="auto" w:fill="FFFFFF"/>
            <w:vAlign w:val="center"/>
          </w:tcPr>
          <w:p w14:paraId="46054E6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328.00</w:t>
            </w:r>
          </w:p>
        </w:tc>
        <w:tc>
          <w:tcPr>
            <w:tcW w:w="991" w:type="dxa"/>
            <w:tcBorders>
              <w:top w:val="nil"/>
              <w:bottom w:val="single" w:sz="16" w:space="0" w:color="000000"/>
            </w:tcBorders>
            <w:shd w:val="clear" w:color="auto" w:fill="FFFFFF"/>
            <w:vAlign w:val="center"/>
          </w:tcPr>
          <w:p w14:paraId="549DE6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425.00</w:t>
            </w:r>
          </w:p>
        </w:tc>
        <w:tc>
          <w:tcPr>
            <w:tcW w:w="991" w:type="dxa"/>
            <w:tcBorders>
              <w:top w:val="nil"/>
              <w:bottom w:val="single" w:sz="16" w:space="0" w:color="000000"/>
            </w:tcBorders>
            <w:shd w:val="clear" w:color="auto" w:fill="FFFFFF"/>
            <w:vAlign w:val="center"/>
          </w:tcPr>
          <w:p w14:paraId="48AF7D0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342.00</w:t>
            </w:r>
          </w:p>
        </w:tc>
        <w:tc>
          <w:tcPr>
            <w:tcW w:w="991" w:type="dxa"/>
            <w:tcBorders>
              <w:top w:val="nil"/>
              <w:bottom w:val="single" w:sz="16" w:space="0" w:color="000000"/>
            </w:tcBorders>
            <w:shd w:val="clear" w:color="auto" w:fill="FFFFFF"/>
            <w:vAlign w:val="center"/>
          </w:tcPr>
          <w:p w14:paraId="0F5BC12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290.00</w:t>
            </w:r>
          </w:p>
        </w:tc>
        <w:tc>
          <w:tcPr>
            <w:tcW w:w="991" w:type="dxa"/>
            <w:tcBorders>
              <w:top w:val="nil"/>
              <w:bottom w:val="single" w:sz="16" w:space="0" w:color="000000"/>
            </w:tcBorders>
            <w:shd w:val="clear" w:color="auto" w:fill="FFFFFF"/>
            <w:vAlign w:val="center"/>
          </w:tcPr>
          <w:p w14:paraId="4E0E69B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365.00</w:t>
            </w:r>
          </w:p>
        </w:tc>
        <w:tc>
          <w:tcPr>
            <w:tcW w:w="991" w:type="dxa"/>
            <w:tcBorders>
              <w:top w:val="nil"/>
              <w:bottom w:val="single" w:sz="16" w:space="0" w:color="000000"/>
            </w:tcBorders>
            <w:shd w:val="clear" w:color="auto" w:fill="FFFFFF"/>
            <w:vAlign w:val="center"/>
          </w:tcPr>
          <w:p w14:paraId="19FB265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330.00</w:t>
            </w:r>
          </w:p>
        </w:tc>
        <w:tc>
          <w:tcPr>
            <w:tcW w:w="991" w:type="dxa"/>
            <w:tcBorders>
              <w:top w:val="nil"/>
              <w:bottom w:val="single" w:sz="16" w:space="0" w:color="000000"/>
            </w:tcBorders>
            <w:shd w:val="clear" w:color="auto" w:fill="FFFFFF"/>
            <w:vAlign w:val="center"/>
          </w:tcPr>
          <w:p w14:paraId="52FAB7A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329.00</w:t>
            </w:r>
          </w:p>
        </w:tc>
        <w:tc>
          <w:tcPr>
            <w:tcW w:w="995" w:type="dxa"/>
            <w:tcBorders>
              <w:top w:val="nil"/>
              <w:bottom w:val="single" w:sz="16" w:space="0" w:color="000000"/>
              <w:right w:val="single" w:sz="16" w:space="0" w:color="000000"/>
            </w:tcBorders>
            <w:shd w:val="clear" w:color="auto" w:fill="FFFFFF"/>
            <w:vAlign w:val="center"/>
          </w:tcPr>
          <w:p w14:paraId="7764C959" w14:textId="77777777" w:rsidR="00C70639" w:rsidRPr="003E0D8F"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314.00</w:t>
            </w:r>
          </w:p>
        </w:tc>
      </w:tr>
    </w:tbl>
    <w:p w14:paraId="7A67C3A7" w14:textId="77777777" w:rsidR="00C70639" w:rsidRPr="00113F8C" w:rsidRDefault="00C70639" w:rsidP="002079CA">
      <w:pPr>
        <w:autoSpaceDE w:val="0"/>
        <w:autoSpaceDN w:val="0"/>
        <w:adjustRightInd w:val="0"/>
        <w:spacing w:line="400" w:lineRule="atLeast"/>
        <w:jc w:val="both"/>
        <w:rPr>
          <w:rFonts w:ascii="Times New Roman" w:hAnsi="Times New Roman" w:cs="Times New Roman"/>
        </w:rPr>
      </w:pPr>
    </w:p>
    <w:p w14:paraId="79C9DE77" w14:textId="77777777" w:rsidR="00C70639" w:rsidRDefault="00C70639" w:rsidP="002079CA">
      <w:pPr>
        <w:pStyle w:val="Caption"/>
        <w:framePr w:hSpace="180" w:wrap="around" w:vAnchor="text" w:hAnchor="page" w:x="1321" w:y="7946"/>
        <w:jc w:val="both"/>
      </w:pPr>
    </w:p>
    <w:p w14:paraId="506884B9"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54B89309" w14:textId="35CEA8CB" w:rsidR="00C70639" w:rsidRDefault="00C70639" w:rsidP="002079CA">
      <w:pPr>
        <w:pStyle w:val="Caption"/>
        <w:framePr w:hSpace="180" w:wrap="around" w:vAnchor="text" w:hAnchor="page" w:x="1531" w:y="7946"/>
        <w:jc w:val="both"/>
      </w:pPr>
      <w:bookmarkStart w:id="65" w:name="_Toc48073243"/>
      <w:bookmarkStart w:id="66" w:name="_Toc48741215"/>
      <w:bookmarkStart w:id="67" w:name="_Toc49204742"/>
      <w:r>
        <w:t xml:space="preserve">Table </w:t>
      </w:r>
      <w:fldSimple w:instr=" SEQ Table \* ARABIC ">
        <w:r w:rsidR="00113E10">
          <w:rPr>
            <w:noProof/>
          </w:rPr>
          <w:t>6</w:t>
        </w:r>
      </w:fldSimple>
      <w:r>
        <w:t xml:space="preserve">: </w:t>
      </w:r>
      <w:r w:rsidRPr="002A5E65">
        <w:t>Frequencies</w:t>
      </w:r>
      <w:bookmarkEnd w:id="65"/>
      <w:bookmarkEnd w:id="66"/>
      <w:bookmarkEnd w:id="67"/>
    </w:p>
    <w:p w14:paraId="47ED9457"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00609FCE"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15DF5F48" w14:textId="77777777" w:rsidR="00C70639" w:rsidRPr="00C12F5A" w:rsidRDefault="00C70639" w:rsidP="002079CA">
      <w:pPr>
        <w:autoSpaceDE w:val="0"/>
        <w:autoSpaceDN w:val="0"/>
        <w:adjustRightInd w:val="0"/>
        <w:jc w:val="both"/>
        <w:rPr>
          <w:rFonts w:ascii="Times New Roman" w:hAnsi="Times New Roman" w:cs="Times New Roman"/>
        </w:rPr>
      </w:pPr>
    </w:p>
    <w:p w14:paraId="7D401FF9" w14:textId="7B98502B" w:rsidR="00C70639" w:rsidRDefault="0058698A" w:rsidP="002079CA">
      <w:pPr>
        <w:jc w:val="both"/>
        <w:rPr>
          <w:rFonts w:ascii="Times New Roman" w:hAnsi="Times New Roman" w:cs="Times New Roman"/>
        </w:rPr>
      </w:pPr>
      <w:r>
        <w:rPr>
          <w:rFonts w:ascii="Times New Roman" w:hAnsi="Times New Roman" w:cs="Times New Roman"/>
        </w:rPr>
        <w:lastRenderedPageBreak/>
        <w:t xml:space="preserve">   </w:t>
      </w:r>
    </w:p>
    <w:p w14:paraId="540FEE9B" w14:textId="16B965DB" w:rsidR="009E4707" w:rsidRDefault="00C70639" w:rsidP="009E4707">
      <w:pPr>
        <w:autoSpaceDE w:val="0"/>
        <w:autoSpaceDN w:val="0"/>
        <w:adjustRightInd w:val="0"/>
        <w:jc w:val="both"/>
        <w:rPr>
          <w:rFonts w:ascii="Arial" w:hAnsi="Arial" w:cs="Arial"/>
          <w:b/>
          <w:bCs/>
          <w:color w:val="000000"/>
          <w:sz w:val="26"/>
          <w:szCs w:val="26"/>
        </w:rPr>
      </w:pPr>
      <w:r>
        <w:rPr>
          <w:rFonts w:ascii="Arial" w:hAnsi="Arial" w:cs="Arial"/>
          <w:b/>
          <w:bCs/>
          <w:color w:val="000000"/>
          <w:sz w:val="26"/>
          <w:szCs w:val="26"/>
        </w:rPr>
        <w:t>Frequency Table</w:t>
      </w:r>
    </w:p>
    <w:p w14:paraId="61853D9A" w14:textId="77777777" w:rsidR="009E4707" w:rsidRPr="009E4707" w:rsidRDefault="009E4707" w:rsidP="009E4707">
      <w:pPr>
        <w:autoSpaceDE w:val="0"/>
        <w:autoSpaceDN w:val="0"/>
        <w:adjustRightInd w:val="0"/>
        <w:jc w:val="both"/>
        <w:rPr>
          <w:rFonts w:ascii="Arial" w:hAnsi="Arial" w:cs="Arial"/>
          <w:b/>
          <w:bCs/>
          <w:color w:val="000000"/>
          <w:sz w:val="26"/>
          <w:szCs w:val="26"/>
        </w:rPr>
      </w:pPr>
    </w:p>
    <w:tbl>
      <w:tblPr>
        <w:tblW w:w="648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747D17E6" w14:textId="77777777" w:rsidTr="009E4707">
        <w:trPr>
          <w:cantSplit/>
        </w:trPr>
        <w:tc>
          <w:tcPr>
            <w:tcW w:w="6480" w:type="dxa"/>
            <w:gridSpan w:val="6"/>
            <w:tcBorders>
              <w:top w:val="nil"/>
              <w:left w:val="nil"/>
              <w:bottom w:val="nil"/>
              <w:right w:val="nil"/>
            </w:tcBorders>
            <w:shd w:val="clear" w:color="auto" w:fill="FFFFFF"/>
            <w:vAlign w:val="center"/>
          </w:tcPr>
          <w:p w14:paraId="2375AD1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Does the company take any precautionar</w:t>
            </w:r>
            <w:r>
              <w:rPr>
                <w:rFonts w:ascii="Arial" w:hAnsi="Arial" w:cs="Arial"/>
                <w:b/>
                <w:bCs/>
                <w:color w:val="000000"/>
                <w:sz w:val="18"/>
                <w:szCs w:val="18"/>
              </w:rPr>
              <w:t>y methods agai</w:t>
            </w:r>
            <w:r w:rsidRPr="003E0D8F">
              <w:rPr>
                <w:rFonts w:ascii="Arial" w:hAnsi="Arial" w:cs="Arial"/>
                <w:b/>
                <w:bCs/>
                <w:color w:val="000000"/>
                <w:sz w:val="18"/>
                <w:szCs w:val="18"/>
              </w:rPr>
              <w:t>nst COVID-19</w:t>
            </w:r>
          </w:p>
        </w:tc>
      </w:tr>
      <w:tr w:rsidR="00C70639" w:rsidRPr="003E0D8F" w14:paraId="495D17AD" w14:textId="77777777" w:rsidTr="009E4707">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vAlign w:val="bottom"/>
          </w:tcPr>
          <w:p w14:paraId="7E0AD1A1" w14:textId="77777777" w:rsidR="00C70639" w:rsidRPr="003E0D8F" w:rsidRDefault="00C70639" w:rsidP="002079CA">
            <w:pPr>
              <w:autoSpaceDE w:val="0"/>
              <w:autoSpaceDN w:val="0"/>
              <w:adjustRightInd w:val="0"/>
              <w:jc w:val="both"/>
              <w:rPr>
                <w:rFonts w:ascii="Times New Roman" w:hAnsi="Times New Roman" w:cs="Times New Roman"/>
              </w:rPr>
            </w:pPr>
          </w:p>
        </w:tc>
        <w:tc>
          <w:tcPr>
            <w:tcW w:w="1046" w:type="dxa"/>
            <w:tcBorders>
              <w:top w:val="single" w:sz="16" w:space="0" w:color="000000"/>
              <w:left w:val="single" w:sz="16" w:space="0" w:color="000000"/>
              <w:bottom w:val="single" w:sz="16" w:space="0" w:color="000000"/>
            </w:tcBorders>
            <w:shd w:val="clear" w:color="auto" w:fill="FFFFFF"/>
            <w:vAlign w:val="bottom"/>
          </w:tcPr>
          <w:p w14:paraId="0019101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908" w:type="dxa"/>
            <w:tcBorders>
              <w:top w:val="single" w:sz="16" w:space="0" w:color="000000"/>
              <w:bottom w:val="single" w:sz="16" w:space="0" w:color="000000"/>
            </w:tcBorders>
            <w:shd w:val="clear" w:color="auto" w:fill="FFFFFF"/>
            <w:vAlign w:val="bottom"/>
          </w:tcPr>
          <w:p w14:paraId="5C8B0CE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251" w:type="dxa"/>
            <w:tcBorders>
              <w:top w:val="single" w:sz="16" w:space="0" w:color="000000"/>
              <w:bottom w:val="single" w:sz="16" w:space="0" w:color="000000"/>
            </w:tcBorders>
            <w:shd w:val="clear" w:color="auto" w:fill="FFFFFF"/>
            <w:vAlign w:val="bottom"/>
          </w:tcPr>
          <w:p w14:paraId="5D7B163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321" w:type="dxa"/>
            <w:tcBorders>
              <w:top w:val="single" w:sz="16" w:space="0" w:color="000000"/>
              <w:bottom w:val="single" w:sz="16" w:space="0" w:color="000000"/>
              <w:right w:val="single" w:sz="16" w:space="0" w:color="000000"/>
            </w:tcBorders>
            <w:shd w:val="clear" w:color="auto" w:fill="FFFFFF"/>
            <w:vAlign w:val="bottom"/>
          </w:tcPr>
          <w:p w14:paraId="5610461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6E45C34B" w14:textId="77777777" w:rsidTr="009E4707">
        <w:trPr>
          <w:cantSplit/>
        </w:trPr>
        <w:tc>
          <w:tcPr>
            <w:tcW w:w="662" w:type="dxa"/>
            <w:vMerge w:val="restart"/>
            <w:tcBorders>
              <w:top w:val="single" w:sz="16" w:space="0" w:color="000000"/>
              <w:left w:val="single" w:sz="16" w:space="0" w:color="000000"/>
              <w:bottom w:val="single" w:sz="16" w:space="0" w:color="000000"/>
              <w:right w:val="nil"/>
            </w:tcBorders>
            <w:shd w:val="clear" w:color="auto" w:fill="FFFFFF"/>
          </w:tcPr>
          <w:p w14:paraId="13621A5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292" w:type="dxa"/>
            <w:tcBorders>
              <w:top w:val="single" w:sz="16" w:space="0" w:color="000000"/>
              <w:left w:val="nil"/>
              <w:bottom w:val="nil"/>
              <w:right w:val="single" w:sz="16" w:space="0" w:color="000000"/>
            </w:tcBorders>
            <w:shd w:val="clear" w:color="auto" w:fill="FFFFFF"/>
          </w:tcPr>
          <w:p w14:paraId="35997B4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r w:rsidRPr="003E0D8F">
              <w:rPr>
                <w:rFonts w:ascii="Arial" w:hAnsi="Arial" w:cs="Arial"/>
                <w:color w:val="000000"/>
                <w:sz w:val="18"/>
                <w:szCs w:val="18"/>
                <w:cs/>
              </w:rPr>
              <w:t>‎</w:t>
            </w:r>
          </w:p>
        </w:tc>
        <w:tc>
          <w:tcPr>
            <w:tcW w:w="1046" w:type="dxa"/>
            <w:tcBorders>
              <w:top w:val="single" w:sz="16" w:space="0" w:color="000000"/>
              <w:left w:val="single" w:sz="16" w:space="0" w:color="000000"/>
              <w:bottom w:val="nil"/>
            </w:tcBorders>
            <w:shd w:val="clear" w:color="auto" w:fill="FFFFFF"/>
            <w:vAlign w:val="center"/>
          </w:tcPr>
          <w:p w14:paraId="5C1B66C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w:t>
            </w:r>
          </w:p>
        </w:tc>
        <w:tc>
          <w:tcPr>
            <w:tcW w:w="908" w:type="dxa"/>
            <w:tcBorders>
              <w:top w:val="single" w:sz="16" w:space="0" w:color="000000"/>
              <w:bottom w:val="nil"/>
            </w:tcBorders>
            <w:shd w:val="clear" w:color="auto" w:fill="FFFFFF"/>
            <w:vAlign w:val="center"/>
          </w:tcPr>
          <w:p w14:paraId="2242B02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251" w:type="dxa"/>
            <w:tcBorders>
              <w:top w:val="single" w:sz="16" w:space="0" w:color="000000"/>
              <w:bottom w:val="nil"/>
            </w:tcBorders>
            <w:shd w:val="clear" w:color="auto" w:fill="FFFFFF"/>
            <w:vAlign w:val="center"/>
          </w:tcPr>
          <w:p w14:paraId="736D2D3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321" w:type="dxa"/>
            <w:tcBorders>
              <w:top w:val="single" w:sz="16" w:space="0" w:color="000000"/>
              <w:bottom w:val="nil"/>
              <w:right w:val="single" w:sz="16" w:space="0" w:color="000000"/>
            </w:tcBorders>
            <w:shd w:val="clear" w:color="auto" w:fill="FFFFFF"/>
            <w:vAlign w:val="center"/>
          </w:tcPr>
          <w:p w14:paraId="3E6CC81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r>
      <w:tr w:rsidR="00C70639" w:rsidRPr="003E0D8F" w14:paraId="45FF30DA" w14:textId="77777777" w:rsidTr="009E4707">
        <w:trPr>
          <w:cantSplit/>
        </w:trPr>
        <w:tc>
          <w:tcPr>
            <w:tcW w:w="662" w:type="dxa"/>
            <w:vMerge/>
            <w:tcBorders>
              <w:top w:val="single" w:sz="16" w:space="0" w:color="000000"/>
              <w:left w:val="single" w:sz="16" w:space="0" w:color="000000"/>
              <w:bottom w:val="single" w:sz="16" w:space="0" w:color="000000"/>
              <w:right w:val="nil"/>
            </w:tcBorders>
            <w:shd w:val="clear" w:color="auto" w:fill="FFFFFF"/>
          </w:tcPr>
          <w:p w14:paraId="05620E62"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14:paraId="1DCE7C1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046" w:type="dxa"/>
            <w:tcBorders>
              <w:top w:val="nil"/>
              <w:left w:val="single" w:sz="16" w:space="0" w:color="000000"/>
              <w:bottom w:val="nil"/>
            </w:tcBorders>
            <w:shd w:val="clear" w:color="auto" w:fill="FFFFFF"/>
            <w:vAlign w:val="center"/>
          </w:tcPr>
          <w:p w14:paraId="157AC0C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45</w:t>
            </w:r>
          </w:p>
        </w:tc>
        <w:tc>
          <w:tcPr>
            <w:tcW w:w="908" w:type="dxa"/>
            <w:tcBorders>
              <w:top w:val="nil"/>
              <w:bottom w:val="nil"/>
            </w:tcBorders>
            <w:shd w:val="clear" w:color="auto" w:fill="FFFFFF"/>
            <w:vAlign w:val="center"/>
          </w:tcPr>
          <w:p w14:paraId="2141ED3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50.0</w:t>
            </w:r>
          </w:p>
        </w:tc>
        <w:tc>
          <w:tcPr>
            <w:tcW w:w="1251" w:type="dxa"/>
            <w:tcBorders>
              <w:top w:val="nil"/>
              <w:bottom w:val="nil"/>
            </w:tcBorders>
            <w:shd w:val="clear" w:color="auto" w:fill="FFFFFF"/>
            <w:vAlign w:val="center"/>
          </w:tcPr>
          <w:p w14:paraId="7935C1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50.0</w:t>
            </w:r>
          </w:p>
        </w:tc>
        <w:tc>
          <w:tcPr>
            <w:tcW w:w="1321" w:type="dxa"/>
            <w:tcBorders>
              <w:top w:val="nil"/>
              <w:bottom w:val="nil"/>
              <w:right w:val="single" w:sz="16" w:space="0" w:color="000000"/>
            </w:tcBorders>
            <w:shd w:val="clear" w:color="auto" w:fill="FFFFFF"/>
            <w:vAlign w:val="center"/>
          </w:tcPr>
          <w:p w14:paraId="1E3DDAC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52.2</w:t>
            </w:r>
          </w:p>
        </w:tc>
      </w:tr>
      <w:tr w:rsidR="00C70639" w:rsidRPr="003E0D8F" w14:paraId="75045F0A" w14:textId="77777777" w:rsidTr="009E4707">
        <w:trPr>
          <w:cantSplit/>
        </w:trPr>
        <w:tc>
          <w:tcPr>
            <w:tcW w:w="662" w:type="dxa"/>
            <w:vMerge/>
            <w:tcBorders>
              <w:top w:val="single" w:sz="16" w:space="0" w:color="000000"/>
              <w:left w:val="single" w:sz="16" w:space="0" w:color="000000"/>
              <w:bottom w:val="single" w:sz="16" w:space="0" w:color="000000"/>
              <w:right w:val="nil"/>
            </w:tcBorders>
            <w:shd w:val="clear" w:color="auto" w:fill="FFFFFF"/>
          </w:tcPr>
          <w:p w14:paraId="6A02013F"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14:paraId="69F6B6D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046" w:type="dxa"/>
            <w:tcBorders>
              <w:top w:val="nil"/>
              <w:left w:val="single" w:sz="16" w:space="0" w:color="000000"/>
              <w:bottom w:val="nil"/>
            </w:tcBorders>
            <w:shd w:val="clear" w:color="auto" w:fill="FFFFFF"/>
            <w:vAlign w:val="center"/>
          </w:tcPr>
          <w:p w14:paraId="38D2021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43</w:t>
            </w:r>
          </w:p>
        </w:tc>
        <w:tc>
          <w:tcPr>
            <w:tcW w:w="908" w:type="dxa"/>
            <w:tcBorders>
              <w:top w:val="nil"/>
              <w:bottom w:val="nil"/>
            </w:tcBorders>
            <w:shd w:val="clear" w:color="auto" w:fill="FFFFFF"/>
            <w:vAlign w:val="center"/>
          </w:tcPr>
          <w:p w14:paraId="6BA81DD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47.8</w:t>
            </w:r>
          </w:p>
        </w:tc>
        <w:tc>
          <w:tcPr>
            <w:tcW w:w="1251" w:type="dxa"/>
            <w:tcBorders>
              <w:top w:val="nil"/>
              <w:bottom w:val="nil"/>
            </w:tcBorders>
            <w:shd w:val="clear" w:color="auto" w:fill="FFFFFF"/>
            <w:vAlign w:val="center"/>
          </w:tcPr>
          <w:p w14:paraId="2B8D1B3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47.8</w:t>
            </w:r>
          </w:p>
        </w:tc>
        <w:tc>
          <w:tcPr>
            <w:tcW w:w="1321" w:type="dxa"/>
            <w:tcBorders>
              <w:top w:val="nil"/>
              <w:bottom w:val="nil"/>
              <w:right w:val="single" w:sz="16" w:space="0" w:color="000000"/>
            </w:tcBorders>
            <w:shd w:val="clear" w:color="auto" w:fill="FFFFFF"/>
            <w:vAlign w:val="center"/>
          </w:tcPr>
          <w:p w14:paraId="5F59043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6C63E4C4" w14:textId="77777777" w:rsidTr="009E4707">
        <w:trPr>
          <w:cantSplit/>
        </w:trPr>
        <w:tc>
          <w:tcPr>
            <w:tcW w:w="662" w:type="dxa"/>
            <w:vMerge/>
            <w:tcBorders>
              <w:top w:val="single" w:sz="16" w:space="0" w:color="000000"/>
              <w:left w:val="single" w:sz="16" w:space="0" w:color="000000"/>
              <w:bottom w:val="single" w:sz="16" w:space="0" w:color="000000"/>
              <w:right w:val="nil"/>
            </w:tcBorders>
            <w:shd w:val="clear" w:color="auto" w:fill="FFFFFF"/>
          </w:tcPr>
          <w:p w14:paraId="43BEFC64"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292" w:type="dxa"/>
            <w:tcBorders>
              <w:top w:val="nil"/>
              <w:left w:val="nil"/>
              <w:bottom w:val="single" w:sz="16" w:space="0" w:color="000000"/>
              <w:right w:val="single" w:sz="16" w:space="0" w:color="000000"/>
            </w:tcBorders>
            <w:shd w:val="clear" w:color="auto" w:fill="FFFFFF"/>
          </w:tcPr>
          <w:p w14:paraId="10E5689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046" w:type="dxa"/>
            <w:tcBorders>
              <w:top w:val="nil"/>
              <w:left w:val="single" w:sz="16" w:space="0" w:color="000000"/>
              <w:bottom w:val="single" w:sz="16" w:space="0" w:color="000000"/>
            </w:tcBorders>
            <w:shd w:val="clear" w:color="auto" w:fill="FFFFFF"/>
            <w:vAlign w:val="center"/>
          </w:tcPr>
          <w:p w14:paraId="4BEB122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908" w:type="dxa"/>
            <w:tcBorders>
              <w:top w:val="nil"/>
              <w:bottom w:val="single" w:sz="16" w:space="0" w:color="000000"/>
            </w:tcBorders>
            <w:shd w:val="clear" w:color="auto" w:fill="FFFFFF"/>
            <w:vAlign w:val="center"/>
          </w:tcPr>
          <w:p w14:paraId="1424F23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251" w:type="dxa"/>
            <w:tcBorders>
              <w:top w:val="nil"/>
              <w:bottom w:val="single" w:sz="16" w:space="0" w:color="000000"/>
            </w:tcBorders>
            <w:shd w:val="clear" w:color="auto" w:fill="FFFFFF"/>
            <w:vAlign w:val="center"/>
          </w:tcPr>
          <w:p w14:paraId="686DAFE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21" w:type="dxa"/>
            <w:tcBorders>
              <w:top w:val="nil"/>
              <w:bottom w:val="single" w:sz="16" w:space="0" w:color="000000"/>
              <w:right w:val="single" w:sz="16" w:space="0" w:color="000000"/>
            </w:tcBorders>
            <w:shd w:val="clear" w:color="auto" w:fill="FFFFFF"/>
            <w:vAlign w:val="center"/>
          </w:tcPr>
          <w:p w14:paraId="53011A89"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79BDED8A" w14:textId="0A574255" w:rsidR="009E4707" w:rsidRDefault="009E4707" w:rsidP="009E4707">
      <w:pPr>
        <w:pStyle w:val="Caption"/>
        <w:rPr>
          <w:rFonts w:ascii="Times New Roman" w:hAnsi="Times New Roman" w:cs="Times New Roman"/>
        </w:rPr>
      </w:pPr>
      <w:bookmarkStart w:id="68" w:name="_Toc49204743"/>
      <w:r>
        <w:t xml:space="preserve">Table </w:t>
      </w:r>
      <w:fldSimple w:instr=" SEQ Table \* ARABIC ">
        <w:r w:rsidR="00113E10">
          <w:rPr>
            <w:noProof/>
          </w:rPr>
          <w:t>7</w:t>
        </w:r>
      </w:fldSimple>
      <w:r>
        <w:rPr>
          <w:noProof/>
        </w:rPr>
        <w:t xml:space="preserve">: </w:t>
      </w:r>
      <w:r w:rsidRPr="00983FCE">
        <w:rPr>
          <w:noProof/>
        </w:rPr>
        <w:t>Frequency results of precautionary methods</w:t>
      </w:r>
      <w:bookmarkEnd w:id="68"/>
    </w:p>
    <w:p w14:paraId="35D09765" w14:textId="2D4157F3" w:rsidR="00C70639" w:rsidRDefault="002E1D0E" w:rsidP="002E1D0E">
      <w:pPr>
        <w:autoSpaceDE w:val="0"/>
        <w:autoSpaceDN w:val="0"/>
        <w:adjustRightInd w:val="0"/>
        <w:jc w:val="both"/>
        <w:rPr>
          <w:rFonts w:ascii="Times New Roman" w:hAnsi="Times New Roman" w:cs="Times New Roman"/>
        </w:rPr>
      </w:pPr>
      <w:r>
        <w:rPr>
          <w:rFonts w:ascii="Times New Roman" w:hAnsi="Times New Roman" w:cs="Times New Roman"/>
        </w:rPr>
        <w:t xml:space="preserve">Some companies develop precautionary methods to protect their employees from the possibility of being infected by the virus. According to the study, </w:t>
      </w:r>
      <w:r w:rsidR="00B34E26">
        <w:rPr>
          <w:rFonts w:ascii="Times New Roman" w:hAnsi="Times New Roman" w:cs="Times New Roman"/>
        </w:rPr>
        <w:t>43</w:t>
      </w:r>
      <w:r w:rsidR="0058698A">
        <w:rPr>
          <w:rFonts w:ascii="Times New Roman" w:hAnsi="Times New Roman" w:cs="Times New Roman"/>
        </w:rPr>
        <w:t xml:space="preserve"> employees </w:t>
      </w:r>
      <w:r>
        <w:rPr>
          <w:rFonts w:ascii="Times New Roman" w:hAnsi="Times New Roman" w:cs="Times New Roman"/>
        </w:rPr>
        <w:t>agree that the company extremely develop some methods</w:t>
      </w:r>
      <w:r w:rsidR="00B34E26">
        <w:rPr>
          <w:rFonts w:ascii="Times New Roman" w:hAnsi="Times New Roman" w:cs="Times New Roman"/>
        </w:rPr>
        <w:t>. 45</w:t>
      </w:r>
      <w:r w:rsidR="00BF3E44">
        <w:rPr>
          <w:rFonts w:ascii="Times New Roman" w:hAnsi="Times New Roman" w:cs="Times New Roman"/>
        </w:rPr>
        <w:t xml:space="preserve"> employees agree</w:t>
      </w:r>
      <w:r w:rsidR="00B34E26">
        <w:rPr>
          <w:rFonts w:ascii="Times New Roman" w:hAnsi="Times New Roman" w:cs="Times New Roman"/>
        </w:rPr>
        <w:t xml:space="preserve"> that methods were set, and 2 employees sta</w:t>
      </w:r>
      <w:r w:rsidR="00BF3E44">
        <w:rPr>
          <w:rFonts w:ascii="Times New Roman" w:hAnsi="Times New Roman" w:cs="Times New Roman"/>
        </w:rPr>
        <w:t>te</w:t>
      </w:r>
      <w:r w:rsidR="0012390A">
        <w:rPr>
          <w:rFonts w:ascii="Times New Roman" w:hAnsi="Times New Roman" w:cs="Times New Roman"/>
        </w:rPr>
        <w:t xml:space="preserve"> that</w:t>
      </w:r>
      <w:r w:rsidR="00B34E26">
        <w:rPr>
          <w:rFonts w:ascii="Times New Roman" w:hAnsi="Times New Roman" w:cs="Times New Roman"/>
        </w:rPr>
        <w:t xml:space="preserve"> t</w:t>
      </w:r>
      <w:r>
        <w:rPr>
          <w:rFonts w:ascii="Times New Roman" w:hAnsi="Times New Roman" w:cs="Times New Roman"/>
        </w:rPr>
        <w:t xml:space="preserve">he company’s action was neutral. This means that the company’s priority is to protect its employees and </w:t>
      </w:r>
      <w:r w:rsidR="0014591F">
        <w:rPr>
          <w:rFonts w:ascii="Times New Roman" w:hAnsi="Times New Roman" w:cs="Times New Roman"/>
        </w:rPr>
        <w:t>e</w:t>
      </w:r>
      <w:r w:rsidR="006F494E">
        <w:rPr>
          <w:rFonts w:ascii="Times New Roman" w:hAnsi="Times New Roman" w:cs="Times New Roman"/>
        </w:rPr>
        <w:t>nsure</w:t>
      </w:r>
      <w:r w:rsidR="0014591F">
        <w:rPr>
          <w:rFonts w:ascii="Times New Roman" w:hAnsi="Times New Roman" w:cs="Times New Roman"/>
        </w:rPr>
        <w:t xml:space="preserve"> a</w:t>
      </w:r>
      <w:r w:rsidR="006F494E">
        <w:rPr>
          <w:rFonts w:ascii="Times New Roman" w:hAnsi="Times New Roman" w:cs="Times New Roman"/>
        </w:rPr>
        <w:t xml:space="preserve"> safe environment. </w:t>
      </w:r>
      <w:r w:rsidR="00B34E26">
        <w:rPr>
          <w:rFonts w:ascii="Times New Roman" w:hAnsi="Times New Roman" w:cs="Times New Roman"/>
        </w:rPr>
        <w:t xml:space="preserve"> </w:t>
      </w:r>
    </w:p>
    <w:p w14:paraId="1E4CDBF4" w14:textId="77777777" w:rsidR="00C70639" w:rsidRPr="003E0D8F" w:rsidRDefault="00C70639" w:rsidP="002079CA">
      <w:pPr>
        <w:autoSpaceDE w:val="0"/>
        <w:autoSpaceDN w:val="0"/>
        <w:adjustRightInd w:val="0"/>
        <w:jc w:val="both"/>
        <w:rPr>
          <w:rFonts w:ascii="Times New Roman" w:hAnsi="Times New Roman" w:cs="Times New Roman"/>
        </w:rPr>
      </w:pP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3BFB9634" w14:textId="77777777" w:rsidTr="001D2D6C">
        <w:trPr>
          <w:cantSplit/>
        </w:trPr>
        <w:tc>
          <w:tcPr>
            <w:tcW w:w="7202" w:type="dxa"/>
            <w:gridSpan w:val="6"/>
            <w:tcBorders>
              <w:top w:val="nil"/>
              <w:left w:val="nil"/>
              <w:bottom w:val="nil"/>
              <w:right w:val="nil"/>
            </w:tcBorders>
            <w:shd w:val="clear" w:color="auto" w:fill="FFFFFF"/>
            <w:vAlign w:val="center"/>
          </w:tcPr>
          <w:p w14:paraId="059EE67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Has the company developed a plan to work remotely</w:t>
            </w:r>
          </w:p>
        </w:tc>
      </w:tr>
      <w:tr w:rsidR="00C70639" w:rsidRPr="003E0D8F" w14:paraId="55EA0707"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3DBE2D38"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3D99F8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0EC8C96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47E2DDA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55DAE0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7ABFA390"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E1C722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74534CF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single" w:sz="16" w:space="0" w:color="000000"/>
              <w:left w:val="single" w:sz="16" w:space="0" w:color="000000"/>
              <w:bottom w:val="nil"/>
            </w:tcBorders>
            <w:shd w:val="clear" w:color="auto" w:fill="FFFFFF"/>
            <w:vAlign w:val="center"/>
          </w:tcPr>
          <w:p w14:paraId="3ABD0FB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12</w:t>
            </w:r>
          </w:p>
        </w:tc>
        <w:tc>
          <w:tcPr>
            <w:tcW w:w="1009" w:type="dxa"/>
            <w:tcBorders>
              <w:top w:val="single" w:sz="16" w:space="0" w:color="000000"/>
              <w:bottom w:val="nil"/>
            </w:tcBorders>
            <w:shd w:val="clear" w:color="auto" w:fill="FFFFFF"/>
            <w:vAlign w:val="center"/>
          </w:tcPr>
          <w:p w14:paraId="0211249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13.3</w:t>
            </w:r>
          </w:p>
        </w:tc>
        <w:tc>
          <w:tcPr>
            <w:tcW w:w="1392" w:type="dxa"/>
            <w:tcBorders>
              <w:top w:val="single" w:sz="16" w:space="0" w:color="000000"/>
              <w:bottom w:val="nil"/>
            </w:tcBorders>
            <w:shd w:val="clear" w:color="auto" w:fill="FFFFFF"/>
            <w:vAlign w:val="center"/>
          </w:tcPr>
          <w:p w14:paraId="66B6974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13.3</w:t>
            </w:r>
          </w:p>
        </w:tc>
        <w:tc>
          <w:tcPr>
            <w:tcW w:w="1468" w:type="dxa"/>
            <w:tcBorders>
              <w:top w:val="single" w:sz="16" w:space="0" w:color="000000"/>
              <w:bottom w:val="nil"/>
              <w:right w:val="single" w:sz="16" w:space="0" w:color="000000"/>
            </w:tcBorders>
            <w:shd w:val="clear" w:color="auto" w:fill="FFFFFF"/>
            <w:vAlign w:val="center"/>
          </w:tcPr>
          <w:p w14:paraId="05D5EBB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13.3</w:t>
            </w:r>
          </w:p>
        </w:tc>
      </w:tr>
      <w:tr w:rsidR="00C70639" w:rsidRPr="003E0D8F" w14:paraId="17EAE979"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4F2C958"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1122FC8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063E8C6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13</w:t>
            </w:r>
          </w:p>
        </w:tc>
        <w:tc>
          <w:tcPr>
            <w:tcW w:w="1009" w:type="dxa"/>
            <w:tcBorders>
              <w:top w:val="nil"/>
              <w:bottom w:val="nil"/>
            </w:tcBorders>
            <w:shd w:val="clear" w:color="auto" w:fill="FFFFFF"/>
            <w:vAlign w:val="center"/>
          </w:tcPr>
          <w:p w14:paraId="289E131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14.4</w:t>
            </w:r>
          </w:p>
        </w:tc>
        <w:tc>
          <w:tcPr>
            <w:tcW w:w="1392" w:type="dxa"/>
            <w:tcBorders>
              <w:top w:val="nil"/>
              <w:bottom w:val="nil"/>
            </w:tcBorders>
            <w:shd w:val="clear" w:color="auto" w:fill="FFFFFF"/>
            <w:vAlign w:val="center"/>
          </w:tcPr>
          <w:p w14:paraId="534ECC2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14.4</w:t>
            </w:r>
          </w:p>
        </w:tc>
        <w:tc>
          <w:tcPr>
            <w:tcW w:w="1468" w:type="dxa"/>
            <w:tcBorders>
              <w:top w:val="nil"/>
              <w:bottom w:val="nil"/>
              <w:right w:val="single" w:sz="16" w:space="0" w:color="000000"/>
            </w:tcBorders>
            <w:shd w:val="clear" w:color="auto" w:fill="FFFFFF"/>
            <w:vAlign w:val="center"/>
          </w:tcPr>
          <w:p w14:paraId="10FB68A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27.8</w:t>
            </w:r>
          </w:p>
        </w:tc>
      </w:tr>
      <w:tr w:rsidR="00C70639" w:rsidRPr="003E0D8F" w14:paraId="0346C268"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A0B84C6"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16F1742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4801B5F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60</w:t>
            </w:r>
          </w:p>
        </w:tc>
        <w:tc>
          <w:tcPr>
            <w:tcW w:w="1009" w:type="dxa"/>
            <w:tcBorders>
              <w:top w:val="nil"/>
              <w:bottom w:val="nil"/>
            </w:tcBorders>
            <w:shd w:val="clear" w:color="auto" w:fill="FFFFFF"/>
            <w:vAlign w:val="center"/>
          </w:tcPr>
          <w:p w14:paraId="04AD93C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66.7</w:t>
            </w:r>
          </w:p>
        </w:tc>
        <w:tc>
          <w:tcPr>
            <w:tcW w:w="1392" w:type="dxa"/>
            <w:tcBorders>
              <w:top w:val="nil"/>
              <w:bottom w:val="nil"/>
            </w:tcBorders>
            <w:shd w:val="clear" w:color="auto" w:fill="FFFFFF"/>
            <w:vAlign w:val="center"/>
          </w:tcPr>
          <w:p w14:paraId="120A053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66.7</w:t>
            </w:r>
          </w:p>
        </w:tc>
        <w:tc>
          <w:tcPr>
            <w:tcW w:w="1468" w:type="dxa"/>
            <w:tcBorders>
              <w:top w:val="nil"/>
              <w:bottom w:val="nil"/>
              <w:right w:val="single" w:sz="16" w:space="0" w:color="000000"/>
            </w:tcBorders>
            <w:shd w:val="clear" w:color="auto" w:fill="FFFFFF"/>
            <w:vAlign w:val="center"/>
          </w:tcPr>
          <w:p w14:paraId="2577E2D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94.4</w:t>
            </w:r>
          </w:p>
        </w:tc>
      </w:tr>
      <w:tr w:rsidR="00C70639" w:rsidRPr="003E0D8F" w14:paraId="37181A22"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C9CB0E6"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23B4C5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27EC557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w:t>
            </w:r>
          </w:p>
        </w:tc>
        <w:tc>
          <w:tcPr>
            <w:tcW w:w="1009" w:type="dxa"/>
            <w:tcBorders>
              <w:top w:val="nil"/>
              <w:bottom w:val="nil"/>
            </w:tcBorders>
            <w:shd w:val="clear" w:color="auto" w:fill="FFFFFF"/>
            <w:vAlign w:val="center"/>
          </w:tcPr>
          <w:p w14:paraId="3098528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392" w:type="dxa"/>
            <w:tcBorders>
              <w:top w:val="nil"/>
              <w:bottom w:val="nil"/>
            </w:tcBorders>
            <w:shd w:val="clear" w:color="auto" w:fill="FFFFFF"/>
            <w:vAlign w:val="center"/>
          </w:tcPr>
          <w:p w14:paraId="5EA2249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468" w:type="dxa"/>
            <w:tcBorders>
              <w:top w:val="nil"/>
              <w:bottom w:val="nil"/>
              <w:right w:val="single" w:sz="16" w:space="0" w:color="000000"/>
            </w:tcBorders>
            <w:shd w:val="clear" w:color="auto" w:fill="FFFFFF"/>
            <w:vAlign w:val="center"/>
          </w:tcPr>
          <w:p w14:paraId="0D63574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6EBDB328"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2AF4DF0"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0A4DC3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64608AD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66BA6C5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18DAF51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22FA1328"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7E8EE643" w14:textId="4E683C1B" w:rsidR="00C70639" w:rsidRDefault="009E4707" w:rsidP="009E4707">
      <w:pPr>
        <w:pStyle w:val="Caption"/>
      </w:pPr>
      <w:bookmarkStart w:id="69" w:name="_Toc49204744"/>
      <w:r>
        <w:t xml:space="preserve">Table </w:t>
      </w:r>
      <w:fldSimple w:instr=" SEQ Table \* ARABIC ">
        <w:r w:rsidR="00113E10">
          <w:rPr>
            <w:noProof/>
          </w:rPr>
          <w:t>8</w:t>
        </w:r>
      </w:fldSimple>
      <w:r>
        <w:t>: Frequency results of remote-working</w:t>
      </w:r>
      <w:bookmarkEnd w:id="69"/>
    </w:p>
    <w:p w14:paraId="50109191" w14:textId="77777777" w:rsidR="00991D9C" w:rsidRDefault="00991D9C" w:rsidP="00991D9C">
      <w:pPr>
        <w:jc w:val="both"/>
        <w:rPr>
          <w:rFonts w:asciiTheme="majorBidi" w:hAnsiTheme="majorBidi" w:cstheme="majorBidi"/>
        </w:rPr>
      </w:pPr>
      <w:r w:rsidRPr="00991D9C">
        <w:rPr>
          <w:rFonts w:asciiTheme="majorBidi" w:hAnsiTheme="majorBidi" w:cstheme="majorBidi"/>
        </w:rPr>
        <w:t xml:space="preserve">60 employees agree that the company is preventing its stability by setting plans to work remotely due to the current situation.  13 employees state that the company’s action is neutral. 12 employees state that the company did not deviate to remote-working, while the rest 5 believe that the plans are well developed. </w:t>
      </w:r>
    </w:p>
    <w:p w14:paraId="52261A5F" w14:textId="26AD403E" w:rsidR="00B34E26" w:rsidRPr="00B34E26" w:rsidRDefault="00F32034" w:rsidP="00991D9C">
      <w:pPr>
        <w:jc w:val="both"/>
        <w:rPr>
          <w:rFonts w:asciiTheme="majorBidi" w:hAnsiTheme="majorBidi" w:cstheme="majorBidi"/>
        </w:rPr>
      </w:pPr>
      <w:r>
        <w:rPr>
          <w:rFonts w:asciiTheme="majorBidi" w:hAnsiTheme="majorBidi" w:cstheme="majorBidi"/>
        </w:rPr>
        <w:t xml:space="preserve"> </w:t>
      </w:r>
      <w:r w:rsidR="00B34E26">
        <w:rPr>
          <w:rFonts w:asciiTheme="majorBidi" w:hAnsiTheme="majorBidi" w:cstheme="majorBidi"/>
        </w:rPr>
        <w:t xml:space="preserve"> </w:t>
      </w: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531CFF59" w14:textId="77777777" w:rsidTr="001D2D6C">
        <w:trPr>
          <w:cantSplit/>
        </w:trPr>
        <w:tc>
          <w:tcPr>
            <w:tcW w:w="7202" w:type="dxa"/>
            <w:gridSpan w:val="6"/>
            <w:tcBorders>
              <w:top w:val="nil"/>
              <w:left w:val="nil"/>
              <w:bottom w:val="nil"/>
              <w:right w:val="nil"/>
            </w:tcBorders>
            <w:shd w:val="clear" w:color="auto" w:fill="FFFFFF"/>
            <w:vAlign w:val="center"/>
          </w:tcPr>
          <w:p w14:paraId="4B24855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Are sanitizers found at all cash desks</w:t>
            </w:r>
          </w:p>
        </w:tc>
      </w:tr>
      <w:tr w:rsidR="00C70639" w:rsidRPr="003E0D8F" w14:paraId="42EE4985"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1A7CECE0"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598044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73E9B6E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681B310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7633F94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08600390"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A87469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42AAD49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single" w:sz="16" w:space="0" w:color="000000"/>
              <w:left w:val="single" w:sz="16" w:space="0" w:color="000000"/>
              <w:bottom w:val="nil"/>
            </w:tcBorders>
            <w:shd w:val="clear" w:color="auto" w:fill="FFFFFF"/>
            <w:vAlign w:val="center"/>
          </w:tcPr>
          <w:p w14:paraId="2EAA42E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25</w:t>
            </w:r>
          </w:p>
        </w:tc>
        <w:tc>
          <w:tcPr>
            <w:tcW w:w="1009" w:type="dxa"/>
            <w:tcBorders>
              <w:top w:val="single" w:sz="16" w:space="0" w:color="000000"/>
              <w:bottom w:val="nil"/>
            </w:tcBorders>
            <w:shd w:val="clear" w:color="auto" w:fill="FFFFFF"/>
            <w:vAlign w:val="center"/>
          </w:tcPr>
          <w:p w14:paraId="54D56B8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27.8</w:t>
            </w:r>
          </w:p>
        </w:tc>
        <w:tc>
          <w:tcPr>
            <w:tcW w:w="1392" w:type="dxa"/>
            <w:tcBorders>
              <w:top w:val="single" w:sz="16" w:space="0" w:color="000000"/>
              <w:bottom w:val="nil"/>
            </w:tcBorders>
            <w:shd w:val="clear" w:color="auto" w:fill="FFFFFF"/>
            <w:vAlign w:val="center"/>
          </w:tcPr>
          <w:p w14:paraId="1A8B5B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27.8</w:t>
            </w:r>
          </w:p>
        </w:tc>
        <w:tc>
          <w:tcPr>
            <w:tcW w:w="1468" w:type="dxa"/>
            <w:tcBorders>
              <w:top w:val="single" w:sz="16" w:space="0" w:color="000000"/>
              <w:bottom w:val="nil"/>
              <w:right w:val="single" w:sz="16" w:space="0" w:color="000000"/>
            </w:tcBorders>
            <w:shd w:val="clear" w:color="auto" w:fill="FFFFFF"/>
            <w:vAlign w:val="center"/>
          </w:tcPr>
          <w:p w14:paraId="6F50C34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27.8</w:t>
            </w:r>
          </w:p>
        </w:tc>
      </w:tr>
      <w:tr w:rsidR="00C70639" w:rsidRPr="003E0D8F" w14:paraId="41C8FE0D"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6756887"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4137EC3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196EE14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65</w:t>
            </w:r>
          </w:p>
        </w:tc>
        <w:tc>
          <w:tcPr>
            <w:tcW w:w="1009" w:type="dxa"/>
            <w:tcBorders>
              <w:top w:val="nil"/>
              <w:bottom w:val="nil"/>
            </w:tcBorders>
            <w:shd w:val="clear" w:color="auto" w:fill="FFFFFF"/>
            <w:vAlign w:val="center"/>
          </w:tcPr>
          <w:p w14:paraId="4DC49FE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72.2</w:t>
            </w:r>
          </w:p>
        </w:tc>
        <w:tc>
          <w:tcPr>
            <w:tcW w:w="1392" w:type="dxa"/>
            <w:tcBorders>
              <w:top w:val="nil"/>
              <w:bottom w:val="nil"/>
            </w:tcBorders>
            <w:shd w:val="clear" w:color="auto" w:fill="FFFFFF"/>
            <w:vAlign w:val="center"/>
          </w:tcPr>
          <w:p w14:paraId="0B37559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72.2</w:t>
            </w:r>
          </w:p>
        </w:tc>
        <w:tc>
          <w:tcPr>
            <w:tcW w:w="1468" w:type="dxa"/>
            <w:tcBorders>
              <w:top w:val="nil"/>
              <w:bottom w:val="nil"/>
              <w:right w:val="single" w:sz="16" w:space="0" w:color="000000"/>
            </w:tcBorders>
            <w:shd w:val="clear" w:color="auto" w:fill="FFFFFF"/>
            <w:vAlign w:val="center"/>
          </w:tcPr>
          <w:p w14:paraId="64DB07D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622F2799"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6C719FA"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2F3C832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3F81631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61C41C7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3B85AFC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12B5C40F"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5C029AD6" w14:textId="2C885F53" w:rsidR="009E4707" w:rsidRDefault="009E4707">
      <w:pPr>
        <w:pStyle w:val="Caption"/>
      </w:pPr>
      <w:bookmarkStart w:id="70" w:name="_Toc48073246"/>
      <w:bookmarkStart w:id="71" w:name="_Toc48741218"/>
      <w:bookmarkStart w:id="72" w:name="_Toc49204745"/>
      <w:r>
        <w:t xml:space="preserve">Table </w:t>
      </w:r>
      <w:fldSimple w:instr=" SEQ Table \* ARABIC ">
        <w:r w:rsidR="00113E10">
          <w:rPr>
            <w:noProof/>
          </w:rPr>
          <w:t>9</w:t>
        </w:r>
      </w:fldSimple>
      <w:r>
        <w:t>: Frequency results of sanitization</w:t>
      </w:r>
      <w:bookmarkEnd w:id="72"/>
    </w:p>
    <w:bookmarkEnd w:id="70"/>
    <w:bookmarkEnd w:id="71"/>
    <w:p w14:paraId="30AC425B" w14:textId="79C53501" w:rsidR="00F32034" w:rsidRPr="00AC741C" w:rsidRDefault="00AC741C" w:rsidP="00AC741C">
      <w:pPr>
        <w:jc w:val="both"/>
        <w:rPr>
          <w:rFonts w:asciiTheme="majorBidi" w:hAnsiTheme="majorBidi" w:cstheme="majorBidi"/>
        </w:rPr>
      </w:pPr>
      <w:r>
        <w:rPr>
          <w:rFonts w:asciiTheme="majorBidi" w:hAnsiTheme="majorBidi" w:cstheme="majorBidi"/>
        </w:rPr>
        <w:t xml:space="preserve">All employees state </w:t>
      </w:r>
      <w:r w:rsidR="00F32034" w:rsidRPr="00F32034">
        <w:rPr>
          <w:rFonts w:asciiTheme="majorBidi" w:hAnsiTheme="majorBidi" w:cstheme="majorBidi"/>
        </w:rPr>
        <w:t xml:space="preserve">that sanitizers are found at all cash desks </w:t>
      </w:r>
      <w:r w:rsidR="00F32034">
        <w:rPr>
          <w:rFonts w:asciiTheme="majorBidi" w:hAnsiTheme="majorBidi" w:cstheme="majorBidi"/>
        </w:rPr>
        <w:t xml:space="preserve">to protect employees, customers, </w:t>
      </w:r>
      <w:r w:rsidR="00F32034" w:rsidRPr="00F32034">
        <w:rPr>
          <w:rFonts w:asciiTheme="majorBidi" w:hAnsiTheme="majorBidi" w:cstheme="majorBidi"/>
        </w:rPr>
        <w:t xml:space="preserve">and others from the infection by the virus. </w:t>
      </w:r>
      <w:r>
        <w:rPr>
          <w:rFonts w:asciiTheme="majorBidi" w:hAnsiTheme="majorBidi" w:cstheme="majorBidi"/>
        </w:rPr>
        <w:t xml:space="preserve">65 employees witness the extensive care of the company. </w:t>
      </w: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6687F80D" w14:textId="77777777" w:rsidTr="001D2D6C">
        <w:trPr>
          <w:cantSplit/>
        </w:trPr>
        <w:tc>
          <w:tcPr>
            <w:tcW w:w="7202" w:type="dxa"/>
            <w:gridSpan w:val="6"/>
            <w:tcBorders>
              <w:top w:val="nil"/>
              <w:left w:val="nil"/>
              <w:bottom w:val="nil"/>
              <w:right w:val="nil"/>
            </w:tcBorders>
            <w:shd w:val="clear" w:color="auto" w:fill="FFFFFF"/>
            <w:vAlign w:val="center"/>
          </w:tcPr>
          <w:p w14:paraId="02B7561B" w14:textId="77777777" w:rsidR="00F32034" w:rsidRDefault="00F32034" w:rsidP="002079CA">
            <w:pPr>
              <w:autoSpaceDE w:val="0"/>
              <w:autoSpaceDN w:val="0"/>
              <w:adjustRightInd w:val="0"/>
              <w:spacing w:line="320" w:lineRule="atLeast"/>
              <w:ind w:left="60" w:right="60"/>
              <w:jc w:val="both"/>
              <w:rPr>
                <w:rFonts w:ascii="Arial" w:hAnsi="Arial" w:cs="Arial"/>
                <w:b/>
                <w:bCs/>
                <w:color w:val="000000"/>
                <w:sz w:val="18"/>
                <w:szCs w:val="18"/>
              </w:rPr>
            </w:pPr>
          </w:p>
          <w:p w14:paraId="48E3CEF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Has this situation affected your salary</w:t>
            </w:r>
          </w:p>
        </w:tc>
      </w:tr>
      <w:tr w:rsidR="00C70639" w:rsidRPr="003E0D8F" w14:paraId="03ED1E8D"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09440383"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147649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7AEA26C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03DE962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D334BB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10B6A6D4"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3AB9C3F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03A0A6A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single" w:sz="16" w:space="0" w:color="000000"/>
              <w:left w:val="single" w:sz="16" w:space="0" w:color="000000"/>
              <w:bottom w:val="nil"/>
            </w:tcBorders>
            <w:shd w:val="clear" w:color="auto" w:fill="FFFFFF"/>
            <w:vAlign w:val="center"/>
          </w:tcPr>
          <w:p w14:paraId="452694D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w:t>
            </w:r>
          </w:p>
        </w:tc>
        <w:tc>
          <w:tcPr>
            <w:tcW w:w="1009" w:type="dxa"/>
            <w:tcBorders>
              <w:top w:val="single" w:sz="16" w:space="0" w:color="000000"/>
              <w:bottom w:val="nil"/>
            </w:tcBorders>
            <w:shd w:val="clear" w:color="auto" w:fill="FFFFFF"/>
            <w:vAlign w:val="center"/>
          </w:tcPr>
          <w:p w14:paraId="7429923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6.7</w:t>
            </w:r>
          </w:p>
        </w:tc>
        <w:tc>
          <w:tcPr>
            <w:tcW w:w="1392" w:type="dxa"/>
            <w:tcBorders>
              <w:top w:val="single" w:sz="16" w:space="0" w:color="000000"/>
              <w:bottom w:val="nil"/>
            </w:tcBorders>
            <w:shd w:val="clear" w:color="auto" w:fill="FFFFFF"/>
            <w:vAlign w:val="center"/>
          </w:tcPr>
          <w:p w14:paraId="79DC119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6.7</w:t>
            </w:r>
          </w:p>
        </w:tc>
        <w:tc>
          <w:tcPr>
            <w:tcW w:w="1468" w:type="dxa"/>
            <w:tcBorders>
              <w:top w:val="single" w:sz="16" w:space="0" w:color="000000"/>
              <w:bottom w:val="nil"/>
              <w:right w:val="single" w:sz="16" w:space="0" w:color="000000"/>
            </w:tcBorders>
            <w:shd w:val="clear" w:color="auto" w:fill="FFFFFF"/>
            <w:vAlign w:val="center"/>
          </w:tcPr>
          <w:p w14:paraId="0A9BA93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6.7</w:t>
            </w:r>
          </w:p>
        </w:tc>
      </w:tr>
      <w:tr w:rsidR="00C70639" w:rsidRPr="003E0D8F" w14:paraId="6AE77623"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A2AC751"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62D400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70FDF89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20</w:t>
            </w:r>
          </w:p>
        </w:tc>
        <w:tc>
          <w:tcPr>
            <w:tcW w:w="1009" w:type="dxa"/>
            <w:tcBorders>
              <w:top w:val="nil"/>
              <w:bottom w:val="nil"/>
            </w:tcBorders>
            <w:shd w:val="clear" w:color="auto" w:fill="FFFFFF"/>
            <w:vAlign w:val="center"/>
          </w:tcPr>
          <w:p w14:paraId="5A36FE4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22.2</w:t>
            </w:r>
          </w:p>
        </w:tc>
        <w:tc>
          <w:tcPr>
            <w:tcW w:w="1392" w:type="dxa"/>
            <w:tcBorders>
              <w:top w:val="nil"/>
              <w:bottom w:val="nil"/>
            </w:tcBorders>
            <w:shd w:val="clear" w:color="auto" w:fill="FFFFFF"/>
            <w:vAlign w:val="center"/>
          </w:tcPr>
          <w:p w14:paraId="0AC64EB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22.2</w:t>
            </w:r>
          </w:p>
        </w:tc>
        <w:tc>
          <w:tcPr>
            <w:tcW w:w="1468" w:type="dxa"/>
            <w:tcBorders>
              <w:top w:val="nil"/>
              <w:bottom w:val="nil"/>
              <w:right w:val="single" w:sz="16" w:space="0" w:color="000000"/>
            </w:tcBorders>
            <w:shd w:val="clear" w:color="auto" w:fill="FFFFFF"/>
            <w:vAlign w:val="center"/>
          </w:tcPr>
          <w:p w14:paraId="74C5FF7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28.9</w:t>
            </w:r>
          </w:p>
        </w:tc>
      </w:tr>
      <w:tr w:rsidR="00C70639" w:rsidRPr="003E0D8F" w14:paraId="11F77D2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CAC162C"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0DB80C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7FE7661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50</w:t>
            </w:r>
          </w:p>
        </w:tc>
        <w:tc>
          <w:tcPr>
            <w:tcW w:w="1009" w:type="dxa"/>
            <w:tcBorders>
              <w:top w:val="nil"/>
              <w:bottom w:val="nil"/>
            </w:tcBorders>
            <w:shd w:val="clear" w:color="auto" w:fill="FFFFFF"/>
            <w:vAlign w:val="center"/>
          </w:tcPr>
          <w:p w14:paraId="6B449BD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55.6</w:t>
            </w:r>
          </w:p>
        </w:tc>
        <w:tc>
          <w:tcPr>
            <w:tcW w:w="1392" w:type="dxa"/>
            <w:tcBorders>
              <w:top w:val="nil"/>
              <w:bottom w:val="nil"/>
            </w:tcBorders>
            <w:shd w:val="clear" w:color="auto" w:fill="FFFFFF"/>
            <w:vAlign w:val="center"/>
          </w:tcPr>
          <w:p w14:paraId="421B1C2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55.6</w:t>
            </w:r>
          </w:p>
        </w:tc>
        <w:tc>
          <w:tcPr>
            <w:tcW w:w="1468" w:type="dxa"/>
            <w:tcBorders>
              <w:top w:val="nil"/>
              <w:bottom w:val="nil"/>
              <w:right w:val="single" w:sz="16" w:space="0" w:color="000000"/>
            </w:tcBorders>
            <w:shd w:val="clear" w:color="auto" w:fill="FFFFFF"/>
            <w:vAlign w:val="center"/>
          </w:tcPr>
          <w:p w14:paraId="25142C6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84.4</w:t>
            </w:r>
          </w:p>
        </w:tc>
      </w:tr>
      <w:tr w:rsidR="00C70639" w:rsidRPr="003E0D8F" w14:paraId="7B200FAC"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E880014"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277D5B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6A4F584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14</w:t>
            </w:r>
          </w:p>
        </w:tc>
        <w:tc>
          <w:tcPr>
            <w:tcW w:w="1009" w:type="dxa"/>
            <w:tcBorders>
              <w:top w:val="nil"/>
              <w:bottom w:val="nil"/>
            </w:tcBorders>
            <w:shd w:val="clear" w:color="auto" w:fill="FFFFFF"/>
            <w:vAlign w:val="center"/>
          </w:tcPr>
          <w:p w14:paraId="00FB54F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15.6</w:t>
            </w:r>
          </w:p>
        </w:tc>
        <w:tc>
          <w:tcPr>
            <w:tcW w:w="1392" w:type="dxa"/>
            <w:tcBorders>
              <w:top w:val="nil"/>
              <w:bottom w:val="nil"/>
            </w:tcBorders>
            <w:shd w:val="clear" w:color="auto" w:fill="FFFFFF"/>
            <w:vAlign w:val="center"/>
          </w:tcPr>
          <w:p w14:paraId="44F8780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15.6</w:t>
            </w:r>
          </w:p>
        </w:tc>
        <w:tc>
          <w:tcPr>
            <w:tcW w:w="1468" w:type="dxa"/>
            <w:tcBorders>
              <w:top w:val="nil"/>
              <w:bottom w:val="nil"/>
              <w:right w:val="single" w:sz="16" w:space="0" w:color="000000"/>
            </w:tcBorders>
            <w:shd w:val="clear" w:color="auto" w:fill="FFFFFF"/>
            <w:vAlign w:val="center"/>
          </w:tcPr>
          <w:p w14:paraId="0B208F2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44EC1B79"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8063126"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4098356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2A46806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6DB88EC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5C4B9F8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5C33A920"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5B7A6B36" w14:textId="46CBCC53" w:rsidR="00F32034" w:rsidRDefault="009E4707" w:rsidP="009E4707">
      <w:pPr>
        <w:pStyle w:val="Caption"/>
      </w:pPr>
      <w:bookmarkStart w:id="73" w:name="_Toc49204746"/>
      <w:r>
        <w:t xml:space="preserve">Table </w:t>
      </w:r>
      <w:fldSimple w:instr=" SEQ Table \* ARABIC ">
        <w:r w:rsidR="00113E10">
          <w:rPr>
            <w:noProof/>
          </w:rPr>
          <w:t>10</w:t>
        </w:r>
      </w:fldSimple>
      <w:r>
        <w:t>: Frequency results of salary</w:t>
      </w:r>
      <w:bookmarkEnd w:id="73"/>
    </w:p>
    <w:p w14:paraId="2F015140" w14:textId="0FF6E3A4" w:rsidR="000B3FA1" w:rsidRPr="00AC741C" w:rsidRDefault="00991D9C" w:rsidP="002079CA">
      <w:pPr>
        <w:jc w:val="both"/>
        <w:rPr>
          <w:rFonts w:asciiTheme="majorBidi" w:hAnsiTheme="majorBidi" w:cstheme="majorBidi"/>
        </w:rPr>
      </w:pPr>
      <w:r w:rsidRPr="00991D9C">
        <w:rPr>
          <w:rFonts w:asciiTheme="majorBidi" w:hAnsiTheme="majorBidi" w:cstheme="majorBidi"/>
        </w:rPr>
        <w:t>Amid COVID-19, companies’ performance changes and increases their costs. So, some of them take actions such as reducing the salary of employees. This table indicates that 14 employees are suffering from more than half a reduction in their wages. Salary of 50 employees is possibly affected, in which they get unpaid leaves. 20 employees state that salary reduction was not remarkable, while 6 employees witness no change in their salary. It means that salaries of the majority are affected amid COVID-19.</w:t>
      </w: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0A205CF0" w14:textId="77777777" w:rsidTr="001D2D6C">
        <w:trPr>
          <w:cantSplit/>
        </w:trPr>
        <w:tc>
          <w:tcPr>
            <w:tcW w:w="7202" w:type="dxa"/>
            <w:gridSpan w:val="6"/>
            <w:tcBorders>
              <w:top w:val="nil"/>
              <w:left w:val="nil"/>
              <w:bottom w:val="nil"/>
              <w:right w:val="nil"/>
            </w:tcBorders>
            <w:shd w:val="clear" w:color="auto" w:fill="FFFFFF"/>
            <w:vAlign w:val="center"/>
          </w:tcPr>
          <w:p w14:paraId="37B685F4" w14:textId="77777777" w:rsidR="00C70639" w:rsidRDefault="00C70639" w:rsidP="00352C9D">
            <w:pPr>
              <w:autoSpaceDE w:val="0"/>
              <w:autoSpaceDN w:val="0"/>
              <w:adjustRightInd w:val="0"/>
              <w:spacing w:line="320" w:lineRule="atLeast"/>
              <w:ind w:right="60"/>
              <w:jc w:val="both"/>
              <w:rPr>
                <w:rFonts w:ascii="Arial" w:hAnsi="Arial" w:cs="Arial"/>
                <w:b/>
                <w:bCs/>
                <w:color w:val="000000"/>
                <w:sz w:val="18"/>
                <w:szCs w:val="18"/>
              </w:rPr>
            </w:pPr>
          </w:p>
          <w:p w14:paraId="703DB39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 xml:space="preserve"> Do you think remote working affect your performance</w:t>
            </w:r>
          </w:p>
        </w:tc>
      </w:tr>
      <w:tr w:rsidR="00C70639" w:rsidRPr="003E0D8F" w14:paraId="0B53D97B"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169A2102"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1F0F79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0456EF4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1625B8E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0334E6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1B857513"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ACAF42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4705B6B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no</w:t>
            </w:r>
          </w:p>
        </w:tc>
        <w:tc>
          <w:tcPr>
            <w:tcW w:w="1162" w:type="dxa"/>
            <w:tcBorders>
              <w:top w:val="single" w:sz="16" w:space="0" w:color="000000"/>
              <w:left w:val="single" w:sz="16" w:space="0" w:color="000000"/>
              <w:bottom w:val="nil"/>
            </w:tcBorders>
            <w:shd w:val="clear" w:color="auto" w:fill="FFFFFF"/>
            <w:vAlign w:val="center"/>
          </w:tcPr>
          <w:p w14:paraId="4140557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14:paraId="5C1A8F4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392" w:type="dxa"/>
            <w:tcBorders>
              <w:top w:val="single" w:sz="16" w:space="0" w:color="000000"/>
              <w:bottom w:val="nil"/>
            </w:tcBorders>
            <w:shd w:val="clear" w:color="auto" w:fill="FFFFFF"/>
            <w:vAlign w:val="center"/>
          </w:tcPr>
          <w:p w14:paraId="01F7EF6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468" w:type="dxa"/>
            <w:tcBorders>
              <w:top w:val="single" w:sz="16" w:space="0" w:color="000000"/>
              <w:bottom w:val="nil"/>
              <w:right w:val="single" w:sz="16" w:space="0" w:color="000000"/>
            </w:tcBorders>
            <w:shd w:val="clear" w:color="auto" w:fill="FFFFFF"/>
            <w:vAlign w:val="center"/>
          </w:tcPr>
          <w:p w14:paraId="1FA86DB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r>
      <w:tr w:rsidR="00C70639" w:rsidRPr="003E0D8F" w14:paraId="0BE74777"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9E92CD9"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16A5D9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nil"/>
              <w:left w:val="single" w:sz="16" w:space="0" w:color="000000"/>
              <w:bottom w:val="nil"/>
            </w:tcBorders>
            <w:shd w:val="clear" w:color="auto" w:fill="FFFFFF"/>
            <w:vAlign w:val="center"/>
          </w:tcPr>
          <w:p w14:paraId="5895651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16</w:t>
            </w:r>
          </w:p>
        </w:tc>
        <w:tc>
          <w:tcPr>
            <w:tcW w:w="1009" w:type="dxa"/>
            <w:tcBorders>
              <w:top w:val="nil"/>
              <w:bottom w:val="nil"/>
            </w:tcBorders>
            <w:shd w:val="clear" w:color="auto" w:fill="FFFFFF"/>
            <w:vAlign w:val="center"/>
          </w:tcPr>
          <w:p w14:paraId="7654DBA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392" w:type="dxa"/>
            <w:tcBorders>
              <w:top w:val="nil"/>
              <w:bottom w:val="nil"/>
            </w:tcBorders>
            <w:shd w:val="clear" w:color="auto" w:fill="FFFFFF"/>
            <w:vAlign w:val="center"/>
          </w:tcPr>
          <w:p w14:paraId="307B98D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468" w:type="dxa"/>
            <w:tcBorders>
              <w:top w:val="nil"/>
              <w:bottom w:val="nil"/>
              <w:right w:val="single" w:sz="16" w:space="0" w:color="000000"/>
            </w:tcBorders>
            <w:shd w:val="clear" w:color="auto" w:fill="FFFFFF"/>
            <w:vAlign w:val="center"/>
          </w:tcPr>
          <w:p w14:paraId="10A4589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20.0</w:t>
            </w:r>
          </w:p>
        </w:tc>
      </w:tr>
      <w:tr w:rsidR="00C70639" w:rsidRPr="003E0D8F" w14:paraId="6CFCC36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2AD52F5"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E5459B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5502C41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w:t>
            </w:r>
          </w:p>
        </w:tc>
        <w:tc>
          <w:tcPr>
            <w:tcW w:w="1009" w:type="dxa"/>
            <w:tcBorders>
              <w:top w:val="nil"/>
              <w:bottom w:val="nil"/>
            </w:tcBorders>
            <w:shd w:val="clear" w:color="auto" w:fill="FFFFFF"/>
            <w:vAlign w:val="center"/>
          </w:tcPr>
          <w:p w14:paraId="6629241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40.0</w:t>
            </w:r>
          </w:p>
        </w:tc>
        <w:tc>
          <w:tcPr>
            <w:tcW w:w="1392" w:type="dxa"/>
            <w:tcBorders>
              <w:top w:val="nil"/>
              <w:bottom w:val="nil"/>
            </w:tcBorders>
            <w:shd w:val="clear" w:color="auto" w:fill="FFFFFF"/>
            <w:vAlign w:val="center"/>
          </w:tcPr>
          <w:p w14:paraId="535B0EC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40.0</w:t>
            </w:r>
          </w:p>
        </w:tc>
        <w:tc>
          <w:tcPr>
            <w:tcW w:w="1468" w:type="dxa"/>
            <w:tcBorders>
              <w:top w:val="nil"/>
              <w:bottom w:val="nil"/>
              <w:right w:val="single" w:sz="16" w:space="0" w:color="000000"/>
            </w:tcBorders>
            <w:shd w:val="clear" w:color="auto" w:fill="FFFFFF"/>
            <w:vAlign w:val="center"/>
          </w:tcPr>
          <w:p w14:paraId="6752C28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60.0</w:t>
            </w:r>
          </w:p>
        </w:tc>
      </w:tr>
      <w:tr w:rsidR="00C70639" w:rsidRPr="003E0D8F" w14:paraId="5198F88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7E02506"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CF9276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6D6A6F0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w:t>
            </w:r>
          </w:p>
        </w:tc>
        <w:tc>
          <w:tcPr>
            <w:tcW w:w="1009" w:type="dxa"/>
            <w:tcBorders>
              <w:top w:val="nil"/>
              <w:bottom w:val="nil"/>
            </w:tcBorders>
            <w:shd w:val="clear" w:color="auto" w:fill="FFFFFF"/>
            <w:vAlign w:val="center"/>
          </w:tcPr>
          <w:p w14:paraId="2732C8C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35.6</w:t>
            </w:r>
          </w:p>
        </w:tc>
        <w:tc>
          <w:tcPr>
            <w:tcW w:w="1392" w:type="dxa"/>
            <w:tcBorders>
              <w:top w:val="nil"/>
              <w:bottom w:val="nil"/>
            </w:tcBorders>
            <w:shd w:val="clear" w:color="auto" w:fill="FFFFFF"/>
            <w:vAlign w:val="center"/>
          </w:tcPr>
          <w:p w14:paraId="624DFED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35.6</w:t>
            </w:r>
          </w:p>
        </w:tc>
        <w:tc>
          <w:tcPr>
            <w:tcW w:w="1468" w:type="dxa"/>
            <w:tcBorders>
              <w:top w:val="nil"/>
              <w:bottom w:val="nil"/>
              <w:right w:val="single" w:sz="16" w:space="0" w:color="000000"/>
            </w:tcBorders>
            <w:shd w:val="clear" w:color="auto" w:fill="FFFFFF"/>
            <w:vAlign w:val="center"/>
          </w:tcPr>
          <w:p w14:paraId="6535876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95.6</w:t>
            </w:r>
          </w:p>
        </w:tc>
      </w:tr>
      <w:tr w:rsidR="00C70639" w:rsidRPr="003E0D8F" w14:paraId="7D48F3A1"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4821E2A"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ECC1F0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37CF2D6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w:t>
            </w:r>
          </w:p>
        </w:tc>
        <w:tc>
          <w:tcPr>
            <w:tcW w:w="1009" w:type="dxa"/>
            <w:tcBorders>
              <w:top w:val="nil"/>
              <w:bottom w:val="nil"/>
            </w:tcBorders>
            <w:shd w:val="clear" w:color="auto" w:fill="FFFFFF"/>
            <w:vAlign w:val="center"/>
          </w:tcPr>
          <w:p w14:paraId="220E9F4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w:t>
            </w:r>
          </w:p>
        </w:tc>
        <w:tc>
          <w:tcPr>
            <w:tcW w:w="1392" w:type="dxa"/>
            <w:tcBorders>
              <w:top w:val="nil"/>
              <w:bottom w:val="nil"/>
            </w:tcBorders>
            <w:shd w:val="clear" w:color="auto" w:fill="FFFFFF"/>
            <w:vAlign w:val="center"/>
          </w:tcPr>
          <w:p w14:paraId="2601BAE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w:t>
            </w:r>
          </w:p>
        </w:tc>
        <w:tc>
          <w:tcPr>
            <w:tcW w:w="1468" w:type="dxa"/>
            <w:tcBorders>
              <w:top w:val="nil"/>
              <w:bottom w:val="nil"/>
              <w:right w:val="single" w:sz="16" w:space="0" w:color="000000"/>
            </w:tcBorders>
            <w:shd w:val="clear" w:color="auto" w:fill="FFFFFF"/>
            <w:vAlign w:val="center"/>
          </w:tcPr>
          <w:p w14:paraId="2B6C857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70B5C337"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2B759AD"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7EF83B2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14024A5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36EBD41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103424F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3B7ACA75"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080F1796" w14:textId="50073DAD" w:rsidR="00C70639" w:rsidRDefault="009E4707" w:rsidP="009E4707">
      <w:pPr>
        <w:pStyle w:val="Caption"/>
      </w:pPr>
      <w:bookmarkStart w:id="74" w:name="_Toc49204747"/>
      <w:r>
        <w:t xml:space="preserve">Table </w:t>
      </w:r>
      <w:fldSimple w:instr=" SEQ Table \* ARABIC ">
        <w:r w:rsidR="00113E10">
          <w:rPr>
            <w:noProof/>
          </w:rPr>
          <w:t>11</w:t>
        </w:r>
      </w:fldSimple>
      <w:r>
        <w:t>: frequency results of employees' performance</w:t>
      </w:r>
      <w:bookmarkEnd w:id="74"/>
    </w:p>
    <w:p w14:paraId="3EEE55FB" w14:textId="56DA8CDF" w:rsidR="000B3FA1" w:rsidRDefault="00301D9D" w:rsidP="002079CA">
      <w:pPr>
        <w:jc w:val="both"/>
        <w:rPr>
          <w:rFonts w:asciiTheme="majorBidi" w:hAnsiTheme="majorBidi" w:cstheme="majorBidi"/>
        </w:rPr>
      </w:pPr>
      <w:r>
        <w:rPr>
          <w:rFonts w:asciiTheme="majorBidi" w:hAnsiTheme="majorBidi" w:cstheme="majorBidi"/>
        </w:rPr>
        <w:t xml:space="preserve">After deviating to remote-working, </w:t>
      </w:r>
      <w:r w:rsidR="000B3FA1">
        <w:rPr>
          <w:rFonts w:asciiTheme="majorBidi" w:hAnsiTheme="majorBidi" w:cstheme="majorBidi"/>
        </w:rPr>
        <w:t xml:space="preserve">2 employees extremely reject the effectiveness of remote working on their performance. </w:t>
      </w:r>
      <w:r w:rsidR="004025E6">
        <w:rPr>
          <w:rFonts w:asciiTheme="majorBidi" w:hAnsiTheme="majorBidi" w:cstheme="majorBidi"/>
        </w:rPr>
        <w:t xml:space="preserve">16 employees reject this cause-effect relation. 36 employees </w:t>
      </w:r>
      <w:r w:rsidR="00BF3E44">
        <w:rPr>
          <w:rFonts w:asciiTheme="majorBidi" w:hAnsiTheme="majorBidi" w:cstheme="majorBidi"/>
        </w:rPr>
        <w:t>state</w:t>
      </w:r>
      <w:r w:rsidR="00352C9D">
        <w:rPr>
          <w:rFonts w:asciiTheme="majorBidi" w:hAnsiTheme="majorBidi" w:cstheme="majorBidi"/>
        </w:rPr>
        <w:t xml:space="preserve"> that remote working has </w:t>
      </w:r>
      <w:r w:rsidR="00991D9C">
        <w:rPr>
          <w:rFonts w:asciiTheme="majorBidi" w:hAnsiTheme="majorBidi" w:cstheme="majorBidi"/>
        </w:rPr>
        <w:t xml:space="preserve">a </w:t>
      </w:r>
      <w:r w:rsidR="00352C9D">
        <w:rPr>
          <w:rFonts w:asciiTheme="majorBidi" w:hAnsiTheme="majorBidi" w:cstheme="majorBidi"/>
        </w:rPr>
        <w:t>neutral</w:t>
      </w:r>
      <w:r w:rsidR="004025E6">
        <w:rPr>
          <w:rFonts w:asciiTheme="majorBidi" w:hAnsiTheme="majorBidi" w:cstheme="majorBidi"/>
        </w:rPr>
        <w:t xml:space="preserve"> effect on their performance. </w:t>
      </w:r>
      <w:r w:rsidR="00352C9D">
        <w:rPr>
          <w:rFonts w:asciiTheme="majorBidi" w:hAnsiTheme="majorBidi" w:cstheme="majorBidi"/>
        </w:rPr>
        <w:t>The performance of 36 employees is</w:t>
      </w:r>
      <w:r w:rsidR="00BF3E44">
        <w:rPr>
          <w:rFonts w:asciiTheme="majorBidi" w:hAnsiTheme="majorBidi" w:cstheme="majorBidi"/>
        </w:rPr>
        <w:t xml:space="preserve"> affected</w:t>
      </w:r>
      <w:r w:rsidR="00991D9C">
        <w:rPr>
          <w:rFonts w:asciiTheme="majorBidi" w:hAnsiTheme="majorBidi" w:cstheme="majorBidi"/>
        </w:rPr>
        <w:t xml:space="preserve"> amid remote-working.</w:t>
      </w:r>
    </w:p>
    <w:p w14:paraId="42E6966B" w14:textId="77777777" w:rsidR="004025E6" w:rsidRPr="000B3FA1" w:rsidRDefault="004025E6" w:rsidP="002079CA">
      <w:pPr>
        <w:jc w:val="both"/>
        <w:rPr>
          <w:rFonts w:asciiTheme="majorBidi" w:hAnsiTheme="majorBidi" w:cstheme="majorBidi"/>
        </w:rPr>
      </w:pP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4E30FE26" w14:textId="77777777" w:rsidTr="001D2D6C">
        <w:trPr>
          <w:cantSplit/>
        </w:trPr>
        <w:tc>
          <w:tcPr>
            <w:tcW w:w="7202" w:type="dxa"/>
            <w:gridSpan w:val="6"/>
            <w:tcBorders>
              <w:top w:val="nil"/>
              <w:left w:val="nil"/>
              <w:bottom w:val="nil"/>
              <w:right w:val="nil"/>
            </w:tcBorders>
            <w:shd w:val="clear" w:color="auto" w:fill="FFFFFF"/>
            <w:vAlign w:val="center"/>
          </w:tcPr>
          <w:p w14:paraId="460879A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Has your company deviated to e-commerce websites to sell its products</w:t>
            </w:r>
          </w:p>
        </w:tc>
      </w:tr>
      <w:tr w:rsidR="00C70639" w:rsidRPr="003E0D8F" w14:paraId="1E6A2570"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4892CDE6"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2F1BF1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4F3C49E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56EB91A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2640C8F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33558C0B"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92B09A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331D84C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single" w:sz="16" w:space="0" w:color="000000"/>
              <w:left w:val="single" w:sz="16" w:space="0" w:color="000000"/>
              <w:bottom w:val="nil"/>
            </w:tcBorders>
            <w:shd w:val="clear" w:color="auto" w:fill="FFFFFF"/>
            <w:vAlign w:val="center"/>
          </w:tcPr>
          <w:p w14:paraId="0E7BF34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85</w:t>
            </w:r>
          </w:p>
        </w:tc>
        <w:tc>
          <w:tcPr>
            <w:tcW w:w="1009" w:type="dxa"/>
            <w:tcBorders>
              <w:top w:val="single" w:sz="16" w:space="0" w:color="000000"/>
              <w:bottom w:val="nil"/>
            </w:tcBorders>
            <w:shd w:val="clear" w:color="auto" w:fill="FFFFFF"/>
            <w:vAlign w:val="center"/>
          </w:tcPr>
          <w:p w14:paraId="4431BA7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94.4</w:t>
            </w:r>
          </w:p>
        </w:tc>
        <w:tc>
          <w:tcPr>
            <w:tcW w:w="1392" w:type="dxa"/>
            <w:tcBorders>
              <w:top w:val="single" w:sz="16" w:space="0" w:color="000000"/>
              <w:bottom w:val="nil"/>
            </w:tcBorders>
            <w:shd w:val="clear" w:color="auto" w:fill="FFFFFF"/>
            <w:vAlign w:val="center"/>
          </w:tcPr>
          <w:p w14:paraId="42CB843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94.4</w:t>
            </w:r>
          </w:p>
        </w:tc>
        <w:tc>
          <w:tcPr>
            <w:tcW w:w="1468" w:type="dxa"/>
            <w:tcBorders>
              <w:top w:val="single" w:sz="16" w:space="0" w:color="000000"/>
              <w:bottom w:val="nil"/>
              <w:right w:val="single" w:sz="16" w:space="0" w:color="000000"/>
            </w:tcBorders>
            <w:shd w:val="clear" w:color="auto" w:fill="FFFFFF"/>
            <w:vAlign w:val="center"/>
          </w:tcPr>
          <w:p w14:paraId="149BAD5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94.4</w:t>
            </w:r>
          </w:p>
        </w:tc>
      </w:tr>
      <w:tr w:rsidR="00C70639" w:rsidRPr="003E0D8F" w14:paraId="207E9C02"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3EA46A1"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DA4770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297696E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w:t>
            </w:r>
          </w:p>
        </w:tc>
        <w:tc>
          <w:tcPr>
            <w:tcW w:w="1009" w:type="dxa"/>
            <w:tcBorders>
              <w:top w:val="nil"/>
              <w:bottom w:val="nil"/>
            </w:tcBorders>
            <w:shd w:val="clear" w:color="auto" w:fill="FFFFFF"/>
            <w:vAlign w:val="center"/>
          </w:tcPr>
          <w:p w14:paraId="45886D5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392" w:type="dxa"/>
            <w:tcBorders>
              <w:top w:val="nil"/>
              <w:bottom w:val="nil"/>
            </w:tcBorders>
            <w:shd w:val="clear" w:color="auto" w:fill="FFFFFF"/>
            <w:vAlign w:val="center"/>
          </w:tcPr>
          <w:p w14:paraId="1DD796B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468" w:type="dxa"/>
            <w:tcBorders>
              <w:top w:val="nil"/>
              <w:bottom w:val="nil"/>
              <w:right w:val="single" w:sz="16" w:space="0" w:color="000000"/>
            </w:tcBorders>
            <w:shd w:val="clear" w:color="auto" w:fill="FFFFFF"/>
            <w:vAlign w:val="center"/>
          </w:tcPr>
          <w:p w14:paraId="72BEE5B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6D000314"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433B100"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3E1A104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08EF9EB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6BA8459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3182A8C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7C914B3B"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25336E0D" w14:textId="51ADCBC3" w:rsidR="009E4707" w:rsidRDefault="009E4707">
      <w:pPr>
        <w:pStyle w:val="Caption"/>
      </w:pPr>
      <w:bookmarkStart w:id="75" w:name="_Toc48073249"/>
      <w:bookmarkStart w:id="76" w:name="_Toc48741221"/>
      <w:bookmarkStart w:id="77" w:name="_Toc49204748"/>
      <w:r>
        <w:t xml:space="preserve">Table </w:t>
      </w:r>
      <w:fldSimple w:instr=" SEQ Table \* ARABIC ">
        <w:r w:rsidR="00113E10">
          <w:rPr>
            <w:noProof/>
          </w:rPr>
          <w:t>12</w:t>
        </w:r>
      </w:fldSimple>
      <w:r>
        <w:t>: Frequency results of e-commerce</w:t>
      </w:r>
      <w:bookmarkEnd w:id="77"/>
    </w:p>
    <w:bookmarkEnd w:id="75"/>
    <w:bookmarkEnd w:id="76"/>
    <w:p w14:paraId="4C22A670" w14:textId="77777777" w:rsidR="004025E6" w:rsidRDefault="004025E6" w:rsidP="002079CA">
      <w:pPr>
        <w:jc w:val="both"/>
      </w:pPr>
    </w:p>
    <w:p w14:paraId="5AAE6EEF" w14:textId="55B1A26C" w:rsidR="004025E6" w:rsidRDefault="004025E6" w:rsidP="002079CA">
      <w:pPr>
        <w:jc w:val="both"/>
        <w:rPr>
          <w:rFonts w:asciiTheme="majorBidi" w:hAnsiTheme="majorBidi" w:cstheme="majorBidi"/>
        </w:rPr>
      </w:pPr>
      <w:r>
        <w:rPr>
          <w:rFonts w:asciiTheme="majorBidi" w:hAnsiTheme="majorBidi" w:cstheme="majorBidi"/>
        </w:rPr>
        <w:lastRenderedPageBreak/>
        <w:t xml:space="preserve">85 employees agree that the company </w:t>
      </w:r>
      <w:r w:rsidR="00301D9D">
        <w:rPr>
          <w:rFonts w:asciiTheme="majorBidi" w:hAnsiTheme="majorBidi" w:cstheme="majorBidi"/>
        </w:rPr>
        <w:t xml:space="preserve">has </w:t>
      </w:r>
      <w:r>
        <w:rPr>
          <w:rFonts w:asciiTheme="majorBidi" w:hAnsiTheme="majorBidi" w:cstheme="majorBidi"/>
        </w:rPr>
        <w:t>deviated to e-commerce websites to sell its products, and 5 employees extremely ag</w:t>
      </w:r>
      <w:r w:rsidR="00BF3E44">
        <w:rPr>
          <w:rFonts w:asciiTheme="majorBidi" w:hAnsiTheme="majorBidi" w:cstheme="majorBidi"/>
        </w:rPr>
        <w:t>ree</w:t>
      </w:r>
      <w:r>
        <w:rPr>
          <w:rFonts w:asciiTheme="majorBidi" w:hAnsiTheme="majorBidi" w:cstheme="majorBidi"/>
        </w:rPr>
        <w:t xml:space="preserve">. </w:t>
      </w:r>
      <w:r w:rsidR="008B0508">
        <w:rPr>
          <w:rFonts w:asciiTheme="majorBidi" w:hAnsiTheme="majorBidi" w:cstheme="majorBidi"/>
        </w:rPr>
        <w:t>This indicates that the company</w:t>
      </w:r>
      <w:r w:rsidR="00301D9D">
        <w:rPr>
          <w:rFonts w:asciiTheme="majorBidi" w:hAnsiTheme="majorBidi" w:cstheme="majorBidi"/>
        </w:rPr>
        <w:t xml:space="preserve"> uses websites to</w:t>
      </w:r>
      <w:r w:rsidR="008B0508">
        <w:rPr>
          <w:rFonts w:asciiTheme="majorBidi" w:hAnsiTheme="majorBidi" w:cstheme="majorBidi"/>
        </w:rPr>
        <w:t xml:space="preserve"> sell its product online amid</w:t>
      </w:r>
      <w:r w:rsidR="00991D9C">
        <w:rPr>
          <w:rFonts w:asciiTheme="majorBidi" w:hAnsiTheme="majorBidi" w:cstheme="majorBidi"/>
        </w:rPr>
        <w:t xml:space="preserve"> the</w:t>
      </w:r>
      <w:r w:rsidR="008B0508">
        <w:rPr>
          <w:rFonts w:asciiTheme="majorBidi" w:hAnsiTheme="majorBidi" w:cstheme="majorBidi"/>
        </w:rPr>
        <w:t xml:space="preserve"> COVID-19 crisis.</w:t>
      </w:r>
    </w:p>
    <w:p w14:paraId="7B0FC053" w14:textId="77777777" w:rsidR="004025E6" w:rsidRPr="004025E6" w:rsidRDefault="004025E6" w:rsidP="002079CA">
      <w:pPr>
        <w:jc w:val="both"/>
        <w:rPr>
          <w:rFonts w:asciiTheme="majorBidi" w:hAnsiTheme="majorBidi" w:cstheme="majorBidi"/>
        </w:rPr>
      </w:pP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54F7F383" w14:textId="77777777" w:rsidTr="001D2D6C">
        <w:trPr>
          <w:cantSplit/>
        </w:trPr>
        <w:tc>
          <w:tcPr>
            <w:tcW w:w="7202" w:type="dxa"/>
            <w:gridSpan w:val="6"/>
            <w:tcBorders>
              <w:top w:val="nil"/>
              <w:left w:val="nil"/>
              <w:bottom w:val="nil"/>
              <w:right w:val="nil"/>
            </w:tcBorders>
            <w:shd w:val="clear" w:color="auto" w:fill="FFFFFF"/>
            <w:vAlign w:val="center"/>
          </w:tcPr>
          <w:p w14:paraId="2075743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Has the company expanded its work amid the virus</w:t>
            </w:r>
          </w:p>
        </w:tc>
      </w:tr>
      <w:tr w:rsidR="00C70639" w:rsidRPr="003E0D8F" w14:paraId="1F8D2AC8"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4745D5C3"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5D26664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252E230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7602CC0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45B59B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0883A6A3"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5AEECB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22BBC27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single" w:sz="16" w:space="0" w:color="000000"/>
              <w:left w:val="single" w:sz="16" w:space="0" w:color="000000"/>
              <w:bottom w:val="nil"/>
            </w:tcBorders>
            <w:shd w:val="clear" w:color="auto" w:fill="FFFFFF"/>
            <w:vAlign w:val="center"/>
          </w:tcPr>
          <w:p w14:paraId="1820C3A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w:t>
            </w:r>
          </w:p>
        </w:tc>
        <w:tc>
          <w:tcPr>
            <w:tcW w:w="1009" w:type="dxa"/>
            <w:tcBorders>
              <w:top w:val="single" w:sz="16" w:space="0" w:color="000000"/>
              <w:bottom w:val="nil"/>
            </w:tcBorders>
            <w:shd w:val="clear" w:color="auto" w:fill="FFFFFF"/>
            <w:vAlign w:val="center"/>
          </w:tcPr>
          <w:p w14:paraId="3BFE7E6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392" w:type="dxa"/>
            <w:tcBorders>
              <w:top w:val="single" w:sz="16" w:space="0" w:color="000000"/>
              <w:bottom w:val="nil"/>
            </w:tcBorders>
            <w:shd w:val="clear" w:color="auto" w:fill="FFFFFF"/>
            <w:vAlign w:val="center"/>
          </w:tcPr>
          <w:p w14:paraId="2D446A7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468" w:type="dxa"/>
            <w:tcBorders>
              <w:top w:val="single" w:sz="16" w:space="0" w:color="000000"/>
              <w:bottom w:val="nil"/>
              <w:right w:val="single" w:sz="16" w:space="0" w:color="000000"/>
            </w:tcBorders>
            <w:shd w:val="clear" w:color="auto" w:fill="FFFFFF"/>
            <w:vAlign w:val="center"/>
          </w:tcPr>
          <w:p w14:paraId="34B46B4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r>
      <w:tr w:rsidR="00C70639" w:rsidRPr="003E0D8F" w14:paraId="74A60679"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D9C5EA8"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2E829A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0F929E3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16</w:t>
            </w:r>
          </w:p>
        </w:tc>
        <w:tc>
          <w:tcPr>
            <w:tcW w:w="1009" w:type="dxa"/>
            <w:tcBorders>
              <w:top w:val="nil"/>
              <w:bottom w:val="nil"/>
            </w:tcBorders>
            <w:shd w:val="clear" w:color="auto" w:fill="FFFFFF"/>
            <w:vAlign w:val="center"/>
          </w:tcPr>
          <w:p w14:paraId="06CDA1A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392" w:type="dxa"/>
            <w:tcBorders>
              <w:top w:val="nil"/>
              <w:bottom w:val="nil"/>
            </w:tcBorders>
            <w:shd w:val="clear" w:color="auto" w:fill="FFFFFF"/>
            <w:vAlign w:val="center"/>
          </w:tcPr>
          <w:p w14:paraId="19BFDB3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468" w:type="dxa"/>
            <w:tcBorders>
              <w:top w:val="nil"/>
              <w:bottom w:val="nil"/>
              <w:right w:val="single" w:sz="16" w:space="0" w:color="000000"/>
            </w:tcBorders>
            <w:shd w:val="clear" w:color="auto" w:fill="FFFFFF"/>
            <w:vAlign w:val="center"/>
          </w:tcPr>
          <w:p w14:paraId="704A7C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26.7</w:t>
            </w:r>
          </w:p>
        </w:tc>
      </w:tr>
      <w:tr w:rsidR="00C70639" w:rsidRPr="003E0D8F" w14:paraId="465B75F4"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0535375"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7B580F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4920D52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64</w:t>
            </w:r>
          </w:p>
        </w:tc>
        <w:tc>
          <w:tcPr>
            <w:tcW w:w="1009" w:type="dxa"/>
            <w:tcBorders>
              <w:top w:val="nil"/>
              <w:bottom w:val="nil"/>
            </w:tcBorders>
            <w:shd w:val="clear" w:color="auto" w:fill="FFFFFF"/>
            <w:vAlign w:val="center"/>
          </w:tcPr>
          <w:p w14:paraId="0B9D073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71.1</w:t>
            </w:r>
          </w:p>
        </w:tc>
        <w:tc>
          <w:tcPr>
            <w:tcW w:w="1392" w:type="dxa"/>
            <w:tcBorders>
              <w:top w:val="nil"/>
              <w:bottom w:val="nil"/>
            </w:tcBorders>
            <w:shd w:val="clear" w:color="auto" w:fill="FFFFFF"/>
            <w:vAlign w:val="center"/>
          </w:tcPr>
          <w:p w14:paraId="222A939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71.1</w:t>
            </w:r>
          </w:p>
        </w:tc>
        <w:tc>
          <w:tcPr>
            <w:tcW w:w="1468" w:type="dxa"/>
            <w:tcBorders>
              <w:top w:val="nil"/>
              <w:bottom w:val="nil"/>
              <w:right w:val="single" w:sz="16" w:space="0" w:color="000000"/>
            </w:tcBorders>
            <w:shd w:val="clear" w:color="auto" w:fill="FFFFFF"/>
            <w:vAlign w:val="center"/>
          </w:tcPr>
          <w:p w14:paraId="566D9E3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97.8</w:t>
            </w:r>
          </w:p>
        </w:tc>
      </w:tr>
      <w:tr w:rsidR="00C70639" w:rsidRPr="003E0D8F" w14:paraId="1CDA4094"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DC8E08A"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5E5AF23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620BDB6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w:t>
            </w:r>
          </w:p>
        </w:tc>
        <w:tc>
          <w:tcPr>
            <w:tcW w:w="1009" w:type="dxa"/>
            <w:tcBorders>
              <w:top w:val="nil"/>
              <w:bottom w:val="nil"/>
            </w:tcBorders>
            <w:shd w:val="clear" w:color="auto" w:fill="FFFFFF"/>
            <w:vAlign w:val="center"/>
          </w:tcPr>
          <w:p w14:paraId="7BED2F6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392" w:type="dxa"/>
            <w:tcBorders>
              <w:top w:val="nil"/>
              <w:bottom w:val="nil"/>
            </w:tcBorders>
            <w:shd w:val="clear" w:color="auto" w:fill="FFFFFF"/>
            <w:vAlign w:val="center"/>
          </w:tcPr>
          <w:p w14:paraId="5540373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1B94219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53229296"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BEC3E9C"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312AE68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55D991D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16BCE10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671200B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38B35722"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6EEEBAA0" w14:textId="36CCA0C6" w:rsidR="009E4707" w:rsidRDefault="009E4707">
      <w:pPr>
        <w:pStyle w:val="Caption"/>
      </w:pPr>
      <w:bookmarkStart w:id="78" w:name="_Toc48073250"/>
      <w:bookmarkStart w:id="79" w:name="_Toc48741222"/>
      <w:bookmarkStart w:id="80" w:name="_Toc49204749"/>
      <w:r>
        <w:t xml:space="preserve">Table </w:t>
      </w:r>
      <w:fldSimple w:instr=" SEQ Table \* ARABIC ">
        <w:r w:rsidR="00113E10">
          <w:rPr>
            <w:noProof/>
          </w:rPr>
          <w:t>13</w:t>
        </w:r>
      </w:fldSimple>
      <w:r>
        <w:t>: Frequency results of expansion</w:t>
      </w:r>
      <w:bookmarkEnd w:id="80"/>
    </w:p>
    <w:bookmarkEnd w:id="78"/>
    <w:bookmarkEnd w:id="79"/>
    <w:p w14:paraId="26523860" w14:textId="243E41DC" w:rsidR="004025E6" w:rsidRDefault="004025E6" w:rsidP="00352C9D">
      <w:pPr>
        <w:jc w:val="both"/>
        <w:rPr>
          <w:rFonts w:asciiTheme="majorBidi" w:hAnsiTheme="majorBidi" w:cstheme="majorBidi"/>
        </w:rPr>
      </w:pPr>
      <w:r>
        <w:rPr>
          <w:rFonts w:asciiTheme="majorBidi" w:hAnsiTheme="majorBidi" w:cstheme="majorBidi"/>
        </w:rPr>
        <w:t>According to the resp</w:t>
      </w:r>
      <w:r w:rsidR="00352C9D">
        <w:rPr>
          <w:rFonts w:asciiTheme="majorBidi" w:hAnsiTheme="majorBidi" w:cstheme="majorBidi"/>
        </w:rPr>
        <w:t>ondents, 66</w:t>
      </w:r>
      <w:r>
        <w:rPr>
          <w:rFonts w:asciiTheme="majorBidi" w:hAnsiTheme="majorBidi" w:cstheme="majorBidi"/>
        </w:rPr>
        <w:t xml:space="preserve"> employees </w:t>
      </w:r>
      <w:r w:rsidR="00BF3E44">
        <w:rPr>
          <w:rFonts w:asciiTheme="majorBidi" w:hAnsiTheme="majorBidi" w:cstheme="majorBidi"/>
        </w:rPr>
        <w:t>believe</w:t>
      </w:r>
      <w:r w:rsidR="008B0508">
        <w:rPr>
          <w:rFonts w:asciiTheme="majorBidi" w:hAnsiTheme="majorBidi" w:cstheme="majorBidi"/>
        </w:rPr>
        <w:t xml:space="preserve"> that the company </w:t>
      </w:r>
      <w:r w:rsidR="00281DB0">
        <w:rPr>
          <w:rFonts w:asciiTheme="majorBidi" w:hAnsiTheme="majorBidi" w:cstheme="majorBidi"/>
        </w:rPr>
        <w:t xml:space="preserve">has </w:t>
      </w:r>
      <w:r w:rsidR="008B0508">
        <w:rPr>
          <w:rFonts w:asciiTheme="majorBidi" w:hAnsiTheme="majorBidi" w:cstheme="majorBidi"/>
        </w:rPr>
        <w:t>expanded its work amid coronavir</w:t>
      </w:r>
      <w:r w:rsidR="00352C9D">
        <w:rPr>
          <w:rFonts w:asciiTheme="majorBidi" w:hAnsiTheme="majorBidi" w:cstheme="majorBidi"/>
        </w:rPr>
        <w:t>us. 16 r</w:t>
      </w:r>
      <w:r w:rsidR="008B0508">
        <w:rPr>
          <w:rFonts w:asciiTheme="majorBidi" w:hAnsiTheme="majorBidi" w:cstheme="majorBidi"/>
        </w:rPr>
        <w:t>esponde</w:t>
      </w:r>
      <w:r w:rsidR="00BF3E44">
        <w:rPr>
          <w:rFonts w:asciiTheme="majorBidi" w:hAnsiTheme="majorBidi" w:cstheme="majorBidi"/>
        </w:rPr>
        <w:t>rs state</w:t>
      </w:r>
      <w:r w:rsidR="008B0508">
        <w:rPr>
          <w:rFonts w:asciiTheme="majorBidi" w:hAnsiTheme="majorBidi" w:cstheme="majorBidi"/>
        </w:rPr>
        <w:t xml:space="preserve"> that the company’s work pace was </w:t>
      </w:r>
      <w:r w:rsidR="00BF3E44">
        <w:rPr>
          <w:rFonts w:asciiTheme="majorBidi" w:hAnsiTheme="majorBidi" w:cstheme="majorBidi"/>
        </w:rPr>
        <w:t>stable, and 8 employees reject</w:t>
      </w:r>
      <w:r w:rsidR="008B0508">
        <w:rPr>
          <w:rFonts w:asciiTheme="majorBidi" w:hAnsiTheme="majorBidi" w:cstheme="majorBidi"/>
        </w:rPr>
        <w:t xml:space="preserve"> the possibility of expansion amid the virus. This means that the ma</w:t>
      </w:r>
      <w:r w:rsidR="00BF3E44">
        <w:rPr>
          <w:rFonts w:asciiTheme="majorBidi" w:hAnsiTheme="majorBidi" w:cstheme="majorBidi"/>
        </w:rPr>
        <w:t>jority believe</w:t>
      </w:r>
      <w:r w:rsidR="008B0508">
        <w:rPr>
          <w:rFonts w:asciiTheme="majorBidi" w:hAnsiTheme="majorBidi" w:cstheme="majorBidi"/>
        </w:rPr>
        <w:t xml:space="preserve"> that the company</w:t>
      </w:r>
      <w:r w:rsidR="00281DB0">
        <w:rPr>
          <w:rFonts w:asciiTheme="majorBidi" w:hAnsiTheme="majorBidi" w:cstheme="majorBidi"/>
        </w:rPr>
        <w:t xml:space="preserve"> has </w:t>
      </w:r>
      <w:r w:rsidR="008B0508">
        <w:rPr>
          <w:rFonts w:asciiTheme="majorBidi" w:hAnsiTheme="majorBidi" w:cstheme="majorBidi"/>
        </w:rPr>
        <w:t>expanded its work</w:t>
      </w:r>
      <w:r w:rsidR="00281DB0">
        <w:rPr>
          <w:rFonts w:asciiTheme="majorBidi" w:hAnsiTheme="majorBidi" w:cstheme="majorBidi"/>
        </w:rPr>
        <w:t xml:space="preserve"> amid</w:t>
      </w:r>
      <w:r w:rsidR="00991D9C">
        <w:rPr>
          <w:rFonts w:asciiTheme="majorBidi" w:hAnsiTheme="majorBidi" w:cstheme="majorBidi"/>
        </w:rPr>
        <w:t xml:space="preserve"> the</w:t>
      </w:r>
      <w:r w:rsidR="00281DB0">
        <w:rPr>
          <w:rFonts w:asciiTheme="majorBidi" w:hAnsiTheme="majorBidi" w:cstheme="majorBidi"/>
        </w:rPr>
        <w:t xml:space="preserve"> COVID-19 crisis</w:t>
      </w:r>
      <w:r w:rsidR="008B0508">
        <w:rPr>
          <w:rFonts w:asciiTheme="majorBidi" w:hAnsiTheme="majorBidi" w:cstheme="majorBidi"/>
        </w:rPr>
        <w:t xml:space="preserve">.   </w:t>
      </w:r>
    </w:p>
    <w:p w14:paraId="5CD50122" w14:textId="77777777" w:rsidR="008B0508" w:rsidRPr="004025E6" w:rsidRDefault="008B0508" w:rsidP="002079CA">
      <w:pPr>
        <w:jc w:val="both"/>
        <w:rPr>
          <w:rFonts w:asciiTheme="majorBidi" w:hAnsiTheme="majorBidi" w:cstheme="majorBidi"/>
        </w:rPr>
      </w:pPr>
    </w:p>
    <w:tbl>
      <w:tblPr>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292"/>
        <w:gridCol w:w="1046"/>
        <w:gridCol w:w="908"/>
        <w:gridCol w:w="1251"/>
        <w:gridCol w:w="1321"/>
      </w:tblGrid>
      <w:tr w:rsidR="00C70639" w:rsidRPr="003E0D8F" w14:paraId="0D01D43C" w14:textId="77777777" w:rsidTr="001D2D6C">
        <w:trPr>
          <w:cantSplit/>
        </w:trPr>
        <w:tc>
          <w:tcPr>
            <w:tcW w:w="7202" w:type="dxa"/>
            <w:gridSpan w:val="6"/>
            <w:tcBorders>
              <w:top w:val="nil"/>
              <w:left w:val="nil"/>
              <w:bottom w:val="nil"/>
              <w:right w:val="nil"/>
            </w:tcBorders>
            <w:shd w:val="clear" w:color="auto" w:fill="FFFFFF"/>
            <w:vAlign w:val="center"/>
          </w:tcPr>
          <w:p w14:paraId="6E8F5D7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Has your company shifted to another product lines</w:t>
            </w:r>
          </w:p>
        </w:tc>
      </w:tr>
      <w:tr w:rsidR="00C70639" w:rsidRPr="003E0D8F" w14:paraId="01F9E2F9" w14:textId="77777777" w:rsidTr="001D2D6C">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1A37BD38"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762C26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52C8673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6D2DAB7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C17A3F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332606B8"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A850C5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0D36A9E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single" w:sz="16" w:space="0" w:color="000000"/>
              <w:left w:val="single" w:sz="16" w:space="0" w:color="000000"/>
              <w:bottom w:val="nil"/>
            </w:tcBorders>
            <w:shd w:val="clear" w:color="auto" w:fill="FFFFFF"/>
            <w:vAlign w:val="center"/>
          </w:tcPr>
          <w:p w14:paraId="0520633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16</w:t>
            </w:r>
          </w:p>
        </w:tc>
        <w:tc>
          <w:tcPr>
            <w:tcW w:w="1009" w:type="dxa"/>
            <w:tcBorders>
              <w:top w:val="single" w:sz="16" w:space="0" w:color="000000"/>
              <w:bottom w:val="nil"/>
            </w:tcBorders>
            <w:shd w:val="clear" w:color="auto" w:fill="FFFFFF"/>
            <w:vAlign w:val="center"/>
          </w:tcPr>
          <w:p w14:paraId="468B61E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392" w:type="dxa"/>
            <w:tcBorders>
              <w:top w:val="single" w:sz="16" w:space="0" w:color="000000"/>
              <w:bottom w:val="nil"/>
            </w:tcBorders>
            <w:shd w:val="clear" w:color="auto" w:fill="FFFFFF"/>
            <w:vAlign w:val="center"/>
          </w:tcPr>
          <w:p w14:paraId="6C38308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c>
          <w:tcPr>
            <w:tcW w:w="1468" w:type="dxa"/>
            <w:tcBorders>
              <w:top w:val="single" w:sz="16" w:space="0" w:color="000000"/>
              <w:bottom w:val="nil"/>
              <w:right w:val="single" w:sz="16" w:space="0" w:color="000000"/>
            </w:tcBorders>
            <w:shd w:val="clear" w:color="auto" w:fill="FFFFFF"/>
            <w:vAlign w:val="center"/>
          </w:tcPr>
          <w:p w14:paraId="42AAF28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17.8</w:t>
            </w:r>
          </w:p>
        </w:tc>
      </w:tr>
      <w:tr w:rsidR="00C70639" w:rsidRPr="003E0D8F" w14:paraId="1CFDA2A1"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4DCA21A"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F43907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4E09267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w:t>
            </w:r>
          </w:p>
        </w:tc>
        <w:tc>
          <w:tcPr>
            <w:tcW w:w="1009" w:type="dxa"/>
            <w:tcBorders>
              <w:top w:val="nil"/>
              <w:bottom w:val="nil"/>
            </w:tcBorders>
            <w:shd w:val="clear" w:color="auto" w:fill="FFFFFF"/>
            <w:vAlign w:val="center"/>
          </w:tcPr>
          <w:p w14:paraId="5014FD1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1.1</w:t>
            </w:r>
          </w:p>
        </w:tc>
        <w:tc>
          <w:tcPr>
            <w:tcW w:w="1392" w:type="dxa"/>
            <w:tcBorders>
              <w:top w:val="nil"/>
              <w:bottom w:val="nil"/>
            </w:tcBorders>
            <w:shd w:val="clear" w:color="auto" w:fill="FFFFFF"/>
            <w:vAlign w:val="center"/>
          </w:tcPr>
          <w:p w14:paraId="503E4A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1.1</w:t>
            </w:r>
          </w:p>
        </w:tc>
        <w:tc>
          <w:tcPr>
            <w:tcW w:w="1468" w:type="dxa"/>
            <w:tcBorders>
              <w:top w:val="nil"/>
              <w:bottom w:val="nil"/>
              <w:right w:val="single" w:sz="16" w:space="0" w:color="000000"/>
            </w:tcBorders>
            <w:shd w:val="clear" w:color="auto" w:fill="FFFFFF"/>
            <w:vAlign w:val="center"/>
          </w:tcPr>
          <w:p w14:paraId="00AD8CC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18.9</w:t>
            </w:r>
          </w:p>
        </w:tc>
      </w:tr>
      <w:tr w:rsidR="00C70639" w:rsidRPr="003E0D8F" w14:paraId="1746893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954BE26"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530F9DF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192C134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71</w:t>
            </w:r>
          </w:p>
        </w:tc>
        <w:tc>
          <w:tcPr>
            <w:tcW w:w="1009" w:type="dxa"/>
            <w:tcBorders>
              <w:top w:val="nil"/>
              <w:bottom w:val="nil"/>
            </w:tcBorders>
            <w:shd w:val="clear" w:color="auto" w:fill="FFFFFF"/>
            <w:vAlign w:val="center"/>
          </w:tcPr>
          <w:p w14:paraId="4AED538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78.9</w:t>
            </w:r>
          </w:p>
        </w:tc>
        <w:tc>
          <w:tcPr>
            <w:tcW w:w="1392" w:type="dxa"/>
            <w:tcBorders>
              <w:top w:val="nil"/>
              <w:bottom w:val="nil"/>
            </w:tcBorders>
            <w:shd w:val="clear" w:color="auto" w:fill="FFFFFF"/>
            <w:vAlign w:val="center"/>
          </w:tcPr>
          <w:p w14:paraId="0DA9503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78.9</w:t>
            </w:r>
          </w:p>
        </w:tc>
        <w:tc>
          <w:tcPr>
            <w:tcW w:w="1468" w:type="dxa"/>
            <w:tcBorders>
              <w:top w:val="nil"/>
              <w:bottom w:val="nil"/>
              <w:right w:val="single" w:sz="16" w:space="0" w:color="000000"/>
            </w:tcBorders>
            <w:shd w:val="clear" w:color="auto" w:fill="FFFFFF"/>
            <w:vAlign w:val="center"/>
          </w:tcPr>
          <w:p w14:paraId="3377D58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97.8</w:t>
            </w:r>
          </w:p>
        </w:tc>
      </w:tr>
      <w:tr w:rsidR="00C70639" w:rsidRPr="003E0D8F" w14:paraId="380B0F11"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809A951"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5B148B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yes</w:t>
            </w:r>
          </w:p>
        </w:tc>
        <w:tc>
          <w:tcPr>
            <w:tcW w:w="1162" w:type="dxa"/>
            <w:tcBorders>
              <w:top w:val="nil"/>
              <w:left w:val="single" w:sz="16" w:space="0" w:color="000000"/>
              <w:bottom w:val="nil"/>
            </w:tcBorders>
            <w:shd w:val="clear" w:color="auto" w:fill="FFFFFF"/>
            <w:vAlign w:val="center"/>
          </w:tcPr>
          <w:p w14:paraId="2D3F687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w:t>
            </w:r>
          </w:p>
        </w:tc>
        <w:tc>
          <w:tcPr>
            <w:tcW w:w="1009" w:type="dxa"/>
            <w:tcBorders>
              <w:top w:val="nil"/>
              <w:bottom w:val="nil"/>
            </w:tcBorders>
            <w:shd w:val="clear" w:color="auto" w:fill="FFFFFF"/>
            <w:vAlign w:val="center"/>
          </w:tcPr>
          <w:p w14:paraId="7497DB9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392" w:type="dxa"/>
            <w:tcBorders>
              <w:top w:val="nil"/>
              <w:bottom w:val="nil"/>
            </w:tcBorders>
            <w:shd w:val="clear" w:color="auto" w:fill="FFFFFF"/>
            <w:vAlign w:val="center"/>
          </w:tcPr>
          <w:p w14:paraId="00D151A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79366D4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0F21654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4DCF20"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130FD13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60D94B7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0B303DE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54C40A4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7FCA4E0E" w14:textId="77777777" w:rsidR="00C70639" w:rsidRPr="003E0D8F" w:rsidRDefault="00C70639" w:rsidP="009E4707">
            <w:pPr>
              <w:keepNext/>
              <w:autoSpaceDE w:val="0"/>
              <w:autoSpaceDN w:val="0"/>
              <w:adjustRightInd w:val="0"/>
              <w:jc w:val="both"/>
              <w:rPr>
                <w:rFonts w:ascii="Times New Roman" w:hAnsi="Times New Roman" w:cs="Times New Roman"/>
              </w:rPr>
            </w:pPr>
          </w:p>
        </w:tc>
      </w:tr>
    </w:tbl>
    <w:p w14:paraId="7F3F795B" w14:textId="26C18892" w:rsidR="009E4707" w:rsidRDefault="009E4707">
      <w:pPr>
        <w:pStyle w:val="Caption"/>
      </w:pPr>
      <w:bookmarkStart w:id="81" w:name="_Toc48073251"/>
      <w:bookmarkStart w:id="82" w:name="_Toc48741223"/>
      <w:bookmarkStart w:id="83" w:name="_Toc49204750"/>
      <w:r>
        <w:t xml:space="preserve">Table </w:t>
      </w:r>
      <w:fldSimple w:instr=" SEQ Table \* ARABIC ">
        <w:r w:rsidR="00113E10">
          <w:rPr>
            <w:noProof/>
          </w:rPr>
          <w:t>14</w:t>
        </w:r>
      </w:fldSimple>
      <w:r w:rsidR="00113E10">
        <w:t>: Frequency resul</w:t>
      </w:r>
      <w:r>
        <w:t>ts of shifting to other product lines</w:t>
      </w:r>
      <w:bookmarkEnd w:id="83"/>
    </w:p>
    <w:bookmarkEnd w:id="81"/>
    <w:bookmarkEnd w:id="82"/>
    <w:p w14:paraId="2718A6C4" w14:textId="05A72EE4" w:rsidR="00C70639" w:rsidRPr="003C2A5C" w:rsidRDefault="008B0508" w:rsidP="00352C9D">
      <w:pPr>
        <w:jc w:val="both"/>
        <w:rPr>
          <w:rFonts w:asciiTheme="majorBidi" w:hAnsiTheme="majorBidi" w:cstheme="majorBidi"/>
        </w:rPr>
      </w:pPr>
      <w:r w:rsidRPr="00281DB0">
        <w:rPr>
          <w:rFonts w:asciiTheme="majorBidi" w:hAnsiTheme="majorBidi" w:cstheme="majorBidi"/>
        </w:rPr>
        <w:t xml:space="preserve">This table shows that 16 employees </w:t>
      </w:r>
      <w:r w:rsidR="00BF3E44" w:rsidRPr="00281DB0">
        <w:rPr>
          <w:rFonts w:asciiTheme="majorBidi" w:hAnsiTheme="majorBidi" w:cstheme="majorBidi"/>
        </w:rPr>
        <w:t>agree</w:t>
      </w:r>
      <w:r w:rsidRPr="00281DB0">
        <w:rPr>
          <w:rFonts w:asciiTheme="majorBidi" w:hAnsiTheme="majorBidi" w:cstheme="majorBidi"/>
        </w:rPr>
        <w:t xml:space="preserve"> that the company did not shift to other prod</w:t>
      </w:r>
      <w:r w:rsidR="00352C9D">
        <w:rPr>
          <w:rFonts w:asciiTheme="majorBidi" w:hAnsiTheme="majorBidi" w:cstheme="majorBidi"/>
        </w:rPr>
        <w:t>uct lines, 73</w:t>
      </w:r>
      <w:r w:rsidR="00101218" w:rsidRPr="00281DB0">
        <w:rPr>
          <w:rFonts w:asciiTheme="majorBidi" w:hAnsiTheme="majorBidi" w:cstheme="majorBidi"/>
        </w:rPr>
        <w:t xml:space="preserve"> employees believe</w:t>
      </w:r>
      <w:r w:rsidRPr="00281DB0">
        <w:rPr>
          <w:rFonts w:asciiTheme="majorBidi" w:hAnsiTheme="majorBidi" w:cstheme="majorBidi"/>
        </w:rPr>
        <w:t xml:space="preserve"> the opposite</w:t>
      </w:r>
      <w:r w:rsidR="00352C9D">
        <w:rPr>
          <w:rFonts w:asciiTheme="majorBidi" w:hAnsiTheme="majorBidi" w:cstheme="majorBidi"/>
        </w:rPr>
        <w:t xml:space="preserve">, </w:t>
      </w:r>
      <w:r w:rsidR="00813F7D" w:rsidRPr="00281DB0">
        <w:rPr>
          <w:rFonts w:asciiTheme="majorBidi" w:hAnsiTheme="majorBidi" w:cstheme="majorBidi"/>
        </w:rPr>
        <w:t xml:space="preserve">and 1 employee </w:t>
      </w:r>
      <w:r w:rsidR="00101218" w:rsidRPr="00281DB0">
        <w:rPr>
          <w:rFonts w:asciiTheme="majorBidi" w:hAnsiTheme="majorBidi" w:cstheme="majorBidi"/>
        </w:rPr>
        <w:t>state</w:t>
      </w:r>
      <w:r w:rsidR="00352C9D">
        <w:rPr>
          <w:rFonts w:asciiTheme="majorBidi" w:hAnsiTheme="majorBidi" w:cstheme="majorBidi"/>
        </w:rPr>
        <w:t>s</w:t>
      </w:r>
      <w:r w:rsidR="00101218" w:rsidRPr="00281DB0">
        <w:rPr>
          <w:rFonts w:asciiTheme="majorBidi" w:hAnsiTheme="majorBidi" w:cstheme="majorBidi"/>
        </w:rPr>
        <w:t xml:space="preserve"> </w:t>
      </w:r>
      <w:r w:rsidR="00813F7D" w:rsidRPr="00281DB0">
        <w:rPr>
          <w:rFonts w:asciiTheme="majorBidi" w:hAnsiTheme="majorBidi" w:cstheme="majorBidi"/>
        </w:rPr>
        <w:t xml:space="preserve">that nothing has changed. </w:t>
      </w:r>
      <w:r w:rsidR="003C2A5C">
        <w:rPr>
          <w:rFonts w:asciiTheme="majorBidi" w:hAnsiTheme="majorBidi" w:cstheme="majorBidi"/>
        </w:rPr>
        <w:t>This indicates that the majority ensure that the company deviates to other product lines to maintain its work and situation.</w:t>
      </w:r>
    </w:p>
    <w:p w14:paraId="77C284DE" w14:textId="77777777" w:rsidR="00C70639" w:rsidRPr="00BE3225" w:rsidRDefault="00C70639" w:rsidP="002079CA">
      <w:pPr>
        <w:jc w:val="both"/>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62"/>
        <w:gridCol w:w="1162"/>
        <w:gridCol w:w="1009"/>
        <w:gridCol w:w="1392"/>
        <w:gridCol w:w="1469"/>
      </w:tblGrid>
      <w:tr w:rsidR="00C70639" w:rsidRPr="003E0D8F" w14:paraId="757EB4C1" w14:textId="77777777" w:rsidTr="001D2D6C">
        <w:trPr>
          <w:cantSplit/>
        </w:trPr>
        <w:tc>
          <w:tcPr>
            <w:tcW w:w="7125" w:type="dxa"/>
            <w:gridSpan w:val="6"/>
            <w:tcBorders>
              <w:top w:val="nil"/>
              <w:left w:val="nil"/>
              <w:bottom w:val="nil"/>
              <w:right w:val="nil"/>
            </w:tcBorders>
            <w:shd w:val="clear" w:color="auto" w:fill="FFFFFF"/>
            <w:vAlign w:val="center"/>
          </w:tcPr>
          <w:p w14:paraId="7C70266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Do the procedures taken by the company help in improving your perfo</w:t>
            </w:r>
            <w:r>
              <w:rPr>
                <w:rFonts w:ascii="Arial" w:hAnsi="Arial" w:cs="Arial"/>
                <w:b/>
                <w:bCs/>
                <w:color w:val="000000"/>
                <w:sz w:val="18"/>
                <w:szCs w:val="18"/>
              </w:rPr>
              <w:t>r</w:t>
            </w:r>
            <w:r w:rsidRPr="003E0D8F">
              <w:rPr>
                <w:rFonts w:ascii="Arial" w:hAnsi="Arial" w:cs="Arial"/>
                <w:b/>
                <w:bCs/>
                <w:color w:val="000000"/>
                <w:sz w:val="18"/>
                <w:szCs w:val="18"/>
              </w:rPr>
              <w:t>mance</w:t>
            </w:r>
          </w:p>
        </w:tc>
      </w:tr>
      <w:tr w:rsidR="00C70639" w:rsidRPr="003E0D8F" w14:paraId="30BBCCA3" w14:textId="77777777" w:rsidTr="001D2D6C">
        <w:trPr>
          <w:cantSplit/>
        </w:trPr>
        <w:tc>
          <w:tcPr>
            <w:tcW w:w="2095" w:type="dxa"/>
            <w:gridSpan w:val="2"/>
            <w:tcBorders>
              <w:top w:val="single" w:sz="16" w:space="0" w:color="000000"/>
              <w:left w:val="single" w:sz="16" w:space="0" w:color="000000"/>
              <w:bottom w:val="single" w:sz="16" w:space="0" w:color="000000"/>
              <w:right w:val="nil"/>
            </w:tcBorders>
            <w:shd w:val="clear" w:color="auto" w:fill="FFFFFF"/>
            <w:vAlign w:val="bottom"/>
          </w:tcPr>
          <w:p w14:paraId="18E940E2" w14:textId="77777777" w:rsidR="00C70639" w:rsidRPr="003E0D8F" w:rsidRDefault="00C70639" w:rsidP="002079CA">
            <w:pPr>
              <w:autoSpaceDE w:val="0"/>
              <w:autoSpaceDN w:val="0"/>
              <w:adjustRightInd w:val="0"/>
              <w:jc w:val="both"/>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76ADFD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14:paraId="6A1913D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5F1BF54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E9E7A0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Cumulative Percent</w:t>
            </w:r>
          </w:p>
        </w:tc>
      </w:tr>
      <w:tr w:rsidR="00C70639" w:rsidRPr="003E0D8F" w14:paraId="2FB9B406" w14:textId="77777777" w:rsidTr="001D2D6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FA6533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Valid</w:t>
            </w:r>
          </w:p>
        </w:tc>
        <w:tc>
          <w:tcPr>
            <w:tcW w:w="1361" w:type="dxa"/>
            <w:tcBorders>
              <w:top w:val="single" w:sz="16" w:space="0" w:color="000000"/>
              <w:left w:val="nil"/>
              <w:bottom w:val="nil"/>
              <w:right w:val="single" w:sz="16" w:space="0" w:color="000000"/>
            </w:tcBorders>
            <w:shd w:val="clear" w:color="auto" w:fill="FFFFFF"/>
          </w:tcPr>
          <w:p w14:paraId="1AD45D0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Extremely no</w:t>
            </w:r>
          </w:p>
        </w:tc>
        <w:tc>
          <w:tcPr>
            <w:tcW w:w="1162" w:type="dxa"/>
            <w:tcBorders>
              <w:top w:val="single" w:sz="16" w:space="0" w:color="000000"/>
              <w:left w:val="single" w:sz="16" w:space="0" w:color="000000"/>
              <w:bottom w:val="nil"/>
            </w:tcBorders>
            <w:shd w:val="clear" w:color="auto" w:fill="FFFFFF"/>
            <w:vAlign w:val="center"/>
          </w:tcPr>
          <w:p w14:paraId="600261E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w:t>
            </w:r>
          </w:p>
        </w:tc>
        <w:tc>
          <w:tcPr>
            <w:tcW w:w="1009" w:type="dxa"/>
            <w:tcBorders>
              <w:top w:val="single" w:sz="16" w:space="0" w:color="000000"/>
              <w:bottom w:val="nil"/>
            </w:tcBorders>
            <w:shd w:val="clear" w:color="auto" w:fill="FFFFFF"/>
            <w:vAlign w:val="center"/>
          </w:tcPr>
          <w:p w14:paraId="5674001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w:t>
            </w:r>
          </w:p>
        </w:tc>
        <w:tc>
          <w:tcPr>
            <w:tcW w:w="1391" w:type="dxa"/>
            <w:tcBorders>
              <w:top w:val="single" w:sz="16" w:space="0" w:color="000000"/>
              <w:bottom w:val="nil"/>
            </w:tcBorders>
            <w:shd w:val="clear" w:color="auto" w:fill="FFFFFF"/>
            <w:vAlign w:val="center"/>
          </w:tcPr>
          <w:p w14:paraId="3B344C4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w:t>
            </w:r>
          </w:p>
        </w:tc>
        <w:tc>
          <w:tcPr>
            <w:tcW w:w="1468" w:type="dxa"/>
            <w:tcBorders>
              <w:top w:val="single" w:sz="16" w:space="0" w:color="000000"/>
              <w:bottom w:val="nil"/>
              <w:right w:val="single" w:sz="16" w:space="0" w:color="000000"/>
            </w:tcBorders>
            <w:shd w:val="clear" w:color="auto" w:fill="FFFFFF"/>
            <w:vAlign w:val="center"/>
          </w:tcPr>
          <w:p w14:paraId="605ECBB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w:t>
            </w:r>
          </w:p>
        </w:tc>
      </w:tr>
      <w:tr w:rsidR="00C70639" w:rsidRPr="003E0D8F" w14:paraId="49EB33D0"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23C18C9"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61" w:type="dxa"/>
            <w:tcBorders>
              <w:top w:val="nil"/>
              <w:left w:val="nil"/>
              <w:bottom w:val="nil"/>
              <w:right w:val="single" w:sz="16" w:space="0" w:color="000000"/>
            </w:tcBorders>
            <w:shd w:val="clear" w:color="auto" w:fill="FFFFFF"/>
          </w:tcPr>
          <w:p w14:paraId="568F78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No</w:t>
            </w:r>
          </w:p>
        </w:tc>
        <w:tc>
          <w:tcPr>
            <w:tcW w:w="1162" w:type="dxa"/>
            <w:tcBorders>
              <w:top w:val="nil"/>
              <w:left w:val="single" w:sz="16" w:space="0" w:color="000000"/>
              <w:bottom w:val="nil"/>
            </w:tcBorders>
            <w:shd w:val="clear" w:color="auto" w:fill="FFFFFF"/>
            <w:vAlign w:val="center"/>
          </w:tcPr>
          <w:p w14:paraId="591D7A3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w:t>
            </w:r>
          </w:p>
        </w:tc>
        <w:tc>
          <w:tcPr>
            <w:tcW w:w="1009" w:type="dxa"/>
            <w:tcBorders>
              <w:top w:val="nil"/>
              <w:bottom w:val="nil"/>
            </w:tcBorders>
            <w:shd w:val="clear" w:color="auto" w:fill="FFFFFF"/>
            <w:vAlign w:val="center"/>
          </w:tcPr>
          <w:p w14:paraId="5AE5F04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391" w:type="dxa"/>
            <w:tcBorders>
              <w:top w:val="nil"/>
              <w:bottom w:val="nil"/>
            </w:tcBorders>
            <w:shd w:val="clear" w:color="auto" w:fill="FFFFFF"/>
            <w:vAlign w:val="center"/>
          </w:tcPr>
          <w:p w14:paraId="424000B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5.6</w:t>
            </w:r>
          </w:p>
        </w:tc>
        <w:tc>
          <w:tcPr>
            <w:tcW w:w="1468" w:type="dxa"/>
            <w:tcBorders>
              <w:top w:val="nil"/>
              <w:bottom w:val="nil"/>
              <w:right w:val="single" w:sz="16" w:space="0" w:color="000000"/>
            </w:tcBorders>
            <w:shd w:val="clear" w:color="auto" w:fill="FFFFFF"/>
            <w:vAlign w:val="center"/>
          </w:tcPr>
          <w:p w14:paraId="2C68C21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w:t>
            </w:r>
          </w:p>
        </w:tc>
      </w:tr>
      <w:tr w:rsidR="00C70639" w:rsidRPr="003E0D8F" w14:paraId="6EF11801"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F2FA0A1"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61" w:type="dxa"/>
            <w:tcBorders>
              <w:top w:val="nil"/>
              <w:left w:val="nil"/>
              <w:bottom w:val="nil"/>
              <w:right w:val="single" w:sz="16" w:space="0" w:color="000000"/>
            </w:tcBorders>
            <w:shd w:val="clear" w:color="auto" w:fill="FFFFFF"/>
          </w:tcPr>
          <w:p w14:paraId="41323A2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Neutral</w:t>
            </w:r>
          </w:p>
        </w:tc>
        <w:tc>
          <w:tcPr>
            <w:tcW w:w="1162" w:type="dxa"/>
            <w:tcBorders>
              <w:top w:val="nil"/>
              <w:left w:val="single" w:sz="16" w:space="0" w:color="000000"/>
              <w:bottom w:val="nil"/>
            </w:tcBorders>
            <w:shd w:val="clear" w:color="auto" w:fill="FFFFFF"/>
            <w:vAlign w:val="center"/>
          </w:tcPr>
          <w:p w14:paraId="3EEE833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24</w:t>
            </w:r>
          </w:p>
        </w:tc>
        <w:tc>
          <w:tcPr>
            <w:tcW w:w="1009" w:type="dxa"/>
            <w:tcBorders>
              <w:top w:val="nil"/>
              <w:bottom w:val="nil"/>
            </w:tcBorders>
            <w:shd w:val="clear" w:color="auto" w:fill="FFFFFF"/>
            <w:vAlign w:val="center"/>
          </w:tcPr>
          <w:p w14:paraId="5F2D085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26.7</w:t>
            </w:r>
          </w:p>
        </w:tc>
        <w:tc>
          <w:tcPr>
            <w:tcW w:w="1391" w:type="dxa"/>
            <w:tcBorders>
              <w:top w:val="nil"/>
              <w:bottom w:val="nil"/>
            </w:tcBorders>
            <w:shd w:val="clear" w:color="auto" w:fill="FFFFFF"/>
            <w:vAlign w:val="center"/>
          </w:tcPr>
          <w:p w14:paraId="5DA6856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26.7</w:t>
            </w:r>
          </w:p>
        </w:tc>
        <w:tc>
          <w:tcPr>
            <w:tcW w:w="1468" w:type="dxa"/>
            <w:tcBorders>
              <w:top w:val="nil"/>
              <w:bottom w:val="nil"/>
              <w:right w:val="single" w:sz="16" w:space="0" w:color="000000"/>
            </w:tcBorders>
            <w:shd w:val="clear" w:color="auto" w:fill="FFFFFF"/>
            <w:vAlign w:val="center"/>
          </w:tcPr>
          <w:p w14:paraId="585925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36.7</w:t>
            </w:r>
          </w:p>
        </w:tc>
      </w:tr>
      <w:tr w:rsidR="00C70639" w:rsidRPr="003E0D8F" w14:paraId="365BBF03"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232DC18"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61" w:type="dxa"/>
            <w:tcBorders>
              <w:top w:val="nil"/>
              <w:left w:val="nil"/>
              <w:bottom w:val="nil"/>
              <w:right w:val="single" w:sz="16" w:space="0" w:color="000000"/>
            </w:tcBorders>
            <w:shd w:val="clear" w:color="auto" w:fill="FFFFFF"/>
          </w:tcPr>
          <w:p w14:paraId="643256C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Yes</w:t>
            </w:r>
          </w:p>
        </w:tc>
        <w:tc>
          <w:tcPr>
            <w:tcW w:w="1162" w:type="dxa"/>
            <w:tcBorders>
              <w:top w:val="nil"/>
              <w:left w:val="single" w:sz="16" w:space="0" w:color="000000"/>
              <w:bottom w:val="nil"/>
            </w:tcBorders>
            <w:shd w:val="clear" w:color="auto" w:fill="FFFFFF"/>
            <w:vAlign w:val="center"/>
          </w:tcPr>
          <w:p w14:paraId="7A37731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57</w:t>
            </w:r>
          </w:p>
        </w:tc>
        <w:tc>
          <w:tcPr>
            <w:tcW w:w="1009" w:type="dxa"/>
            <w:tcBorders>
              <w:top w:val="nil"/>
              <w:bottom w:val="nil"/>
            </w:tcBorders>
            <w:shd w:val="clear" w:color="auto" w:fill="FFFFFF"/>
            <w:vAlign w:val="center"/>
          </w:tcPr>
          <w:p w14:paraId="3C46598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63.3</w:t>
            </w:r>
          </w:p>
        </w:tc>
        <w:tc>
          <w:tcPr>
            <w:tcW w:w="1391" w:type="dxa"/>
            <w:tcBorders>
              <w:top w:val="nil"/>
              <w:bottom w:val="nil"/>
            </w:tcBorders>
            <w:shd w:val="clear" w:color="auto" w:fill="FFFFFF"/>
            <w:vAlign w:val="center"/>
          </w:tcPr>
          <w:p w14:paraId="71E5376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63.3</w:t>
            </w:r>
          </w:p>
        </w:tc>
        <w:tc>
          <w:tcPr>
            <w:tcW w:w="1468" w:type="dxa"/>
            <w:tcBorders>
              <w:top w:val="nil"/>
              <w:bottom w:val="nil"/>
              <w:right w:val="single" w:sz="16" w:space="0" w:color="000000"/>
            </w:tcBorders>
            <w:shd w:val="clear" w:color="auto" w:fill="FFFFFF"/>
            <w:vAlign w:val="center"/>
          </w:tcPr>
          <w:p w14:paraId="018A6BF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r>
      <w:tr w:rsidR="00C70639" w:rsidRPr="003E0D8F" w14:paraId="33E68B06" w14:textId="77777777" w:rsidTr="001D2D6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8BBB459"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61" w:type="dxa"/>
            <w:tcBorders>
              <w:top w:val="nil"/>
              <w:left w:val="nil"/>
              <w:bottom w:val="single" w:sz="16" w:space="0" w:color="000000"/>
              <w:right w:val="single" w:sz="16" w:space="0" w:color="000000"/>
            </w:tcBorders>
            <w:shd w:val="clear" w:color="auto" w:fill="FFFFFF"/>
          </w:tcPr>
          <w:p w14:paraId="5402B2F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069898A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2725203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5652179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265F5FAF" w14:textId="77777777" w:rsidR="00C70639" w:rsidRPr="003E0D8F" w:rsidRDefault="00C70639" w:rsidP="00113E10">
            <w:pPr>
              <w:keepNext/>
              <w:autoSpaceDE w:val="0"/>
              <w:autoSpaceDN w:val="0"/>
              <w:adjustRightInd w:val="0"/>
              <w:jc w:val="both"/>
              <w:rPr>
                <w:rFonts w:ascii="Times New Roman" w:hAnsi="Times New Roman" w:cs="Times New Roman"/>
              </w:rPr>
            </w:pPr>
          </w:p>
        </w:tc>
      </w:tr>
    </w:tbl>
    <w:p w14:paraId="155D9389" w14:textId="3F927698" w:rsidR="00113E10" w:rsidRDefault="00113E10">
      <w:pPr>
        <w:pStyle w:val="Caption"/>
      </w:pPr>
      <w:bookmarkStart w:id="84" w:name="_Toc48073252"/>
      <w:bookmarkStart w:id="85" w:name="_Toc48741224"/>
      <w:bookmarkStart w:id="86" w:name="_Toc49204751"/>
      <w:r>
        <w:t xml:space="preserve">Table </w:t>
      </w:r>
      <w:fldSimple w:instr=" SEQ Table \* ARABIC ">
        <w:r>
          <w:rPr>
            <w:noProof/>
          </w:rPr>
          <w:t>15</w:t>
        </w:r>
      </w:fldSimple>
      <w:r>
        <w:t>: Frequency results of employees' performance</w:t>
      </w:r>
      <w:bookmarkEnd w:id="86"/>
    </w:p>
    <w:bookmarkEnd w:id="84"/>
    <w:bookmarkEnd w:id="85"/>
    <w:p w14:paraId="6EF03FF7" w14:textId="0205512A" w:rsidR="00813F7D" w:rsidRDefault="00813F7D" w:rsidP="003C2A5C">
      <w:pPr>
        <w:jc w:val="both"/>
        <w:rPr>
          <w:rFonts w:asciiTheme="majorBidi" w:hAnsiTheme="majorBidi" w:cstheme="majorBidi"/>
        </w:rPr>
      </w:pPr>
      <w:r w:rsidRPr="003C2A5C">
        <w:rPr>
          <w:rFonts w:asciiTheme="majorBidi" w:hAnsiTheme="majorBidi" w:cstheme="majorBidi"/>
        </w:rPr>
        <w:lastRenderedPageBreak/>
        <w:t xml:space="preserve">According to the participants, the </w:t>
      </w:r>
      <w:r w:rsidR="00101218" w:rsidRPr="003C2A5C">
        <w:rPr>
          <w:rFonts w:asciiTheme="majorBidi" w:hAnsiTheme="majorBidi" w:cstheme="majorBidi"/>
        </w:rPr>
        <w:t>performance of 57 employees is</w:t>
      </w:r>
      <w:r w:rsidRPr="003C2A5C">
        <w:rPr>
          <w:rFonts w:asciiTheme="majorBidi" w:hAnsiTheme="majorBidi" w:cstheme="majorBidi"/>
        </w:rPr>
        <w:t xml:space="preserve"> improved d</w:t>
      </w:r>
      <w:r w:rsidR="00003C9C">
        <w:rPr>
          <w:rFonts w:asciiTheme="majorBidi" w:hAnsiTheme="majorBidi" w:cstheme="majorBidi"/>
        </w:rPr>
        <w:t>ue to the company’s procedures, while the performance of 24 employees is still stable. 9</w:t>
      </w:r>
      <w:r w:rsidR="00101218" w:rsidRPr="003C2A5C">
        <w:rPr>
          <w:rFonts w:asciiTheme="majorBidi" w:hAnsiTheme="majorBidi" w:cstheme="majorBidi"/>
        </w:rPr>
        <w:t xml:space="preserve"> employees deny the effect of the company’s </w:t>
      </w:r>
      <w:r w:rsidR="00003C9C">
        <w:rPr>
          <w:rFonts w:asciiTheme="majorBidi" w:hAnsiTheme="majorBidi" w:cstheme="majorBidi"/>
        </w:rPr>
        <w:t>procedures on their performance.</w:t>
      </w:r>
    </w:p>
    <w:p w14:paraId="79BEA443" w14:textId="77777777" w:rsidR="00352C9D" w:rsidRPr="003C2A5C" w:rsidRDefault="00352C9D" w:rsidP="003C2A5C">
      <w:pPr>
        <w:jc w:val="both"/>
        <w:rPr>
          <w:rFonts w:asciiTheme="majorBidi" w:hAnsiTheme="majorBidi" w:cstheme="majorBidi"/>
        </w:rPr>
      </w:pPr>
    </w:p>
    <w:p w14:paraId="725066B5" w14:textId="77777777" w:rsidR="003C2A5C" w:rsidRPr="00813F7D" w:rsidRDefault="003C2A5C" w:rsidP="002079CA">
      <w:pPr>
        <w:jc w:val="both"/>
      </w:pPr>
    </w:p>
    <w:p w14:paraId="2B19121D" w14:textId="77777777" w:rsidR="00C70639" w:rsidRPr="003E0D8F" w:rsidRDefault="00C70639" w:rsidP="002079CA">
      <w:pPr>
        <w:autoSpaceDE w:val="0"/>
        <w:autoSpaceDN w:val="0"/>
        <w:adjustRightInd w:val="0"/>
        <w:jc w:val="both"/>
        <w:rPr>
          <w:rFonts w:ascii="Arial" w:hAnsi="Arial" w:cs="Arial"/>
          <w:b/>
          <w:bCs/>
          <w:color w:val="000000"/>
          <w:sz w:val="26"/>
          <w:szCs w:val="26"/>
        </w:rPr>
      </w:pPr>
      <w:r w:rsidRPr="003E0D8F">
        <w:rPr>
          <w:rFonts w:ascii="Arial" w:hAnsi="Arial" w:cs="Arial"/>
          <w:b/>
          <w:bCs/>
          <w:color w:val="000000"/>
          <w:sz w:val="26"/>
          <w:szCs w:val="26"/>
        </w:rPr>
        <w:t>Pie Chart</w:t>
      </w:r>
    </w:p>
    <w:p w14:paraId="7BD8ABD0" w14:textId="77777777" w:rsidR="00C70639" w:rsidRPr="003E0D8F" w:rsidRDefault="00C70639" w:rsidP="002079CA">
      <w:pPr>
        <w:autoSpaceDE w:val="0"/>
        <w:autoSpaceDN w:val="0"/>
        <w:adjustRightInd w:val="0"/>
        <w:jc w:val="both"/>
        <w:rPr>
          <w:rFonts w:ascii="Arial" w:hAnsi="Arial" w:cs="Arial"/>
          <w:color w:val="000000"/>
          <w:sz w:val="26"/>
          <w:szCs w:val="26"/>
        </w:rPr>
      </w:pPr>
    </w:p>
    <w:p w14:paraId="42443D21" w14:textId="77777777" w:rsidR="00C70639" w:rsidRPr="003E0D8F" w:rsidRDefault="00C70639" w:rsidP="002079CA">
      <w:pPr>
        <w:autoSpaceDE w:val="0"/>
        <w:autoSpaceDN w:val="0"/>
        <w:adjustRightInd w:val="0"/>
        <w:spacing w:line="400" w:lineRule="atLeast"/>
        <w:jc w:val="both"/>
        <w:rPr>
          <w:rFonts w:ascii="Times New Roman" w:hAnsi="Times New Roman" w:cs="Times New Roman"/>
        </w:rPr>
      </w:pPr>
    </w:p>
    <w:p w14:paraId="6EA10252"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5ED7ED87" wp14:editId="1CC0481C">
            <wp:extent cx="45720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4EE9EA7D" w14:textId="69B540AF" w:rsidR="00C70639" w:rsidRDefault="00113E10" w:rsidP="00113E10">
      <w:pPr>
        <w:pStyle w:val="Caption"/>
        <w:jc w:val="both"/>
      </w:pPr>
      <w:bookmarkStart w:id="87" w:name="_Toc49204704"/>
      <w:r>
        <w:t xml:space="preserve">Figure </w:t>
      </w:r>
      <w:fldSimple w:instr=" SEQ Figure \* ARABIC ">
        <w:r>
          <w:rPr>
            <w:noProof/>
          </w:rPr>
          <w:t>12</w:t>
        </w:r>
      </w:fldSimple>
      <w:r>
        <w:rPr>
          <w:noProof/>
        </w:rPr>
        <w:t>: Pie Chart results of precautionary methods</w:t>
      </w:r>
      <w:bookmarkEnd w:id="87"/>
    </w:p>
    <w:p w14:paraId="06829017" w14:textId="77777777" w:rsidR="00C70639" w:rsidRDefault="00C70639" w:rsidP="002079CA">
      <w:pPr>
        <w:spacing w:line="480" w:lineRule="auto"/>
        <w:jc w:val="both"/>
        <w:rPr>
          <w:rFonts w:ascii="Times New Roman" w:hAnsi="Times New Roman" w:cs="Times New Roman"/>
        </w:rPr>
      </w:pPr>
    </w:p>
    <w:p w14:paraId="1DDDF294" w14:textId="77777777" w:rsidR="00113E10" w:rsidRDefault="00C70639" w:rsidP="00113E10">
      <w:pPr>
        <w:keepNext/>
        <w:autoSpaceDE w:val="0"/>
        <w:autoSpaceDN w:val="0"/>
        <w:adjustRightInd w:val="0"/>
        <w:jc w:val="both"/>
      </w:pPr>
      <w:r>
        <w:rPr>
          <w:rFonts w:ascii="Times New Roman" w:hAnsi="Times New Roman" w:cs="Times New Roman"/>
          <w:noProof/>
        </w:rPr>
        <w:lastRenderedPageBreak/>
        <w:drawing>
          <wp:inline distT="0" distB="0" distL="0" distR="0" wp14:anchorId="179B1B83" wp14:editId="347B330D">
            <wp:extent cx="45720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59DE72C2" w14:textId="15575B65" w:rsidR="00C70639" w:rsidRDefault="00113E10" w:rsidP="00113E10">
      <w:pPr>
        <w:pStyle w:val="Caption"/>
        <w:jc w:val="both"/>
      </w:pPr>
      <w:bookmarkStart w:id="88" w:name="_Toc49204705"/>
      <w:r>
        <w:t xml:space="preserve">Figure </w:t>
      </w:r>
      <w:fldSimple w:instr=" SEQ Figure \* ARABIC ">
        <w:r>
          <w:rPr>
            <w:noProof/>
          </w:rPr>
          <w:t>13</w:t>
        </w:r>
      </w:fldSimple>
      <w:r>
        <w:t>: Pie Chart results of remote-working</w:t>
      </w:r>
      <w:bookmarkEnd w:id="88"/>
    </w:p>
    <w:p w14:paraId="45E5635A" w14:textId="29112F29" w:rsidR="00C70639" w:rsidRDefault="00C70639" w:rsidP="00113E10">
      <w:pPr>
        <w:pStyle w:val="Caption"/>
        <w:jc w:val="both"/>
      </w:pPr>
    </w:p>
    <w:p w14:paraId="0C215C99" w14:textId="77777777" w:rsidR="00C70639" w:rsidRDefault="00C70639" w:rsidP="002079CA">
      <w:pPr>
        <w:pStyle w:val="Caption"/>
        <w:jc w:val="both"/>
      </w:pPr>
    </w:p>
    <w:p w14:paraId="6AE01CAF"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756257FB" wp14:editId="58D6255A">
            <wp:extent cx="45720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76EA1872" w14:textId="466DA14C" w:rsidR="00C70639" w:rsidRDefault="00113E10" w:rsidP="00113E10">
      <w:pPr>
        <w:pStyle w:val="Caption"/>
        <w:jc w:val="both"/>
      </w:pPr>
      <w:bookmarkStart w:id="89" w:name="_Toc49204706"/>
      <w:r>
        <w:t xml:space="preserve">Figure </w:t>
      </w:r>
      <w:fldSimple w:instr=" SEQ Figure \* ARABIC ">
        <w:r>
          <w:rPr>
            <w:noProof/>
          </w:rPr>
          <w:t>14</w:t>
        </w:r>
      </w:fldSimple>
      <w:r>
        <w:t>: Pie Chart results of sanitization</w:t>
      </w:r>
      <w:bookmarkEnd w:id="89"/>
    </w:p>
    <w:p w14:paraId="023CC030" w14:textId="77777777" w:rsidR="00C70639" w:rsidRDefault="00C70639" w:rsidP="002079CA">
      <w:pPr>
        <w:spacing w:line="480" w:lineRule="auto"/>
        <w:jc w:val="both"/>
        <w:rPr>
          <w:rFonts w:ascii="Times New Roman" w:hAnsi="Times New Roman" w:cs="Times New Roman"/>
        </w:rPr>
      </w:pPr>
    </w:p>
    <w:p w14:paraId="6FA59374" w14:textId="77777777" w:rsidR="00C70639" w:rsidRDefault="00C70639" w:rsidP="002079CA">
      <w:pPr>
        <w:spacing w:line="480" w:lineRule="auto"/>
        <w:jc w:val="both"/>
        <w:rPr>
          <w:rFonts w:ascii="Times New Roman" w:hAnsi="Times New Roman" w:cs="Times New Roman"/>
        </w:rPr>
      </w:pPr>
    </w:p>
    <w:p w14:paraId="09D75AE8"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2A63E090" wp14:editId="54AAB93F">
            <wp:extent cx="45720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3E16B4D1" w14:textId="371BEEC2" w:rsidR="00C70639" w:rsidRDefault="00113E10" w:rsidP="00113E10">
      <w:pPr>
        <w:pStyle w:val="Caption"/>
        <w:jc w:val="both"/>
      </w:pPr>
      <w:bookmarkStart w:id="90" w:name="_Toc49204707"/>
      <w:r>
        <w:t xml:space="preserve">Figure </w:t>
      </w:r>
      <w:fldSimple w:instr=" SEQ Figure \* ARABIC ">
        <w:r>
          <w:rPr>
            <w:noProof/>
          </w:rPr>
          <w:t>15</w:t>
        </w:r>
      </w:fldSimple>
      <w:r>
        <w:t>: Pie Chart results of salary</w:t>
      </w:r>
      <w:bookmarkEnd w:id="90"/>
    </w:p>
    <w:p w14:paraId="551BBD39"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5CC2DE90"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349183EC" wp14:editId="4D7ECD00">
            <wp:extent cx="45720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24370F32" w14:textId="5E3DCFC4" w:rsidR="00C70639" w:rsidRDefault="00113E10" w:rsidP="00113E10">
      <w:pPr>
        <w:pStyle w:val="Caption"/>
        <w:jc w:val="both"/>
      </w:pPr>
      <w:bookmarkStart w:id="91" w:name="_Toc49204708"/>
      <w:r>
        <w:t xml:space="preserve">Figure </w:t>
      </w:r>
      <w:fldSimple w:instr=" SEQ Figure \* ARABIC ">
        <w:r>
          <w:rPr>
            <w:noProof/>
          </w:rPr>
          <w:t>16</w:t>
        </w:r>
      </w:fldSimple>
      <w:r>
        <w:t>: Pie Chart results of employees' performance</w:t>
      </w:r>
      <w:bookmarkEnd w:id="91"/>
    </w:p>
    <w:p w14:paraId="3B8FA564" w14:textId="77777777" w:rsidR="00C70639" w:rsidRDefault="00C70639" w:rsidP="002079CA">
      <w:pPr>
        <w:autoSpaceDE w:val="0"/>
        <w:autoSpaceDN w:val="0"/>
        <w:adjustRightInd w:val="0"/>
        <w:jc w:val="both"/>
        <w:rPr>
          <w:rFonts w:ascii="Times New Roman" w:hAnsi="Times New Roman" w:cs="Times New Roman"/>
        </w:rPr>
      </w:pPr>
    </w:p>
    <w:p w14:paraId="10C8C3E0" w14:textId="77777777" w:rsidR="00C70639" w:rsidRDefault="00C70639" w:rsidP="002079CA">
      <w:pPr>
        <w:spacing w:line="480" w:lineRule="auto"/>
        <w:jc w:val="both"/>
        <w:rPr>
          <w:rFonts w:ascii="Times New Roman" w:hAnsi="Times New Roman" w:cs="Times New Roman"/>
        </w:rPr>
      </w:pPr>
    </w:p>
    <w:p w14:paraId="010F13FD" w14:textId="77777777" w:rsidR="00C70639" w:rsidRDefault="00C70639" w:rsidP="002079CA">
      <w:pPr>
        <w:spacing w:line="480" w:lineRule="auto"/>
        <w:jc w:val="both"/>
        <w:rPr>
          <w:rFonts w:ascii="Times New Roman" w:hAnsi="Times New Roman" w:cs="Times New Roman"/>
        </w:rPr>
      </w:pPr>
    </w:p>
    <w:p w14:paraId="6D539F5E"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148B51CB" wp14:editId="3FCD9597">
            <wp:extent cx="45720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3A7E7972" w14:textId="7B700860" w:rsidR="00C70639" w:rsidRDefault="00113E10" w:rsidP="00113E10">
      <w:pPr>
        <w:pStyle w:val="Caption"/>
        <w:jc w:val="both"/>
      </w:pPr>
      <w:bookmarkStart w:id="92" w:name="_Toc49204709"/>
      <w:r>
        <w:t xml:space="preserve">Figure </w:t>
      </w:r>
      <w:fldSimple w:instr=" SEQ Figure \* ARABIC ">
        <w:r>
          <w:rPr>
            <w:noProof/>
          </w:rPr>
          <w:t>17</w:t>
        </w:r>
      </w:fldSimple>
      <w:r>
        <w:t>: Pie Chart results of e-commerce</w:t>
      </w:r>
      <w:bookmarkEnd w:id="92"/>
    </w:p>
    <w:p w14:paraId="7B9C3D07" w14:textId="77777777" w:rsidR="00C70639" w:rsidRDefault="00C70639" w:rsidP="002079CA">
      <w:pPr>
        <w:autoSpaceDE w:val="0"/>
        <w:autoSpaceDN w:val="0"/>
        <w:adjustRightInd w:val="0"/>
        <w:jc w:val="both"/>
        <w:rPr>
          <w:rFonts w:ascii="Times New Roman" w:hAnsi="Times New Roman" w:cs="Times New Roman"/>
        </w:rPr>
      </w:pPr>
    </w:p>
    <w:p w14:paraId="33DE3825"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0DBC77AD"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4CF08836" wp14:editId="42A66EF6">
            <wp:extent cx="45720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6F1CADFE" w14:textId="364D88F1" w:rsidR="00C70639" w:rsidRDefault="00113E10" w:rsidP="00113E10">
      <w:pPr>
        <w:pStyle w:val="Caption"/>
        <w:jc w:val="both"/>
      </w:pPr>
      <w:bookmarkStart w:id="93" w:name="_Toc49204710"/>
      <w:r>
        <w:t xml:space="preserve">Figure </w:t>
      </w:r>
      <w:fldSimple w:instr=" SEQ Figure \* ARABIC ">
        <w:r>
          <w:rPr>
            <w:noProof/>
          </w:rPr>
          <w:t>18</w:t>
        </w:r>
      </w:fldSimple>
      <w:r>
        <w:t>: Pie Chart results of expansion</w:t>
      </w:r>
      <w:bookmarkEnd w:id="93"/>
    </w:p>
    <w:p w14:paraId="0BBEF0DD" w14:textId="77777777" w:rsidR="00C70639" w:rsidRDefault="00C70639" w:rsidP="002079CA">
      <w:pPr>
        <w:autoSpaceDE w:val="0"/>
        <w:autoSpaceDN w:val="0"/>
        <w:adjustRightInd w:val="0"/>
        <w:jc w:val="both"/>
        <w:rPr>
          <w:rFonts w:ascii="Times New Roman" w:hAnsi="Times New Roman" w:cs="Times New Roman"/>
        </w:rPr>
      </w:pPr>
    </w:p>
    <w:p w14:paraId="372B0462"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4646F0FE"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05FBAA10" wp14:editId="22B7E15C">
            <wp:extent cx="45720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085402FD" w14:textId="0758456B" w:rsidR="00C70639" w:rsidRDefault="00113E10" w:rsidP="00113E10">
      <w:pPr>
        <w:pStyle w:val="Caption"/>
        <w:jc w:val="both"/>
      </w:pPr>
      <w:bookmarkStart w:id="94" w:name="_Toc49204711"/>
      <w:r>
        <w:t xml:space="preserve">Figure </w:t>
      </w:r>
      <w:fldSimple w:instr=" SEQ Figure \* ARABIC ">
        <w:r>
          <w:rPr>
            <w:noProof/>
          </w:rPr>
          <w:t>19</w:t>
        </w:r>
      </w:fldSimple>
      <w:r>
        <w:t>: Pie Chart results of shifting to other product lines</w:t>
      </w:r>
      <w:bookmarkEnd w:id="94"/>
    </w:p>
    <w:p w14:paraId="0E8C9382" w14:textId="77777777" w:rsidR="00C70639" w:rsidRDefault="00C70639" w:rsidP="002079CA">
      <w:pPr>
        <w:autoSpaceDE w:val="0"/>
        <w:autoSpaceDN w:val="0"/>
        <w:adjustRightInd w:val="0"/>
        <w:jc w:val="both"/>
        <w:rPr>
          <w:rFonts w:ascii="Times New Roman" w:hAnsi="Times New Roman" w:cs="Times New Roman"/>
        </w:rPr>
      </w:pPr>
    </w:p>
    <w:p w14:paraId="4203A5D0"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29DA567E" w14:textId="77777777" w:rsidR="00113E10" w:rsidRDefault="00C70639" w:rsidP="00113E10">
      <w:pPr>
        <w:keepNext/>
        <w:autoSpaceDE w:val="0"/>
        <w:autoSpaceDN w:val="0"/>
        <w:adjustRightInd w:val="0"/>
        <w:jc w:val="both"/>
      </w:pPr>
      <w:r>
        <w:rPr>
          <w:rFonts w:ascii="Times New Roman" w:hAnsi="Times New Roman" w:cs="Times New Roman"/>
          <w:noProof/>
        </w:rPr>
        <w:drawing>
          <wp:inline distT="0" distB="0" distL="0" distR="0" wp14:anchorId="034D4D15" wp14:editId="4792DD1E">
            <wp:extent cx="45720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26AE3BDB" w14:textId="0C0E8FF5" w:rsidR="00C70639" w:rsidRDefault="00113E10" w:rsidP="00113E10">
      <w:pPr>
        <w:pStyle w:val="Caption"/>
        <w:jc w:val="both"/>
      </w:pPr>
      <w:bookmarkStart w:id="95" w:name="_Toc49204712"/>
      <w:r>
        <w:t xml:space="preserve">Figure </w:t>
      </w:r>
      <w:fldSimple w:instr=" SEQ Figure \* ARABIC ">
        <w:r>
          <w:rPr>
            <w:noProof/>
          </w:rPr>
          <w:t>20</w:t>
        </w:r>
      </w:fldSimple>
      <w:r>
        <w:t>: Pie Chart results of employees' performance</w:t>
      </w:r>
      <w:bookmarkEnd w:id="95"/>
    </w:p>
    <w:p w14:paraId="2299E9B2" w14:textId="4A66B88A" w:rsidR="00C70639" w:rsidRDefault="00C70639" w:rsidP="002079CA">
      <w:pPr>
        <w:pStyle w:val="Caption"/>
        <w:jc w:val="both"/>
      </w:pPr>
    </w:p>
    <w:p w14:paraId="2D3CC830" w14:textId="77777777" w:rsidR="0011093F" w:rsidRPr="0011093F" w:rsidRDefault="0011093F" w:rsidP="0011093F"/>
    <w:p w14:paraId="01038DD0" w14:textId="77777777" w:rsidR="00C70639" w:rsidRPr="00A710A5" w:rsidRDefault="00C70639" w:rsidP="002079CA">
      <w:pPr>
        <w:autoSpaceDE w:val="0"/>
        <w:autoSpaceDN w:val="0"/>
        <w:adjustRightInd w:val="0"/>
        <w:jc w:val="both"/>
        <w:rPr>
          <w:rFonts w:ascii="Arial" w:hAnsi="Arial" w:cs="Arial"/>
          <w:b/>
          <w:bCs/>
          <w:color w:val="000000"/>
          <w:sz w:val="26"/>
          <w:szCs w:val="26"/>
        </w:rPr>
      </w:pPr>
      <w:r w:rsidRPr="003E0D8F">
        <w:rPr>
          <w:rFonts w:ascii="Arial" w:hAnsi="Arial" w:cs="Arial"/>
          <w:b/>
          <w:bCs/>
          <w:color w:val="000000"/>
          <w:sz w:val="26"/>
          <w:szCs w:val="26"/>
        </w:rPr>
        <w:t>T-</w:t>
      </w:r>
      <w:r>
        <w:rPr>
          <w:rFonts w:ascii="Arial" w:hAnsi="Arial" w:cs="Arial"/>
          <w:b/>
          <w:bCs/>
          <w:color w:val="000000"/>
          <w:sz w:val="26"/>
          <w:szCs w:val="26"/>
        </w:rPr>
        <w:t>Test</w:t>
      </w:r>
    </w:p>
    <w:p w14:paraId="0064035D" w14:textId="77777777" w:rsidR="00C70639" w:rsidRPr="003E0D8F" w:rsidRDefault="00C70639" w:rsidP="002079CA">
      <w:pPr>
        <w:autoSpaceDE w:val="0"/>
        <w:autoSpaceDN w:val="0"/>
        <w:adjustRightInd w:val="0"/>
        <w:spacing w:line="400" w:lineRule="atLeast"/>
        <w:jc w:val="both"/>
        <w:rPr>
          <w:rFonts w:ascii="Times New Roman" w:hAnsi="Times New Roman" w:cs="Times New Roman"/>
        </w:rPr>
      </w:pPr>
    </w:p>
    <w:p w14:paraId="17E1AD01" w14:textId="77777777" w:rsidR="00C70639" w:rsidRPr="003E0D8F" w:rsidRDefault="00C70639" w:rsidP="002079CA">
      <w:pPr>
        <w:autoSpaceDE w:val="0"/>
        <w:autoSpaceDN w:val="0"/>
        <w:adjustRightInd w:val="0"/>
        <w:jc w:val="both"/>
        <w:rPr>
          <w:rFonts w:ascii="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09"/>
        <w:gridCol w:w="1281"/>
        <w:gridCol w:w="1281"/>
        <w:gridCol w:w="1825"/>
        <w:gridCol w:w="1864"/>
      </w:tblGrid>
      <w:tr w:rsidR="00C70639" w:rsidRPr="003E0D8F" w14:paraId="469A33DD" w14:textId="77777777" w:rsidTr="001D2D6C">
        <w:trPr>
          <w:cantSplit/>
        </w:trPr>
        <w:tc>
          <w:tcPr>
            <w:tcW w:w="7370" w:type="dxa"/>
            <w:gridSpan w:val="5"/>
            <w:tcBorders>
              <w:top w:val="nil"/>
              <w:left w:val="nil"/>
              <w:bottom w:val="nil"/>
              <w:right w:val="nil"/>
            </w:tcBorders>
            <w:shd w:val="clear" w:color="auto" w:fill="FFFFFF"/>
            <w:vAlign w:val="center"/>
          </w:tcPr>
          <w:p w14:paraId="47B6B06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One-Sample Statistics</w:t>
            </w:r>
          </w:p>
        </w:tc>
      </w:tr>
      <w:tr w:rsidR="00C70639" w:rsidRPr="003E0D8F" w14:paraId="18DC34B9" w14:textId="77777777" w:rsidTr="001D2D6C">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4C473F6" w14:textId="77777777" w:rsidR="00C70639" w:rsidRPr="003E0D8F" w:rsidRDefault="00C70639" w:rsidP="002079CA">
            <w:pPr>
              <w:autoSpaceDE w:val="0"/>
              <w:autoSpaceDN w:val="0"/>
              <w:adjustRightInd w:val="0"/>
              <w:jc w:val="both"/>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vAlign w:val="bottom"/>
          </w:tcPr>
          <w:p w14:paraId="1FA1739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N</w:t>
            </w:r>
          </w:p>
        </w:tc>
        <w:tc>
          <w:tcPr>
            <w:tcW w:w="1009" w:type="dxa"/>
            <w:tcBorders>
              <w:top w:val="single" w:sz="16" w:space="0" w:color="000000"/>
              <w:bottom w:val="single" w:sz="16" w:space="0" w:color="000000"/>
            </w:tcBorders>
            <w:shd w:val="clear" w:color="auto" w:fill="FFFFFF"/>
            <w:vAlign w:val="bottom"/>
          </w:tcPr>
          <w:p w14:paraId="0FDB5B4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Mean</w:t>
            </w:r>
          </w:p>
        </w:tc>
        <w:tc>
          <w:tcPr>
            <w:tcW w:w="1437" w:type="dxa"/>
            <w:tcBorders>
              <w:top w:val="single" w:sz="16" w:space="0" w:color="000000"/>
              <w:bottom w:val="single" w:sz="16" w:space="0" w:color="000000"/>
            </w:tcBorders>
            <w:shd w:val="clear" w:color="auto" w:fill="FFFFFF"/>
            <w:vAlign w:val="bottom"/>
          </w:tcPr>
          <w:p w14:paraId="6D4A090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4C489DD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Std. Error Mean</w:t>
            </w:r>
          </w:p>
        </w:tc>
      </w:tr>
      <w:tr w:rsidR="00C70639" w:rsidRPr="003E0D8F" w14:paraId="2AD27F03" w14:textId="77777777" w:rsidTr="001D2D6C">
        <w:trPr>
          <w:cantSplit/>
        </w:trPr>
        <w:tc>
          <w:tcPr>
            <w:tcW w:w="2447" w:type="dxa"/>
            <w:tcBorders>
              <w:top w:val="single" w:sz="16" w:space="0" w:color="000000"/>
              <w:left w:val="single" w:sz="16" w:space="0" w:color="000000"/>
              <w:bottom w:val="nil"/>
              <w:right w:val="single" w:sz="16" w:space="0" w:color="000000"/>
            </w:tcBorders>
            <w:shd w:val="clear" w:color="auto" w:fill="FFFFFF"/>
          </w:tcPr>
          <w:p w14:paraId="52DF5B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Does the company take any precautionar</w:t>
            </w:r>
            <w:r>
              <w:rPr>
                <w:rFonts w:ascii="Arial" w:hAnsi="Arial" w:cs="Arial"/>
                <w:color w:val="000000"/>
                <w:sz w:val="18"/>
                <w:szCs w:val="18"/>
              </w:rPr>
              <w:t>y methods agai</w:t>
            </w:r>
            <w:r w:rsidRPr="003E0D8F">
              <w:rPr>
                <w:rFonts w:ascii="Arial" w:hAnsi="Arial" w:cs="Arial"/>
                <w:color w:val="000000"/>
                <w:sz w:val="18"/>
                <w:szCs w:val="18"/>
              </w:rPr>
              <w:t>nst COVID-19</w:t>
            </w:r>
          </w:p>
        </w:tc>
        <w:tc>
          <w:tcPr>
            <w:tcW w:w="1009" w:type="dxa"/>
            <w:tcBorders>
              <w:top w:val="single" w:sz="16" w:space="0" w:color="000000"/>
              <w:left w:val="single" w:sz="16" w:space="0" w:color="000000"/>
              <w:bottom w:val="nil"/>
            </w:tcBorders>
            <w:shd w:val="clear" w:color="auto" w:fill="FFFFFF"/>
            <w:vAlign w:val="center"/>
          </w:tcPr>
          <w:p w14:paraId="5DB6A94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single" w:sz="16" w:space="0" w:color="000000"/>
              <w:bottom w:val="nil"/>
            </w:tcBorders>
            <w:shd w:val="clear" w:color="auto" w:fill="FFFFFF"/>
            <w:vAlign w:val="center"/>
          </w:tcPr>
          <w:p w14:paraId="4388981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4.4556</w:t>
            </w:r>
          </w:p>
        </w:tc>
        <w:tc>
          <w:tcPr>
            <w:tcW w:w="1437" w:type="dxa"/>
            <w:tcBorders>
              <w:top w:val="single" w:sz="16" w:space="0" w:color="000000"/>
              <w:bottom w:val="nil"/>
            </w:tcBorders>
            <w:shd w:val="clear" w:color="auto" w:fill="FFFFFF"/>
            <w:vAlign w:val="center"/>
          </w:tcPr>
          <w:p w14:paraId="6A3F133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.54383</w:t>
            </w:r>
          </w:p>
        </w:tc>
        <w:tc>
          <w:tcPr>
            <w:tcW w:w="1468" w:type="dxa"/>
            <w:tcBorders>
              <w:top w:val="single" w:sz="16" w:space="0" w:color="000000"/>
              <w:bottom w:val="nil"/>
              <w:right w:val="single" w:sz="16" w:space="0" w:color="000000"/>
            </w:tcBorders>
            <w:shd w:val="clear" w:color="auto" w:fill="FFFFFF"/>
            <w:vAlign w:val="center"/>
          </w:tcPr>
          <w:p w14:paraId="10D086D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.05733</w:t>
            </w:r>
          </w:p>
        </w:tc>
      </w:tr>
      <w:tr w:rsidR="00C70639" w:rsidRPr="003E0D8F" w14:paraId="57B2509D"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685F6EC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3E0D8F">
              <w:rPr>
                <w:rFonts w:ascii="Arial" w:hAnsi="Arial" w:cs="Arial"/>
                <w:color w:val="000000"/>
                <w:sz w:val="18"/>
                <w:szCs w:val="18"/>
              </w:rPr>
              <w:t>mance</w:t>
            </w:r>
          </w:p>
        </w:tc>
        <w:tc>
          <w:tcPr>
            <w:tcW w:w="1009" w:type="dxa"/>
            <w:tcBorders>
              <w:top w:val="nil"/>
              <w:left w:val="single" w:sz="16" w:space="0" w:color="000000"/>
              <w:bottom w:val="nil"/>
            </w:tcBorders>
            <w:shd w:val="clear" w:color="auto" w:fill="FFFFFF"/>
            <w:vAlign w:val="center"/>
          </w:tcPr>
          <w:p w14:paraId="302AB11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70D7F06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3.4889</w:t>
            </w:r>
          </w:p>
        </w:tc>
        <w:tc>
          <w:tcPr>
            <w:tcW w:w="1437" w:type="dxa"/>
            <w:tcBorders>
              <w:top w:val="nil"/>
              <w:bottom w:val="nil"/>
            </w:tcBorders>
            <w:shd w:val="clear" w:color="auto" w:fill="FFFFFF"/>
            <w:vAlign w:val="center"/>
          </w:tcPr>
          <w:p w14:paraId="272DA83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.79668</w:t>
            </w:r>
          </w:p>
        </w:tc>
        <w:tc>
          <w:tcPr>
            <w:tcW w:w="1468" w:type="dxa"/>
            <w:tcBorders>
              <w:top w:val="nil"/>
              <w:bottom w:val="nil"/>
              <w:right w:val="single" w:sz="16" w:space="0" w:color="000000"/>
            </w:tcBorders>
            <w:shd w:val="clear" w:color="auto" w:fill="FFFFFF"/>
            <w:vAlign w:val="center"/>
          </w:tcPr>
          <w:p w14:paraId="1D9AD38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.08398</w:t>
            </w:r>
          </w:p>
        </w:tc>
      </w:tr>
      <w:tr w:rsidR="00C70639" w:rsidRPr="003E0D8F" w14:paraId="3BC45410"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6ECB7E0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expanded its work amid the virus</w:t>
            </w:r>
          </w:p>
        </w:tc>
        <w:tc>
          <w:tcPr>
            <w:tcW w:w="1009" w:type="dxa"/>
            <w:tcBorders>
              <w:top w:val="nil"/>
              <w:left w:val="single" w:sz="16" w:space="0" w:color="000000"/>
              <w:bottom w:val="nil"/>
            </w:tcBorders>
            <w:shd w:val="clear" w:color="auto" w:fill="FFFFFF"/>
            <w:vAlign w:val="center"/>
          </w:tcPr>
          <w:p w14:paraId="0FAFFC4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6D6E59A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3.6667</w:t>
            </w:r>
          </w:p>
        </w:tc>
        <w:tc>
          <w:tcPr>
            <w:tcW w:w="1437" w:type="dxa"/>
            <w:tcBorders>
              <w:top w:val="nil"/>
              <w:bottom w:val="nil"/>
            </w:tcBorders>
            <w:shd w:val="clear" w:color="auto" w:fill="FFFFFF"/>
            <w:vAlign w:val="center"/>
          </w:tcPr>
          <w:p w14:paraId="3D72536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.67040</w:t>
            </w:r>
          </w:p>
        </w:tc>
        <w:tc>
          <w:tcPr>
            <w:tcW w:w="1468" w:type="dxa"/>
            <w:tcBorders>
              <w:top w:val="nil"/>
              <w:bottom w:val="nil"/>
              <w:right w:val="single" w:sz="16" w:space="0" w:color="000000"/>
            </w:tcBorders>
            <w:shd w:val="clear" w:color="auto" w:fill="FFFFFF"/>
            <w:vAlign w:val="center"/>
          </w:tcPr>
          <w:p w14:paraId="65F67A7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.07067</w:t>
            </w:r>
          </w:p>
        </w:tc>
      </w:tr>
      <w:tr w:rsidR="00C70639" w:rsidRPr="003E0D8F" w14:paraId="571F9E5C"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75D9ABD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your company deviated to e-commerce websites to sell its products</w:t>
            </w:r>
          </w:p>
        </w:tc>
        <w:tc>
          <w:tcPr>
            <w:tcW w:w="1009" w:type="dxa"/>
            <w:tcBorders>
              <w:top w:val="nil"/>
              <w:left w:val="single" w:sz="16" w:space="0" w:color="000000"/>
              <w:bottom w:val="nil"/>
            </w:tcBorders>
            <w:shd w:val="clear" w:color="auto" w:fill="FFFFFF"/>
            <w:vAlign w:val="center"/>
          </w:tcPr>
          <w:p w14:paraId="3AA1987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6462ECC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4.0556</w:t>
            </w:r>
          </w:p>
        </w:tc>
        <w:tc>
          <w:tcPr>
            <w:tcW w:w="1437" w:type="dxa"/>
            <w:tcBorders>
              <w:top w:val="nil"/>
              <w:bottom w:val="nil"/>
            </w:tcBorders>
            <w:shd w:val="clear" w:color="auto" w:fill="FFFFFF"/>
            <w:vAlign w:val="center"/>
          </w:tcPr>
          <w:p w14:paraId="4221E56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.23034</w:t>
            </w:r>
          </w:p>
        </w:tc>
        <w:tc>
          <w:tcPr>
            <w:tcW w:w="1468" w:type="dxa"/>
            <w:tcBorders>
              <w:top w:val="nil"/>
              <w:bottom w:val="nil"/>
              <w:right w:val="single" w:sz="16" w:space="0" w:color="000000"/>
            </w:tcBorders>
            <w:shd w:val="clear" w:color="auto" w:fill="FFFFFF"/>
            <w:vAlign w:val="center"/>
          </w:tcPr>
          <w:p w14:paraId="2969B3B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.02428</w:t>
            </w:r>
          </w:p>
        </w:tc>
      </w:tr>
      <w:tr w:rsidR="00C70639" w:rsidRPr="003E0D8F" w14:paraId="54BB2D00"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730B226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this situation affected your salary</w:t>
            </w:r>
          </w:p>
        </w:tc>
        <w:tc>
          <w:tcPr>
            <w:tcW w:w="1009" w:type="dxa"/>
            <w:tcBorders>
              <w:top w:val="nil"/>
              <w:left w:val="single" w:sz="16" w:space="0" w:color="000000"/>
              <w:bottom w:val="nil"/>
            </w:tcBorders>
            <w:shd w:val="clear" w:color="auto" w:fill="FFFFFF"/>
            <w:vAlign w:val="center"/>
          </w:tcPr>
          <w:p w14:paraId="0D34F59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43BD44E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3.8000</w:t>
            </w:r>
          </w:p>
        </w:tc>
        <w:tc>
          <w:tcPr>
            <w:tcW w:w="1437" w:type="dxa"/>
            <w:tcBorders>
              <w:top w:val="nil"/>
              <w:bottom w:val="nil"/>
            </w:tcBorders>
            <w:shd w:val="clear" w:color="auto" w:fill="FFFFFF"/>
            <w:vAlign w:val="center"/>
          </w:tcPr>
          <w:p w14:paraId="4F08C5C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.78182</w:t>
            </w:r>
          </w:p>
        </w:tc>
        <w:tc>
          <w:tcPr>
            <w:tcW w:w="1468" w:type="dxa"/>
            <w:tcBorders>
              <w:top w:val="nil"/>
              <w:bottom w:val="nil"/>
              <w:right w:val="single" w:sz="16" w:space="0" w:color="000000"/>
            </w:tcBorders>
            <w:shd w:val="clear" w:color="auto" w:fill="FFFFFF"/>
            <w:vAlign w:val="center"/>
          </w:tcPr>
          <w:p w14:paraId="1E98532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.08241</w:t>
            </w:r>
          </w:p>
        </w:tc>
      </w:tr>
      <w:tr w:rsidR="00C70639" w:rsidRPr="003E0D8F" w14:paraId="0E4B4697"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2BBA426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developed a plan to work remotely</w:t>
            </w:r>
          </w:p>
        </w:tc>
        <w:tc>
          <w:tcPr>
            <w:tcW w:w="1009" w:type="dxa"/>
            <w:tcBorders>
              <w:top w:val="nil"/>
              <w:left w:val="single" w:sz="16" w:space="0" w:color="000000"/>
              <w:bottom w:val="nil"/>
            </w:tcBorders>
            <w:shd w:val="clear" w:color="auto" w:fill="FFFFFF"/>
            <w:vAlign w:val="center"/>
          </w:tcPr>
          <w:p w14:paraId="239318E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5D2E3BF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3.6444</w:t>
            </w:r>
          </w:p>
        </w:tc>
        <w:tc>
          <w:tcPr>
            <w:tcW w:w="1437" w:type="dxa"/>
            <w:tcBorders>
              <w:top w:val="nil"/>
              <w:bottom w:val="nil"/>
            </w:tcBorders>
            <w:shd w:val="clear" w:color="auto" w:fill="FFFFFF"/>
            <w:vAlign w:val="center"/>
          </w:tcPr>
          <w:p w14:paraId="51BE5BF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.78341</w:t>
            </w:r>
          </w:p>
        </w:tc>
        <w:tc>
          <w:tcPr>
            <w:tcW w:w="1468" w:type="dxa"/>
            <w:tcBorders>
              <w:top w:val="nil"/>
              <w:bottom w:val="nil"/>
              <w:right w:val="single" w:sz="16" w:space="0" w:color="000000"/>
            </w:tcBorders>
            <w:shd w:val="clear" w:color="auto" w:fill="FFFFFF"/>
            <w:vAlign w:val="center"/>
          </w:tcPr>
          <w:p w14:paraId="0EDB4DF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.08258</w:t>
            </w:r>
          </w:p>
        </w:tc>
      </w:tr>
      <w:tr w:rsidR="00C70639" w:rsidRPr="003E0D8F" w14:paraId="7780C36A"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78DFCF5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Are sanitizers found at all cash desks</w:t>
            </w:r>
          </w:p>
        </w:tc>
        <w:tc>
          <w:tcPr>
            <w:tcW w:w="1009" w:type="dxa"/>
            <w:tcBorders>
              <w:top w:val="nil"/>
              <w:left w:val="single" w:sz="16" w:space="0" w:color="000000"/>
              <w:bottom w:val="nil"/>
            </w:tcBorders>
            <w:shd w:val="clear" w:color="auto" w:fill="FFFFFF"/>
            <w:vAlign w:val="center"/>
          </w:tcPr>
          <w:p w14:paraId="3D23320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0A43DB9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4.7222</w:t>
            </w:r>
          </w:p>
        </w:tc>
        <w:tc>
          <w:tcPr>
            <w:tcW w:w="1437" w:type="dxa"/>
            <w:tcBorders>
              <w:top w:val="nil"/>
              <w:bottom w:val="nil"/>
            </w:tcBorders>
            <w:shd w:val="clear" w:color="auto" w:fill="FFFFFF"/>
            <w:vAlign w:val="center"/>
          </w:tcPr>
          <w:p w14:paraId="684BF28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.45041</w:t>
            </w:r>
          </w:p>
        </w:tc>
        <w:tc>
          <w:tcPr>
            <w:tcW w:w="1468" w:type="dxa"/>
            <w:tcBorders>
              <w:top w:val="nil"/>
              <w:bottom w:val="nil"/>
              <w:right w:val="single" w:sz="16" w:space="0" w:color="000000"/>
            </w:tcBorders>
            <w:shd w:val="clear" w:color="auto" w:fill="FFFFFF"/>
            <w:vAlign w:val="center"/>
          </w:tcPr>
          <w:p w14:paraId="44A48B4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.04748</w:t>
            </w:r>
          </w:p>
        </w:tc>
      </w:tr>
      <w:tr w:rsidR="00C70639" w:rsidRPr="003E0D8F" w14:paraId="396C8536" w14:textId="77777777" w:rsidTr="001D2D6C">
        <w:trPr>
          <w:cantSplit/>
        </w:trPr>
        <w:tc>
          <w:tcPr>
            <w:tcW w:w="2447" w:type="dxa"/>
            <w:tcBorders>
              <w:top w:val="nil"/>
              <w:left w:val="single" w:sz="16" w:space="0" w:color="000000"/>
              <w:bottom w:val="nil"/>
              <w:right w:val="single" w:sz="16" w:space="0" w:color="000000"/>
            </w:tcBorders>
            <w:shd w:val="clear" w:color="auto" w:fill="FFFFFF"/>
          </w:tcPr>
          <w:p w14:paraId="21D5AD6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your company shifted to another product lines</w:t>
            </w:r>
          </w:p>
        </w:tc>
        <w:tc>
          <w:tcPr>
            <w:tcW w:w="1009" w:type="dxa"/>
            <w:tcBorders>
              <w:top w:val="nil"/>
              <w:left w:val="single" w:sz="16" w:space="0" w:color="000000"/>
              <w:bottom w:val="nil"/>
            </w:tcBorders>
            <w:shd w:val="clear" w:color="auto" w:fill="FFFFFF"/>
            <w:vAlign w:val="center"/>
          </w:tcPr>
          <w:p w14:paraId="1D6AE21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nil"/>
            </w:tcBorders>
            <w:shd w:val="clear" w:color="auto" w:fill="FFFFFF"/>
            <w:vAlign w:val="center"/>
          </w:tcPr>
          <w:p w14:paraId="286FC49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3.6556</w:t>
            </w:r>
          </w:p>
        </w:tc>
        <w:tc>
          <w:tcPr>
            <w:tcW w:w="1437" w:type="dxa"/>
            <w:tcBorders>
              <w:top w:val="nil"/>
              <w:bottom w:val="nil"/>
            </w:tcBorders>
            <w:shd w:val="clear" w:color="auto" w:fill="FFFFFF"/>
            <w:vAlign w:val="center"/>
          </w:tcPr>
          <w:p w14:paraId="62D514C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.79551</w:t>
            </w:r>
          </w:p>
        </w:tc>
        <w:tc>
          <w:tcPr>
            <w:tcW w:w="1468" w:type="dxa"/>
            <w:tcBorders>
              <w:top w:val="nil"/>
              <w:bottom w:val="nil"/>
              <w:right w:val="single" w:sz="16" w:space="0" w:color="000000"/>
            </w:tcBorders>
            <w:shd w:val="clear" w:color="auto" w:fill="FFFFFF"/>
            <w:vAlign w:val="center"/>
          </w:tcPr>
          <w:p w14:paraId="238B7DF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.08385</w:t>
            </w:r>
          </w:p>
        </w:tc>
      </w:tr>
      <w:tr w:rsidR="00C70639" w:rsidRPr="003E0D8F" w14:paraId="325A0DA2" w14:textId="77777777" w:rsidTr="001D2D6C">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133F349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 xml:space="preserve"> Do you think remote working affect your performance</w:t>
            </w:r>
          </w:p>
        </w:tc>
        <w:tc>
          <w:tcPr>
            <w:tcW w:w="1009" w:type="dxa"/>
            <w:tcBorders>
              <w:top w:val="nil"/>
              <w:left w:val="single" w:sz="16" w:space="0" w:color="000000"/>
              <w:bottom w:val="single" w:sz="16" w:space="0" w:color="000000"/>
            </w:tcBorders>
            <w:shd w:val="clear" w:color="auto" w:fill="FFFFFF"/>
            <w:vAlign w:val="center"/>
          </w:tcPr>
          <w:p w14:paraId="7AD18C1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53F895F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3.2222</w:t>
            </w:r>
          </w:p>
        </w:tc>
        <w:tc>
          <w:tcPr>
            <w:tcW w:w="1437" w:type="dxa"/>
            <w:tcBorders>
              <w:top w:val="nil"/>
              <w:bottom w:val="single" w:sz="16" w:space="0" w:color="000000"/>
            </w:tcBorders>
            <w:shd w:val="clear" w:color="auto" w:fill="FFFFFF"/>
            <w:vAlign w:val="center"/>
          </w:tcPr>
          <w:p w14:paraId="029DFA6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.87124</w:t>
            </w:r>
          </w:p>
        </w:tc>
        <w:tc>
          <w:tcPr>
            <w:tcW w:w="1468" w:type="dxa"/>
            <w:tcBorders>
              <w:top w:val="nil"/>
              <w:bottom w:val="single" w:sz="16" w:space="0" w:color="000000"/>
              <w:right w:val="single" w:sz="16" w:space="0" w:color="000000"/>
            </w:tcBorders>
            <w:shd w:val="clear" w:color="auto" w:fill="FFFFFF"/>
            <w:vAlign w:val="center"/>
          </w:tcPr>
          <w:p w14:paraId="019AFFF5" w14:textId="77777777" w:rsidR="00C70639" w:rsidRPr="003E0D8F"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.09184</w:t>
            </w:r>
          </w:p>
        </w:tc>
      </w:tr>
    </w:tbl>
    <w:p w14:paraId="43C9D018" w14:textId="0650690D" w:rsidR="00C70639" w:rsidRPr="003E0D8F" w:rsidRDefault="00C70639" w:rsidP="002079CA">
      <w:pPr>
        <w:pStyle w:val="Caption"/>
        <w:jc w:val="both"/>
        <w:rPr>
          <w:rFonts w:ascii="Times New Roman" w:hAnsi="Times New Roman" w:cs="Times New Roman"/>
        </w:rPr>
      </w:pPr>
      <w:bookmarkStart w:id="96" w:name="_Toc48073253"/>
      <w:bookmarkStart w:id="97" w:name="_Toc48741225"/>
      <w:bookmarkStart w:id="98" w:name="_Toc49204752"/>
      <w:r>
        <w:t xml:space="preserve">Table </w:t>
      </w:r>
      <w:fldSimple w:instr=" SEQ Table \* ARABIC ">
        <w:r w:rsidR="00113E10">
          <w:rPr>
            <w:noProof/>
          </w:rPr>
          <w:t>17</w:t>
        </w:r>
      </w:fldSimple>
      <w:r>
        <w:t xml:space="preserve">: </w:t>
      </w:r>
      <w:r w:rsidRPr="009F058B">
        <w:t>T-Test Results</w:t>
      </w:r>
      <w:bookmarkEnd w:id="96"/>
      <w:bookmarkEnd w:id="97"/>
      <w:bookmarkEnd w:id="98"/>
    </w:p>
    <w:tbl>
      <w:tblPr>
        <w:tblW w:w="93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7"/>
        <w:gridCol w:w="20"/>
        <w:gridCol w:w="902"/>
        <w:gridCol w:w="20"/>
        <w:gridCol w:w="900"/>
        <w:gridCol w:w="20"/>
        <w:gridCol w:w="1261"/>
        <w:gridCol w:w="20"/>
        <w:gridCol w:w="1316"/>
        <w:gridCol w:w="20"/>
        <w:gridCol w:w="1316"/>
        <w:gridCol w:w="20"/>
        <w:gridCol w:w="1318"/>
        <w:gridCol w:w="20"/>
      </w:tblGrid>
      <w:tr w:rsidR="00C70639" w:rsidRPr="003E0D8F" w14:paraId="49440723" w14:textId="77777777" w:rsidTr="001D2D6C">
        <w:trPr>
          <w:gridAfter w:val="1"/>
          <w:wAfter w:w="20" w:type="dxa"/>
          <w:cantSplit/>
        </w:trPr>
        <w:tc>
          <w:tcPr>
            <w:tcW w:w="9360" w:type="dxa"/>
            <w:gridSpan w:val="13"/>
            <w:tcBorders>
              <w:top w:val="nil"/>
              <w:left w:val="nil"/>
              <w:bottom w:val="nil"/>
              <w:right w:val="nil"/>
            </w:tcBorders>
            <w:shd w:val="clear" w:color="auto" w:fill="FFFFFF"/>
            <w:vAlign w:val="center"/>
          </w:tcPr>
          <w:p w14:paraId="3041040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b/>
                <w:bCs/>
                <w:color w:val="000000"/>
                <w:sz w:val="18"/>
                <w:szCs w:val="18"/>
              </w:rPr>
              <w:t>One-Sample Test</w:t>
            </w:r>
          </w:p>
        </w:tc>
      </w:tr>
      <w:tr w:rsidR="00C70639" w:rsidRPr="003E0D8F" w14:paraId="71B57E3D" w14:textId="77777777" w:rsidTr="001D2D6C">
        <w:trPr>
          <w:gridAfter w:val="1"/>
          <w:wAfter w:w="20" w:type="dxa"/>
          <w:cantSplit/>
        </w:trPr>
        <w:tc>
          <w:tcPr>
            <w:tcW w:w="2227" w:type="dxa"/>
            <w:vMerge w:val="restart"/>
            <w:tcBorders>
              <w:top w:val="single" w:sz="16" w:space="0" w:color="000000"/>
              <w:left w:val="single" w:sz="16" w:space="0" w:color="000000"/>
              <w:bottom w:val="nil"/>
              <w:right w:val="single" w:sz="16" w:space="0" w:color="000000"/>
            </w:tcBorders>
            <w:shd w:val="clear" w:color="auto" w:fill="FFFFFF"/>
            <w:vAlign w:val="bottom"/>
          </w:tcPr>
          <w:p w14:paraId="51D2A2F4" w14:textId="77777777" w:rsidR="00C70639" w:rsidRPr="003E0D8F" w:rsidRDefault="00C70639" w:rsidP="002079CA">
            <w:pPr>
              <w:autoSpaceDE w:val="0"/>
              <w:autoSpaceDN w:val="0"/>
              <w:adjustRightInd w:val="0"/>
              <w:jc w:val="both"/>
              <w:rPr>
                <w:rFonts w:ascii="Times New Roman" w:hAnsi="Times New Roman" w:cs="Times New Roman"/>
              </w:rPr>
            </w:pPr>
          </w:p>
        </w:tc>
        <w:tc>
          <w:tcPr>
            <w:tcW w:w="7133" w:type="dxa"/>
            <w:gridSpan w:val="12"/>
            <w:tcBorders>
              <w:top w:val="single" w:sz="16" w:space="0" w:color="000000"/>
              <w:left w:val="single" w:sz="16" w:space="0" w:color="000000"/>
              <w:right w:val="single" w:sz="16" w:space="0" w:color="000000"/>
            </w:tcBorders>
            <w:shd w:val="clear" w:color="auto" w:fill="FFFFFF"/>
            <w:vAlign w:val="bottom"/>
          </w:tcPr>
          <w:p w14:paraId="18C2514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Test Value = 0</w:t>
            </w:r>
          </w:p>
        </w:tc>
      </w:tr>
      <w:tr w:rsidR="00C70639" w:rsidRPr="003E0D8F" w14:paraId="4BE5667B" w14:textId="77777777" w:rsidTr="001D2D6C">
        <w:trPr>
          <w:gridAfter w:val="1"/>
          <w:wAfter w:w="20" w:type="dxa"/>
          <w:cantSplit/>
        </w:trPr>
        <w:tc>
          <w:tcPr>
            <w:tcW w:w="2227" w:type="dxa"/>
            <w:vMerge/>
            <w:tcBorders>
              <w:top w:val="single" w:sz="16" w:space="0" w:color="000000"/>
              <w:left w:val="single" w:sz="16" w:space="0" w:color="000000"/>
              <w:bottom w:val="nil"/>
              <w:right w:val="single" w:sz="16" w:space="0" w:color="000000"/>
            </w:tcBorders>
            <w:shd w:val="clear" w:color="auto" w:fill="FFFFFF"/>
            <w:vAlign w:val="bottom"/>
          </w:tcPr>
          <w:p w14:paraId="5AB8DBC0"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922" w:type="dxa"/>
            <w:gridSpan w:val="2"/>
            <w:vMerge w:val="restart"/>
            <w:tcBorders>
              <w:left w:val="single" w:sz="16" w:space="0" w:color="000000"/>
            </w:tcBorders>
            <w:shd w:val="clear" w:color="auto" w:fill="FFFFFF"/>
            <w:vAlign w:val="bottom"/>
          </w:tcPr>
          <w:p w14:paraId="00D33CA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T</w:t>
            </w:r>
          </w:p>
        </w:tc>
        <w:tc>
          <w:tcPr>
            <w:tcW w:w="920" w:type="dxa"/>
            <w:gridSpan w:val="2"/>
            <w:vMerge w:val="restart"/>
            <w:shd w:val="clear" w:color="auto" w:fill="FFFFFF"/>
            <w:vAlign w:val="bottom"/>
          </w:tcPr>
          <w:p w14:paraId="42CB903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proofErr w:type="spellStart"/>
            <w:r w:rsidRPr="003E0D8F">
              <w:rPr>
                <w:rFonts w:ascii="Arial" w:hAnsi="Arial" w:cs="Arial"/>
                <w:color w:val="000000"/>
                <w:sz w:val="18"/>
                <w:szCs w:val="18"/>
              </w:rPr>
              <w:t>df</w:t>
            </w:r>
            <w:proofErr w:type="spellEnd"/>
          </w:p>
        </w:tc>
        <w:tc>
          <w:tcPr>
            <w:tcW w:w="1281" w:type="dxa"/>
            <w:gridSpan w:val="2"/>
            <w:vMerge w:val="restart"/>
            <w:shd w:val="clear" w:color="auto" w:fill="FFFFFF"/>
            <w:vAlign w:val="bottom"/>
          </w:tcPr>
          <w:p w14:paraId="16685FE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Sig. (2-tailed)</w:t>
            </w:r>
          </w:p>
        </w:tc>
        <w:tc>
          <w:tcPr>
            <w:tcW w:w="1336" w:type="dxa"/>
            <w:gridSpan w:val="2"/>
            <w:vMerge w:val="restart"/>
            <w:shd w:val="clear" w:color="auto" w:fill="FFFFFF"/>
            <w:vAlign w:val="bottom"/>
          </w:tcPr>
          <w:p w14:paraId="3D330E2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Mean Difference</w:t>
            </w:r>
          </w:p>
        </w:tc>
        <w:tc>
          <w:tcPr>
            <w:tcW w:w="2674" w:type="dxa"/>
            <w:gridSpan w:val="4"/>
            <w:tcBorders>
              <w:right w:val="single" w:sz="16" w:space="0" w:color="000000"/>
            </w:tcBorders>
            <w:shd w:val="clear" w:color="auto" w:fill="FFFFFF"/>
            <w:vAlign w:val="bottom"/>
          </w:tcPr>
          <w:p w14:paraId="6AB20E8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95% Confidence Interval of the Difference</w:t>
            </w:r>
          </w:p>
        </w:tc>
      </w:tr>
      <w:tr w:rsidR="00C70639" w:rsidRPr="003E0D8F" w14:paraId="284C24CB" w14:textId="77777777" w:rsidTr="001D2D6C">
        <w:trPr>
          <w:gridAfter w:val="1"/>
          <w:wAfter w:w="20" w:type="dxa"/>
          <w:cantSplit/>
        </w:trPr>
        <w:tc>
          <w:tcPr>
            <w:tcW w:w="2227" w:type="dxa"/>
            <w:vMerge/>
            <w:tcBorders>
              <w:top w:val="single" w:sz="16" w:space="0" w:color="000000"/>
              <w:left w:val="single" w:sz="16" w:space="0" w:color="000000"/>
              <w:bottom w:val="nil"/>
              <w:right w:val="single" w:sz="16" w:space="0" w:color="000000"/>
            </w:tcBorders>
            <w:shd w:val="clear" w:color="auto" w:fill="FFFFFF"/>
            <w:vAlign w:val="bottom"/>
          </w:tcPr>
          <w:p w14:paraId="3A99510E"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922" w:type="dxa"/>
            <w:gridSpan w:val="2"/>
            <w:vMerge/>
            <w:tcBorders>
              <w:left w:val="single" w:sz="16" w:space="0" w:color="000000"/>
            </w:tcBorders>
            <w:shd w:val="clear" w:color="auto" w:fill="FFFFFF"/>
            <w:vAlign w:val="bottom"/>
          </w:tcPr>
          <w:p w14:paraId="26C74DCB"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920" w:type="dxa"/>
            <w:gridSpan w:val="2"/>
            <w:vMerge/>
            <w:shd w:val="clear" w:color="auto" w:fill="FFFFFF"/>
            <w:vAlign w:val="bottom"/>
          </w:tcPr>
          <w:p w14:paraId="47003811"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281" w:type="dxa"/>
            <w:gridSpan w:val="2"/>
            <w:vMerge/>
            <w:shd w:val="clear" w:color="auto" w:fill="FFFFFF"/>
            <w:vAlign w:val="bottom"/>
          </w:tcPr>
          <w:p w14:paraId="6E73BD6A"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36" w:type="dxa"/>
            <w:gridSpan w:val="2"/>
            <w:vMerge/>
            <w:shd w:val="clear" w:color="auto" w:fill="FFFFFF"/>
            <w:vAlign w:val="bottom"/>
          </w:tcPr>
          <w:p w14:paraId="69367228" w14:textId="77777777" w:rsidR="00C70639" w:rsidRPr="003E0D8F" w:rsidRDefault="00C70639" w:rsidP="002079CA">
            <w:pPr>
              <w:autoSpaceDE w:val="0"/>
              <w:autoSpaceDN w:val="0"/>
              <w:adjustRightInd w:val="0"/>
              <w:jc w:val="both"/>
              <w:rPr>
                <w:rFonts w:ascii="Arial" w:hAnsi="Arial" w:cs="Arial"/>
                <w:color w:val="000000"/>
                <w:sz w:val="18"/>
                <w:szCs w:val="18"/>
              </w:rPr>
            </w:pPr>
          </w:p>
        </w:tc>
        <w:tc>
          <w:tcPr>
            <w:tcW w:w="1336" w:type="dxa"/>
            <w:gridSpan w:val="2"/>
            <w:tcBorders>
              <w:bottom w:val="single" w:sz="16" w:space="0" w:color="000000"/>
            </w:tcBorders>
            <w:shd w:val="clear" w:color="auto" w:fill="FFFFFF"/>
            <w:vAlign w:val="bottom"/>
          </w:tcPr>
          <w:p w14:paraId="68C6630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Lower</w:t>
            </w:r>
          </w:p>
        </w:tc>
        <w:tc>
          <w:tcPr>
            <w:tcW w:w="1338" w:type="dxa"/>
            <w:gridSpan w:val="2"/>
            <w:tcBorders>
              <w:bottom w:val="single" w:sz="16" w:space="0" w:color="000000"/>
              <w:right w:val="single" w:sz="16" w:space="0" w:color="000000"/>
            </w:tcBorders>
            <w:shd w:val="clear" w:color="auto" w:fill="FFFFFF"/>
            <w:vAlign w:val="bottom"/>
          </w:tcPr>
          <w:p w14:paraId="1DD24FC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Upper</w:t>
            </w:r>
          </w:p>
        </w:tc>
      </w:tr>
      <w:tr w:rsidR="00C70639" w:rsidRPr="003E0D8F" w14:paraId="1F1C97AF" w14:textId="77777777" w:rsidTr="001D2D6C">
        <w:trPr>
          <w:gridAfter w:val="1"/>
          <w:wAfter w:w="20" w:type="dxa"/>
          <w:cantSplit/>
        </w:trPr>
        <w:tc>
          <w:tcPr>
            <w:tcW w:w="2227" w:type="dxa"/>
            <w:tcBorders>
              <w:top w:val="single" w:sz="16" w:space="0" w:color="000000"/>
              <w:left w:val="single" w:sz="16" w:space="0" w:color="000000"/>
              <w:bottom w:val="nil"/>
              <w:right w:val="single" w:sz="16" w:space="0" w:color="000000"/>
            </w:tcBorders>
            <w:shd w:val="clear" w:color="auto" w:fill="FFFFFF"/>
          </w:tcPr>
          <w:p w14:paraId="0C2C57D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Does the company take any precautionar</w:t>
            </w:r>
            <w:r>
              <w:rPr>
                <w:rFonts w:ascii="Arial" w:hAnsi="Arial" w:cs="Arial"/>
                <w:color w:val="000000"/>
                <w:sz w:val="18"/>
                <w:szCs w:val="18"/>
              </w:rPr>
              <w:t>y methods agai</w:t>
            </w:r>
            <w:r w:rsidRPr="003E0D8F">
              <w:rPr>
                <w:rFonts w:ascii="Arial" w:hAnsi="Arial" w:cs="Arial"/>
                <w:color w:val="000000"/>
                <w:sz w:val="18"/>
                <w:szCs w:val="18"/>
              </w:rPr>
              <w:t>nst COVID-19</w:t>
            </w:r>
          </w:p>
        </w:tc>
        <w:tc>
          <w:tcPr>
            <w:tcW w:w="922" w:type="dxa"/>
            <w:gridSpan w:val="2"/>
            <w:tcBorders>
              <w:top w:val="single" w:sz="16" w:space="0" w:color="000000"/>
              <w:left w:val="single" w:sz="16" w:space="0" w:color="000000"/>
              <w:bottom w:val="nil"/>
            </w:tcBorders>
            <w:shd w:val="clear" w:color="auto" w:fill="FFFFFF"/>
            <w:vAlign w:val="center"/>
          </w:tcPr>
          <w:p w14:paraId="1C33842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77.724</w:t>
            </w:r>
          </w:p>
        </w:tc>
        <w:tc>
          <w:tcPr>
            <w:tcW w:w="920" w:type="dxa"/>
            <w:gridSpan w:val="2"/>
            <w:tcBorders>
              <w:top w:val="single" w:sz="16" w:space="0" w:color="000000"/>
              <w:bottom w:val="nil"/>
            </w:tcBorders>
            <w:shd w:val="clear" w:color="auto" w:fill="FFFFFF"/>
            <w:vAlign w:val="center"/>
          </w:tcPr>
          <w:p w14:paraId="7F611E2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single" w:sz="16" w:space="0" w:color="000000"/>
              <w:bottom w:val="nil"/>
            </w:tcBorders>
            <w:shd w:val="clear" w:color="auto" w:fill="FFFFFF"/>
            <w:vAlign w:val="center"/>
          </w:tcPr>
          <w:p w14:paraId="4BCEF6D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single" w:sz="16" w:space="0" w:color="000000"/>
              <w:bottom w:val="nil"/>
            </w:tcBorders>
            <w:shd w:val="clear" w:color="auto" w:fill="FFFFFF"/>
            <w:vAlign w:val="center"/>
          </w:tcPr>
          <w:p w14:paraId="5DE172B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4.45556</w:t>
            </w:r>
          </w:p>
        </w:tc>
        <w:tc>
          <w:tcPr>
            <w:tcW w:w="1336" w:type="dxa"/>
            <w:gridSpan w:val="2"/>
            <w:tcBorders>
              <w:top w:val="single" w:sz="16" w:space="0" w:color="000000"/>
              <w:bottom w:val="nil"/>
            </w:tcBorders>
            <w:shd w:val="clear" w:color="auto" w:fill="FFFFFF"/>
            <w:vAlign w:val="center"/>
          </w:tcPr>
          <w:p w14:paraId="2CFBE9E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4.3417</w:t>
            </w:r>
          </w:p>
        </w:tc>
        <w:tc>
          <w:tcPr>
            <w:tcW w:w="1338" w:type="dxa"/>
            <w:gridSpan w:val="2"/>
            <w:tcBorders>
              <w:top w:val="single" w:sz="16" w:space="0" w:color="000000"/>
              <w:bottom w:val="nil"/>
              <w:right w:val="single" w:sz="16" w:space="0" w:color="000000"/>
            </w:tcBorders>
            <w:shd w:val="clear" w:color="auto" w:fill="FFFFFF"/>
            <w:vAlign w:val="center"/>
          </w:tcPr>
          <w:p w14:paraId="5748CE3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4.5695</w:t>
            </w:r>
          </w:p>
        </w:tc>
      </w:tr>
      <w:tr w:rsidR="00C70639" w:rsidRPr="003E0D8F" w14:paraId="708E548A" w14:textId="77777777" w:rsidTr="001D2D6C">
        <w:trPr>
          <w:gridAfter w:val="1"/>
          <w:wAfter w:w="20" w:type="dxa"/>
          <w:cantSplit/>
        </w:trPr>
        <w:tc>
          <w:tcPr>
            <w:tcW w:w="2227" w:type="dxa"/>
            <w:tcBorders>
              <w:top w:val="nil"/>
              <w:left w:val="single" w:sz="16" w:space="0" w:color="000000"/>
              <w:bottom w:val="nil"/>
              <w:right w:val="single" w:sz="16" w:space="0" w:color="000000"/>
            </w:tcBorders>
            <w:shd w:val="clear" w:color="auto" w:fill="FFFFFF"/>
          </w:tcPr>
          <w:p w14:paraId="26F3DDC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3E0D8F">
              <w:rPr>
                <w:rFonts w:ascii="Arial" w:hAnsi="Arial" w:cs="Arial"/>
                <w:color w:val="000000"/>
                <w:sz w:val="18"/>
                <w:szCs w:val="18"/>
              </w:rPr>
              <w:t>mance</w:t>
            </w:r>
          </w:p>
        </w:tc>
        <w:tc>
          <w:tcPr>
            <w:tcW w:w="922" w:type="dxa"/>
            <w:gridSpan w:val="2"/>
            <w:tcBorders>
              <w:top w:val="nil"/>
              <w:left w:val="single" w:sz="16" w:space="0" w:color="000000"/>
              <w:bottom w:val="nil"/>
            </w:tcBorders>
            <w:shd w:val="clear" w:color="auto" w:fill="FFFFFF"/>
            <w:vAlign w:val="center"/>
          </w:tcPr>
          <w:p w14:paraId="749006E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41.545</w:t>
            </w:r>
          </w:p>
        </w:tc>
        <w:tc>
          <w:tcPr>
            <w:tcW w:w="920" w:type="dxa"/>
            <w:gridSpan w:val="2"/>
            <w:tcBorders>
              <w:top w:val="nil"/>
              <w:bottom w:val="nil"/>
            </w:tcBorders>
            <w:shd w:val="clear" w:color="auto" w:fill="FFFFFF"/>
            <w:vAlign w:val="center"/>
          </w:tcPr>
          <w:p w14:paraId="54652C5F"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486426B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452EB53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3.48889</w:t>
            </w:r>
          </w:p>
        </w:tc>
        <w:tc>
          <w:tcPr>
            <w:tcW w:w="1336" w:type="dxa"/>
            <w:gridSpan w:val="2"/>
            <w:tcBorders>
              <w:top w:val="nil"/>
              <w:bottom w:val="nil"/>
            </w:tcBorders>
            <w:shd w:val="clear" w:color="auto" w:fill="FFFFFF"/>
            <w:vAlign w:val="center"/>
          </w:tcPr>
          <w:p w14:paraId="2BE9E9C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3.3220</w:t>
            </w:r>
          </w:p>
        </w:tc>
        <w:tc>
          <w:tcPr>
            <w:tcW w:w="1338" w:type="dxa"/>
            <w:gridSpan w:val="2"/>
            <w:tcBorders>
              <w:top w:val="nil"/>
              <w:bottom w:val="nil"/>
              <w:right w:val="single" w:sz="16" w:space="0" w:color="000000"/>
            </w:tcBorders>
            <w:shd w:val="clear" w:color="auto" w:fill="FFFFFF"/>
            <w:vAlign w:val="center"/>
          </w:tcPr>
          <w:p w14:paraId="47BB1E8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3.6558</w:t>
            </w:r>
          </w:p>
        </w:tc>
      </w:tr>
      <w:tr w:rsidR="00C70639" w:rsidRPr="003E0D8F" w14:paraId="22C7F5D7"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1F4E20E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expanded its work amid the virus</w:t>
            </w:r>
          </w:p>
        </w:tc>
        <w:tc>
          <w:tcPr>
            <w:tcW w:w="922" w:type="dxa"/>
            <w:gridSpan w:val="2"/>
            <w:tcBorders>
              <w:top w:val="nil"/>
              <w:left w:val="single" w:sz="16" w:space="0" w:color="000000"/>
              <w:bottom w:val="nil"/>
            </w:tcBorders>
            <w:shd w:val="clear" w:color="auto" w:fill="FFFFFF"/>
            <w:vAlign w:val="center"/>
          </w:tcPr>
          <w:p w14:paraId="13501D3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51.887</w:t>
            </w:r>
          </w:p>
        </w:tc>
        <w:tc>
          <w:tcPr>
            <w:tcW w:w="920" w:type="dxa"/>
            <w:gridSpan w:val="2"/>
            <w:tcBorders>
              <w:top w:val="nil"/>
              <w:bottom w:val="nil"/>
            </w:tcBorders>
            <w:shd w:val="clear" w:color="auto" w:fill="FFFFFF"/>
            <w:vAlign w:val="center"/>
          </w:tcPr>
          <w:p w14:paraId="037CEF9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6B013BD0"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29609C5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3.66667</w:t>
            </w:r>
          </w:p>
        </w:tc>
        <w:tc>
          <w:tcPr>
            <w:tcW w:w="1336" w:type="dxa"/>
            <w:gridSpan w:val="2"/>
            <w:tcBorders>
              <w:top w:val="nil"/>
              <w:bottom w:val="nil"/>
            </w:tcBorders>
            <w:shd w:val="clear" w:color="auto" w:fill="FFFFFF"/>
            <w:vAlign w:val="center"/>
          </w:tcPr>
          <w:p w14:paraId="7A5A802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3.5263</w:t>
            </w:r>
          </w:p>
        </w:tc>
        <w:tc>
          <w:tcPr>
            <w:tcW w:w="1338" w:type="dxa"/>
            <w:gridSpan w:val="2"/>
            <w:tcBorders>
              <w:top w:val="nil"/>
              <w:bottom w:val="nil"/>
              <w:right w:val="single" w:sz="16" w:space="0" w:color="000000"/>
            </w:tcBorders>
            <w:shd w:val="clear" w:color="auto" w:fill="FFFFFF"/>
            <w:vAlign w:val="center"/>
          </w:tcPr>
          <w:p w14:paraId="7CF3747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3.8071</w:t>
            </w:r>
          </w:p>
        </w:tc>
      </w:tr>
      <w:tr w:rsidR="00C70639" w:rsidRPr="003E0D8F" w14:paraId="7B4C67AB"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6C2EEF4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lastRenderedPageBreak/>
              <w:t>Has your company deviated to e-commerce websites to sell its products</w:t>
            </w:r>
          </w:p>
        </w:tc>
        <w:tc>
          <w:tcPr>
            <w:tcW w:w="922" w:type="dxa"/>
            <w:gridSpan w:val="2"/>
            <w:tcBorders>
              <w:top w:val="nil"/>
              <w:left w:val="single" w:sz="16" w:space="0" w:color="000000"/>
              <w:bottom w:val="nil"/>
            </w:tcBorders>
            <w:shd w:val="clear" w:color="auto" w:fill="FFFFFF"/>
            <w:vAlign w:val="center"/>
          </w:tcPr>
          <w:p w14:paraId="5F9E5D2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167.030</w:t>
            </w:r>
          </w:p>
        </w:tc>
        <w:tc>
          <w:tcPr>
            <w:tcW w:w="920" w:type="dxa"/>
            <w:gridSpan w:val="2"/>
            <w:tcBorders>
              <w:top w:val="nil"/>
              <w:bottom w:val="nil"/>
            </w:tcBorders>
            <w:shd w:val="clear" w:color="auto" w:fill="FFFFFF"/>
            <w:vAlign w:val="center"/>
          </w:tcPr>
          <w:p w14:paraId="5968331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0D7C498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741E846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4.05556</w:t>
            </w:r>
          </w:p>
        </w:tc>
        <w:tc>
          <w:tcPr>
            <w:tcW w:w="1336" w:type="dxa"/>
            <w:gridSpan w:val="2"/>
            <w:tcBorders>
              <w:top w:val="nil"/>
              <w:bottom w:val="nil"/>
            </w:tcBorders>
            <w:shd w:val="clear" w:color="auto" w:fill="FFFFFF"/>
            <w:vAlign w:val="center"/>
          </w:tcPr>
          <w:p w14:paraId="51CA6FF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4.0073</w:t>
            </w:r>
          </w:p>
        </w:tc>
        <w:tc>
          <w:tcPr>
            <w:tcW w:w="1338" w:type="dxa"/>
            <w:gridSpan w:val="2"/>
            <w:tcBorders>
              <w:top w:val="nil"/>
              <w:bottom w:val="nil"/>
              <w:right w:val="single" w:sz="16" w:space="0" w:color="000000"/>
            </w:tcBorders>
            <w:shd w:val="clear" w:color="auto" w:fill="FFFFFF"/>
            <w:vAlign w:val="center"/>
          </w:tcPr>
          <w:p w14:paraId="5E36E71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4.1038</w:t>
            </w:r>
          </w:p>
        </w:tc>
      </w:tr>
      <w:tr w:rsidR="00C70639" w:rsidRPr="003E0D8F" w14:paraId="1717826D"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3D32172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this situation affected your salary</w:t>
            </w:r>
          </w:p>
        </w:tc>
        <w:tc>
          <w:tcPr>
            <w:tcW w:w="922" w:type="dxa"/>
            <w:gridSpan w:val="2"/>
            <w:tcBorders>
              <w:top w:val="nil"/>
              <w:left w:val="single" w:sz="16" w:space="0" w:color="000000"/>
              <w:bottom w:val="nil"/>
            </w:tcBorders>
            <w:shd w:val="clear" w:color="auto" w:fill="FFFFFF"/>
            <w:vAlign w:val="center"/>
          </w:tcPr>
          <w:p w14:paraId="45AF6C7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46.111</w:t>
            </w:r>
          </w:p>
        </w:tc>
        <w:tc>
          <w:tcPr>
            <w:tcW w:w="920" w:type="dxa"/>
            <w:gridSpan w:val="2"/>
            <w:tcBorders>
              <w:top w:val="nil"/>
              <w:bottom w:val="nil"/>
            </w:tcBorders>
            <w:shd w:val="clear" w:color="auto" w:fill="FFFFFF"/>
            <w:vAlign w:val="center"/>
          </w:tcPr>
          <w:p w14:paraId="75E0F2A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51C9362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2F2F2F0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3.80000</w:t>
            </w:r>
          </w:p>
        </w:tc>
        <w:tc>
          <w:tcPr>
            <w:tcW w:w="1336" w:type="dxa"/>
            <w:gridSpan w:val="2"/>
            <w:tcBorders>
              <w:top w:val="nil"/>
              <w:bottom w:val="nil"/>
            </w:tcBorders>
            <w:shd w:val="clear" w:color="auto" w:fill="FFFFFF"/>
            <w:vAlign w:val="center"/>
          </w:tcPr>
          <w:p w14:paraId="402C674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3.6363</w:t>
            </w:r>
          </w:p>
        </w:tc>
        <w:tc>
          <w:tcPr>
            <w:tcW w:w="1338" w:type="dxa"/>
            <w:gridSpan w:val="2"/>
            <w:tcBorders>
              <w:top w:val="nil"/>
              <w:bottom w:val="nil"/>
              <w:right w:val="single" w:sz="16" w:space="0" w:color="000000"/>
            </w:tcBorders>
            <w:shd w:val="clear" w:color="auto" w:fill="FFFFFF"/>
            <w:vAlign w:val="center"/>
          </w:tcPr>
          <w:p w14:paraId="0283D88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3.9637</w:t>
            </w:r>
          </w:p>
        </w:tc>
      </w:tr>
      <w:tr w:rsidR="00C70639" w:rsidRPr="003E0D8F" w14:paraId="121C585F"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7BF343F9"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the company developed a plan to work remotely</w:t>
            </w:r>
          </w:p>
        </w:tc>
        <w:tc>
          <w:tcPr>
            <w:tcW w:w="922" w:type="dxa"/>
            <w:gridSpan w:val="2"/>
            <w:tcBorders>
              <w:top w:val="nil"/>
              <w:left w:val="single" w:sz="16" w:space="0" w:color="000000"/>
              <w:bottom w:val="nil"/>
            </w:tcBorders>
            <w:shd w:val="clear" w:color="auto" w:fill="FFFFFF"/>
            <w:vAlign w:val="center"/>
          </w:tcPr>
          <w:p w14:paraId="3E83970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44.133</w:t>
            </w:r>
          </w:p>
        </w:tc>
        <w:tc>
          <w:tcPr>
            <w:tcW w:w="920" w:type="dxa"/>
            <w:gridSpan w:val="2"/>
            <w:tcBorders>
              <w:top w:val="nil"/>
              <w:bottom w:val="nil"/>
            </w:tcBorders>
            <w:shd w:val="clear" w:color="auto" w:fill="FFFFFF"/>
            <w:vAlign w:val="center"/>
          </w:tcPr>
          <w:p w14:paraId="5945ACD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610501B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181F66C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3.64444</w:t>
            </w:r>
          </w:p>
        </w:tc>
        <w:tc>
          <w:tcPr>
            <w:tcW w:w="1336" w:type="dxa"/>
            <w:gridSpan w:val="2"/>
            <w:tcBorders>
              <w:top w:val="nil"/>
              <w:bottom w:val="nil"/>
            </w:tcBorders>
            <w:shd w:val="clear" w:color="auto" w:fill="FFFFFF"/>
            <w:vAlign w:val="center"/>
          </w:tcPr>
          <w:p w14:paraId="07B6BAF6"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3.4804</w:t>
            </w:r>
          </w:p>
        </w:tc>
        <w:tc>
          <w:tcPr>
            <w:tcW w:w="1338" w:type="dxa"/>
            <w:gridSpan w:val="2"/>
            <w:tcBorders>
              <w:top w:val="nil"/>
              <w:bottom w:val="nil"/>
              <w:right w:val="single" w:sz="16" w:space="0" w:color="000000"/>
            </w:tcBorders>
            <w:shd w:val="clear" w:color="auto" w:fill="FFFFFF"/>
            <w:vAlign w:val="center"/>
          </w:tcPr>
          <w:p w14:paraId="082F1A9B"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3.8085</w:t>
            </w:r>
          </w:p>
        </w:tc>
      </w:tr>
      <w:tr w:rsidR="00C70639" w:rsidRPr="003E0D8F" w14:paraId="68EF25BD"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6476E07E"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Are sanitizers found at all cash desks</w:t>
            </w:r>
          </w:p>
        </w:tc>
        <w:tc>
          <w:tcPr>
            <w:tcW w:w="922" w:type="dxa"/>
            <w:gridSpan w:val="2"/>
            <w:tcBorders>
              <w:top w:val="nil"/>
              <w:left w:val="single" w:sz="16" w:space="0" w:color="000000"/>
              <w:bottom w:val="nil"/>
            </w:tcBorders>
            <w:shd w:val="clear" w:color="auto" w:fill="FFFFFF"/>
            <w:vAlign w:val="center"/>
          </w:tcPr>
          <w:p w14:paraId="3F8F338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99.462</w:t>
            </w:r>
          </w:p>
        </w:tc>
        <w:tc>
          <w:tcPr>
            <w:tcW w:w="920" w:type="dxa"/>
            <w:gridSpan w:val="2"/>
            <w:tcBorders>
              <w:top w:val="nil"/>
              <w:bottom w:val="nil"/>
            </w:tcBorders>
            <w:shd w:val="clear" w:color="auto" w:fill="FFFFFF"/>
            <w:vAlign w:val="center"/>
          </w:tcPr>
          <w:p w14:paraId="73B81E7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79751743"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1C0A5E5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4.72222</w:t>
            </w:r>
          </w:p>
        </w:tc>
        <w:tc>
          <w:tcPr>
            <w:tcW w:w="1336" w:type="dxa"/>
            <w:gridSpan w:val="2"/>
            <w:tcBorders>
              <w:top w:val="nil"/>
              <w:bottom w:val="nil"/>
            </w:tcBorders>
            <w:shd w:val="clear" w:color="auto" w:fill="FFFFFF"/>
            <w:vAlign w:val="center"/>
          </w:tcPr>
          <w:p w14:paraId="54D263A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4.6279</w:t>
            </w:r>
          </w:p>
        </w:tc>
        <w:tc>
          <w:tcPr>
            <w:tcW w:w="1338" w:type="dxa"/>
            <w:gridSpan w:val="2"/>
            <w:tcBorders>
              <w:top w:val="nil"/>
              <w:bottom w:val="nil"/>
              <w:right w:val="single" w:sz="16" w:space="0" w:color="000000"/>
            </w:tcBorders>
            <w:shd w:val="clear" w:color="auto" w:fill="FFFFFF"/>
            <w:vAlign w:val="center"/>
          </w:tcPr>
          <w:p w14:paraId="2646106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4.8166</w:t>
            </w:r>
          </w:p>
        </w:tc>
      </w:tr>
      <w:tr w:rsidR="00C70639" w:rsidRPr="003E0D8F" w14:paraId="65044542" w14:textId="77777777" w:rsidTr="001D2D6C">
        <w:trPr>
          <w:cantSplit/>
        </w:trPr>
        <w:tc>
          <w:tcPr>
            <w:tcW w:w="2247" w:type="dxa"/>
            <w:gridSpan w:val="2"/>
            <w:tcBorders>
              <w:top w:val="nil"/>
              <w:left w:val="single" w:sz="16" w:space="0" w:color="000000"/>
              <w:bottom w:val="nil"/>
              <w:right w:val="single" w:sz="16" w:space="0" w:color="000000"/>
            </w:tcBorders>
            <w:shd w:val="clear" w:color="auto" w:fill="FFFFFF"/>
          </w:tcPr>
          <w:p w14:paraId="3987AEF5"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Has your company shifted to another product lines</w:t>
            </w:r>
          </w:p>
        </w:tc>
        <w:tc>
          <w:tcPr>
            <w:tcW w:w="922" w:type="dxa"/>
            <w:gridSpan w:val="2"/>
            <w:tcBorders>
              <w:top w:val="nil"/>
              <w:left w:val="single" w:sz="16" w:space="0" w:color="000000"/>
              <w:bottom w:val="nil"/>
            </w:tcBorders>
            <w:shd w:val="clear" w:color="auto" w:fill="FFFFFF"/>
            <w:vAlign w:val="center"/>
          </w:tcPr>
          <w:p w14:paraId="254FCB0A"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43.594</w:t>
            </w:r>
          </w:p>
        </w:tc>
        <w:tc>
          <w:tcPr>
            <w:tcW w:w="920" w:type="dxa"/>
            <w:gridSpan w:val="2"/>
            <w:tcBorders>
              <w:top w:val="nil"/>
              <w:bottom w:val="nil"/>
            </w:tcBorders>
            <w:shd w:val="clear" w:color="auto" w:fill="FFFFFF"/>
            <w:vAlign w:val="center"/>
          </w:tcPr>
          <w:p w14:paraId="012D16E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nil"/>
            </w:tcBorders>
            <w:shd w:val="clear" w:color="auto" w:fill="FFFFFF"/>
            <w:vAlign w:val="center"/>
          </w:tcPr>
          <w:p w14:paraId="39D44E58"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nil"/>
            </w:tcBorders>
            <w:shd w:val="clear" w:color="auto" w:fill="FFFFFF"/>
            <w:vAlign w:val="center"/>
          </w:tcPr>
          <w:p w14:paraId="20CE692D"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3.65556</w:t>
            </w:r>
          </w:p>
        </w:tc>
        <w:tc>
          <w:tcPr>
            <w:tcW w:w="1336" w:type="dxa"/>
            <w:gridSpan w:val="2"/>
            <w:tcBorders>
              <w:top w:val="nil"/>
              <w:bottom w:val="nil"/>
            </w:tcBorders>
            <w:shd w:val="clear" w:color="auto" w:fill="FFFFFF"/>
            <w:vAlign w:val="center"/>
          </w:tcPr>
          <w:p w14:paraId="29A5B52C"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3.4889</w:t>
            </w:r>
          </w:p>
        </w:tc>
        <w:tc>
          <w:tcPr>
            <w:tcW w:w="1338" w:type="dxa"/>
            <w:gridSpan w:val="2"/>
            <w:tcBorders>
              <w:top w:val="nil"/>
              <w:bottom w:val="nil"/>
              <w:right w:val="single" w:sz="16" w:space="0" w:color="000000"/>
            </w:tcBorders>
            <w:shd w:val="clear" w:color="auto" w:fill="FFFFFF"/>
            <w:vAlign w:val="center"/>
          </w:tcPr>
          <w:p w14:paraId="552419F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3.8222</w:t>
            </w:r>
          </w:p>
        </w:tc>
      </w:tr>
      <w:tr w:rsidR="00C70639" w:rsidRPr="003E0D8F" w14:paraId="7482A9C1" w14:textId="77777777" w:rsidTr="001D2D6C">
        <w:trPr>
          <w:cantSplit/>
        </w:trPr>
        <w:tc>
          <w:tcPr>
            <w:tcW w:w="2247" w:type="dxa"/>
            <w:gridSpan w:val="2"/>
            <w:tcBorders>
              <w:top w:val="nil"/>
              <w:left w:val="single" w:sz="16" w:space="0" w:color="000000"/>
              <w:bottom w:val="single" w:sz="16" w:space="0" w:color="000000"/>
              <w:right w:val="single" w:sz="16" w:space="0" w:color="000000"/>
            </w:tcBorders>
            <w:shd w:val="clear" w:color="auto" w:fill="FFFFFF"/>
          </w:tcPr>
          <w:p w14:paraId="6FE1E7D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 xml:space="preserve"> Do you think remote working affect your performance</w:t>
            </w:r>
          </w:p>
        </w:tc>
        <w:tc>
          <w:tcPr>
            <w:tcW w:w="922" w:type="dxa"/>
            <w:gridSpan w:val="2"/>
            <w:tcBorders>
              <w:top w:val="nil"/>
              <w:left w:val="single" w:sz="16" w:space="0" w:color="000000"/>
              <w:bottom w:val="single" w:sz="16" w:space="0" w:color="000000"/>
            </w:tcBorders>
            <w:shd w:val="clear" w:color="auto" w:fill="FFFFFF"/>
            <w:vAlign w:val="center"/>
          </w:tcPr>
          <w:p w14:paraId="48880E6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35.087</w:t>
            </w:r>
          </w:p>
        </w:tc>
        <w:tc>
          <w:tcPr>
            <w:tcW w:w="920" w:type="dxa"/>
            <w:gridSpan w:val="2"/>
            <w:tcBorders>
              <w:top w:val="nil"/>
              <w:bottom w:val="single" w:sz="16" w:space="0" w:color="000000"/>
            </w:tcBorders>
            <w:shd w:val="clear" w:color="auto" w:fill="FFFFFF"/>
            <w:vAlign w:val="center"/>
          </w:tcPr>
          <w:p w14:paraId="269D6374"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89</w:t>
            </w:r>
          </w:p>
        </w:tc>
        <w:tc>
          <w:tcPr>
            <w:tcW w:w="1281" w:type="dxa"/>
            <w:gridSpan w:val="2"/>
            <w:tcBorders>
              <w:top w:val="nil"/>
              <w:bottom w:val="single" w:sz="16" w:space="0" w:color="000000"/>
            </w:tcBorders>
            <w:shd w:val="clear" w:color="auto" w:fill="FFFFFF"/>
            <w:vAlign w:val="center"/>
          </w:tcPr>
          <w:p w14:paraId="7EFD3167"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.000</w:t>
            </w:r>
          </w:p>
        </w:tc>
        <w:tc>
          <w:tcPr>
            <w:tcW w:w="1336" w:type="dxa"/>
            <w:gridSpan w:val="2"/>
            <w:tcBorders>
              <w:top w:val="nil"/>
              <w:bottom w:val="single" w:sz="16" w:space="0" w:color="000000"/>
            </w:tcBorders>
            <w:shd w:val="clear" w:color="auto" w:fill="FFFFFF"/>
            <w:vAlign w:val="center"/>
          </w:tcPr>
          <w:p w14:paraId="525D3B92"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3.22222</w:t>
            </w:r>
          </w:p>
        </w:tc>
        <w:tc>
          <w:tcPr>
            <w:tcW w:w="1336" w:type="dxa"/>
            <w:gridSpan w:val="2"/>
            <w:tcBorders>
              <w:top w:val="nil"/>
              <w:bottom w:val="single" w:sz="16" w:space="0" w:color="000000"/>
            </w:tcBorders>
            <w:shd w:val="clear" w:color="auto" w:fill="FFFFFF"/>
            <w:vAlign w:val="center"/>
          </w:tcPr>
          <w:p w14:paraId="5DC33351" w14:textId="77777777" w:rsidR="00C70639" w:rsidRPr="003E0D8F"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3.0397</w:t>
            </w:r>
          </w:p>
        </w:tc>
        <w:tc>
          <w:tcPr>
            <w:tcW w:w="1338" w:type="dxa"/>
            <w:gridSpan w:val="2"/>
            <w:tcBorders>
              <w:top w:val="nil"/>
              <w:bottom w:val="single" w:sz="16" w:space="0" w:color="000000"/>
              <w:right w:val="single" w:sz="16" w:space="0" w:color="000000"/>
            </w:tcBorders>
            <w:shd w:val="clear" w:color="auto" w:fill="FFFFFF"/>
            <w:vAlign w:val="center"/>
          </w:tcPr>
          <w:p w14:paraId="24949E1E" w14:textId="77777777" w:rsidR="00C70639" w:rsidRPr="003E0D8F"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3E0D8F">
              <w:rPr>
                <w:rFonts w:ascii="Arial" w:hAnsi="Arial" w:cs="Arial"/>
                <w:color w:val="000000"/>
                <w:sz w:val="18"/>
                <w:szCs w:val="18"/>
              </w:rPr>
              <w:t>3.4047</w:t>
            </w:r>
          </w:p>
        </w:tc>
      </w:tr>
    </w:tbl>
    <w:p w14:paraId="53B74E8B" w14:textId="0A7CEF63" w:rsidR="00C70639" w:rsidRDefault="00C70639" w:rsidP="002079CA">
      <w:pPr>
        <w:pStyle w:val="Caption"/>
        <w:jc w:val="both"/>
        <w:rPr>
          <w:rFonts w:ascii="Times New Roman" w:hAnsi="Times New Roman" w:cs="Times New Roman"/>
        </w:rPr>
      </w:pPr>
      <w:bookmarkStart w:id="99" w:name="_Toc48073254"/>
      <w:bookmarkStart w:id="100" w:name="_Toc48741226"/>
      <w:bookmarkStart w:id="101" w:name="_Toc49204753"/>
      <w:r>
        <w:t xml:space="preserve">Table </w:t>
      </w:r>
      <w:fldSimple w:instr=" SEQ Table \* ARABIC ">
        <w:r w:rsidR="00113E10">
          <w:rPr>
            <w:noProof/>
          </w:rPr>
          <w:t>18</w:t>
        </w:r>
      </w:fldSimple>
      <w:r>
        <w:t xml:space="preserve">: </w:t>
      </w:r>
      <w:r w:rsidRPr="00814078">
        <w:t>One Sample Test Result</w:t>
      </w:r>
      <w:bookmarkEnd w:id="99"/>
      <w:bookmarkEnd w:id="100"/>
      <w:bookmarkEnd w:id="101"/>
    </w:p>
    <w:p w14:paraId="3A4D0709" w14:textId="77777777" w:rsidR="00C70639" w:rsidRDefault="00C70639" w:rsidP="002079CA">
      <w:pPr>
        <w:autoSpaceDE w:val="0"/>
        <w:autoSpaceDN w:val="0"/>
        <w:adjustRightInd w:val="0"/>
        <w:jc w:val="both"/>
        <w:rPr>
          <w:rFonts w:ascii="Arial" w:hAnsi="Arial" w:cs="Arial"/>
          <w:b/>
          <w:bCs/>
          <w:color w:val="000000"/>
          <w:sz w:val="26"/>
          <w:szCs w:val="26"/>
        </w:rPr>
      </w:pPr>
    </w:p>
    <w:p w14:paraId="7984C83C" w14:textId="77777777" w:rsidR="002079CA" w:rsidRDefault="002079CA" w:rsidP="002079CA">
      <w:pPr>
        <w:autoSpaceDE w:val="0"/>
        <w:autoSpaceDN w:val="0"/>
        <w:adjustRightInd w:val="0"/>
        <w:jc w:val="both"/>
        <w:rPr>
          <w:rFonts w:ascii="Arial" w:hAnsi="Arial" w:cs="Arial"/>
          <w:b/>
          <w:bCs/>
          <w:color w:val="000000"/>
          <w:sz w:val="26"/>
          <w:szCs w:val="26"/>
        </w:rPr>
      </w:pPr>
    </w:p>
    <w:p w14:paraId="7602A060" w14:textId="77777777" w:rsidR="002079CA" w:rsidRDefault="002079CA" w:rsidP="002079CA">
      <w:pPr>
        <w:autoSpaceDE w:val="0"/>
        <w:autoSpaceDN w:val="0"/>
        <w:adjustRightInd w:val="0"/>
        <w:jc w:val="both"/>
        <w:rPr>
          <w:rFonts w:ascii="Arial" w:hAnsi="Arial" w:cs="Arial"/>
          <w:b/>
          <w:bCs/>
          <w:color w:val="000000"/>
          <w:sz w:val="26"/>
          <w:szCs w:val="26"/>
        </w:rPr>
      </w:pPr>
    </w:p>
    <w:p w14:paraId="4CD88C98" w14:textId="77777777" w:rsidR="00101218" w:rsidRPr="00FC52D8" w:rsidRDefault="00101218" w:rsidP="002079CA">
      <w:pPr>
        <w:autoSpaceDE w:val="0"/>
        <w:autoSpaceDN w:val="0"/>
        <w:adjustRightInd w:val="0"/>
        <w:jc w:val="both"/>
        <w:rPr>
          <w:rFonts w:ascii="Arial" w:hAnsi="Arial" w:cs="Arial"/>
          <w:b/>
          <w:bCs/>
          <w:color w:val="000000"/>
          <w:sz w:val="26"/>
          <w:szCs w:val="26"/>
        </w:rPr>
      </w:pPr>
    </w:p>
    <w:p w14:paraId="3813A442" w14:textId="77777777" w:rsidR="00C70639" w:rsidRPr="00FC52D8" w:rsidRDefault="00C70639" w:rsidP="002079CA">
      <w:pPr>
        <w:autoSpaceDE w:val="0"/>
        <w:autoSpaceDN w:val="0"/>
        <w:adjustRightInd w:val="0"/>
        <w:jc w:val="both"/>
        <w:rPr>
          <w:rFonts w:ascii="Arial" w:hAnsi="Arial" w:cs="Arial"/>
          <w:b/>
          <w:bCs/>
          <w:color w:val="000000"/>
          <w:sz w:val="26"/>
          <w:szCs w:val="26"/>
        </w:rPr>
      </w:pPr>
      <w:r w:rsidRPr="00FC52D8">
        <w:rPr>
          <w:rFonts w:ascii="Arial" w:hAnsi="Arial" w:cs="Arial"/>
          <w:b/>
          <w:bCs/>
          <w:color w:val="000000"/>
          <w:sz w:val="26"/>
          <w:szCs w:val="26"/>
        </w:rPr>
        <w:t>Correlations</w:t>
      </w:r>
    </w:p>
    <w:p w14:paraId="64915676" w14:textId="77777777" w:rsidR="00C70639" w:rsidRPr="00FC52D8" w:rsidRDefault="00C70639" w:rsidP="002079CA">
      <w:pPr>
        <w:autoSpaceDE w:val="0"/>
        <w:autoSpaceDN w:val="0"/>
        <w:adjustRightInd w:val="0"/>
        <w:spacing w:line="400" w:lineRule="atLeast"/>
        <w:jc w:val="both"/>
        <w:rPr>
          <w:rFonts w:ascii="Times New Roman" w:hAnsi="Times New Roman" w:cs="Times New Roman"/>
        </w:rPr>
      </w:pPr>
    </w:p>
    <w:tbl>
      <w:tblPr>
        <w:tblpPr w:leftFromText="180" w:rightFromText="180" w:vertAnchor="text" w:horzAnchor="margin" w:tblpY="128"/>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438"/>
        <w:gridCol w:w="1009"/>
        <w:gridCol w:w="1009"/>
        <w:gridCol w:w="1070"/>
        <w:gridCol w:w="1163"/>
        <w:gridCol w:w="1163"/>
      </w:tblGrid>
      <w:tr w:rsidR="00C70639" w:rsidRPr="00FC52D8" w14:paraId="6A51BC31" w14:textId="77777777" w:rsidTr="001D2D6C">
        <w:trPr>
          <w:cantSplit/>
        </w:trPr>
        <w:tc>
          <w:tcPr>
            <w:tcW w:w="9300" w:type="dxa"/>
            <w:gridSpan w:val="7"/>
            <w:tcBorders>
              <w:top w:val="nil"/>
              <w:left w:val="nil"/>
              <w:bottom w:val="nil"/>
              <w:right w:val="nil"/>
            </w:tcBorders>
            <w:shd w:val="clear" w:color="auto" w:fill="FFFFFF"/>
            <w:vAlign w:val="center"/>
          </w:tcPr>
          <w:p w14:paraId="36AEC89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b/>
                <w:bCs/>
                <w:color w:val="000000"/>
                <w:sz w:val="18"/>
                <w:szCs w:val="18"/>
              </w:rPr>
              <w:t>Descriptive Statistics</w:t>
            </w:r>
          </w:p>
        </w:tc>
      </w:tr>
      <w:tr w:rsidR="00C70639" w:rsidRPr="00FC52D8" w14:paraId="6D195F3B" w14:textId="77777777" w:rsidTr="001D2D6C">
        <w:trPr>
          <w:cantSplit/>
        </w:trPr>
        <w:tc>
          <w:tcPr>
            <w:tcW w:w="3886" w:type="dxa"/>
            <w:gridSpan w:val="2"/>
            <w:vMerge w:val="restart"/>
            <w:tcBorders>
              <w:top w:val="single" w:sz="16" w:space="0" w:color="000000"/>
              <w:left w:val="single" w:sz="16" w:space="0" w:color="000000"/>
              <w:bottom w:val="nil"/>
              <w:right w:val="nil"/>
            </w:tcBorders>
            <w:shd w:val="clear" w:color="auto" w:fill="FFFFFF"/>
            <w:vAlign w:val="bottom"/>
          </w:tcPr>
          <w:p w14:paraId="5CAD8941" w14:textId="77777777" w:rsidR="00C70639" w:rsidRPr="00FC52D8" w:rsidRDefault="00C70639" w:rsidP="002079CA">
            <w:pPr>
              <w:autoSpaceDE w:val="0"/>
              <w:autoSpaceDN w:val="0"/>
              <w:adjustRightInd w:val="0"/>
              <w:jc w:val="both"/>
              <w:rPr>
                <w:rFonts w:ascii="Times New Roman" w:hAnsi="Times New Roman" w:cs="Times New Roman"/>
              </w:rPr>
            </w:pPr>
          </w:p>
        </w:tc>
        <w:tc>
          <w:tcPr>
            <w:tcW w:w="1009" w:type="dxa"/>
            <w:vMerge w:val="restart"/>
            <w:tcBorders>
              <w:top w:val="single" w:sz="16" w:space="0" w:color="000000"/>
              <w:left w:val="single" w:sz="16" w:space="0" w:color="000000"/>
            </w:tcBorders>
            <w:shd w:val="clear" w:color="auto" w:fill="FFFFFF"/>
            <w:vAlign w:val="bottom"/>
          </w:tcPr>
          <w:p w14:paraId="08775A3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Statistic</w:t>
            </w:r>
          </w:p>
        </w:tc>
        <w:tc>
          <w:tcPr>
            <w:tcW w:w="4405" w:type="dxa"/>
            <w:gridSpan w:val="4"/>
            <w:tcBorders>
              <w:top w:val="single" w:sz="16" w:space="0" w:color="000000"/>
              <w:right w:val="single" w:sz="16" w:space="0" w:color="000000"/>
            </w:tcBorders>
            <w:shd w:val="clear" w:color="auto" w:fill="FFFFFF"/>
            <w:vAlign w:val="bottom"/>
          </w:tcPr>
          <w:p w14:paraId="65CC63B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proofErr w:type="spellStart"/>
            <w:r w:rsidRPr="00FC52D8">
              <w:rPr>
                <w:rFonts w:ascii="Arial" w:hAnsi="Arial" w:cs="Arial"/>
                <w:color w:val="000000"/>
                <w:sz w:val="18"/>
                <w:szCs w:val="18"/>
              </w:rPr>
              <w:t>Bootstrap</w:t>
            </w:r>
            <w:r w:rsidRPr="00FC52D8">
              <w:rPr>
                <w:rFonts w:ascii="Arial" w:hAnsi="Arial" w:cs="Arial"/>
                <w:color w:val="000000"/>
                <w:sz w:val="18"/>
                <w:szCs w:val="18"/>
                <w:vertAlign w:val="superscript"/>
              </w:rPr>
              <w:t>a</w:t>
            </w:r>
            <w:proofErr w:type="spellEnd"/>
          </w:p>
        </w:tc>
      </w:tr>
      <w:tr w:rsidR="00C70639" w:rsidRPr="00FC52D8" w14:paraId="302C3D58" w14:textId="77777777" w:rsidTr="001D2D6C">
        <w:trPr>
          <w:cantSplit/>
        </w:trPr>
        <w:tc>
          <w:tcPr>
            <w:tcW w:w="3886" w:type="dxa"/>
            <w:gridSpan w:val="2"/>
            <w:vMerge/>
            <w:tcBorders>
              <w:top w:val="single" w:sz="16" w:space="0" w:color="000000"/>
              <w:left w:val="single" w:sz="16" w:space="0" w:color="000000"/>
              <w:bottom w:val="nil"/>
              <w:right w:val="nil"/>
            </w:tcBorders>
            <w:shd w:val="clear" w:color="auto" w:fill="FFFFFF"/>
            <w:vAlign w:val="bottom"/>
          </w:tcPr>
          <w:p w14:paraId="016743C9"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vAlign w:val="bottom"/>
          </w:tcPr>
          <w:p w14:paraId="71A0387A"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009" w:type="dxa"/>
            <w:vMerge w:val="restart"/>
            <w:shd w:val="clear" w:color="auto" w:fill="FFFFFF"/>
            <w:vAlign w:val="bottom"/>
          </w:tcPr>
          <w:p w14:paraId="2AA3A4F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Bias</w:t>
            </w:r>
          </w:p>
        </w:tc>
        <w:tc>
          <w:tcPr>
            <w:tcW w:w="1070" w:type="dxa"/>
            <w:vMerge w:val="restart"/>
            <w:shd w:val="clear" w:color="auto" w:fill="FFFFFF"/>
            <w:vAlign w:val="bottom"/>
          </w:tcPr>
          <w:p w14:paraId="62FBAA4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Std. Error</w:t>
            </w:r>
          </w:p>
        </w:tc>
        <w:tc>
          <w:tcPr>
            <w:tcW w:w="2326" w:type="dxa"/>
            <w:gridSpan w:val="2"/>
            <w:tcBorders>
              <w:right w:val="single" w:sz="16" w:space="0" w:color="000000"/>
            </w:tcBorders>
            <w:shd w:val="clear" w:color="auto" w:fill="FFFFFF"/>
            <w:vAlign w:val="bottom"/>
          </w:tcPr>
          <w:p w14:paraId="6BBF97B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95% Confidence Interval</w:t>
            </w:r>
          </w:p>
        </w:tc>
      </w:tr>
      <w:tr w:rsidR="00C70639" w:rsidRPr="00FC52D8" w14:paraId="5AD57866" w14:textId="77777777" w:rsidTr="001D2D6C">
        <w:trPr>
          <w:cantSplit/>
        </w:trPr>
        <w:tc>
          <w:tcPr>
            <w:tcW w:w="3886" w:type="dxa"/>
            <w:gridSpan w:val="2"/>
            <w:vMerge/>
            <w:tcBorders>
              <w:top w:val="single" w:sz="16" w:space="0" w:color="000000"/>
              <w:left w:val="single" w:sz="16" w:space="0" w:color="000000"/>
              <w:bottom w:val="nil"/>
              <w:right w:val="nil"/>
            </w:tcBorders>
            <w:shd w:val="clear" w:color="auto" w:fill="FFFFFF"/>
            <w:vAlign w:val="bottom"/>
          </w:tcPr>
          <w:p w14:paraId="2C3A282B"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vAlign w:val="bottom"/>
          </w:tcPr>
          <w:p w14:paraId="4E23D33C"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009" w:type="dxa"/>
            <w:vMerge/>
            <w:shd w:val="clear" w:color="auto" w:fill="FFFFFF"/>
            <w:vAlign w:val="bottom"/>
          </w:tcPr>
          <w:p w14:paraId="4F6B87ED"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070" w:type="dxa"/>
            <w:vMerge/>
            <w:shd w:val="clear" w:color="auto" w:fill="FFFFFF"/>
            <w:vAlign w:val="bottom"/>
          </w:tcPr>
          <w:p w14:paraId="6B4A74D9"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163" w:type="dxa"/>
            <w:tcBorders>
              <w:bottom w:val="single" w:sz="16" w:space="0" w:color="000000"/>
            </w:tcBorders>
            <w:shd w:val="clear" w:color="auto" w:fill="FFFFFF"/>
            <w:vAlign w:val="bottom"/>
          </w:tcPr>
          <w:p w14:paraId="22719C4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Lower</w:t>
            </w:r>
          </w:p>
        </w:tc>
        <w:tc>
          <w:tcPr>
            <w:tcW w:w="1163" w:type="dxa"/>
            <w:tcBorders>
              <w:bottom w:val="single" w:sz="16" w:space="0" w:color="000000"/>
              <w:right w:val="single" w:sz="16" w:space="0" w:color="000000"/>
            </w:tcBorders>
            <w:shd w:val="clear" w:color="auto" w:fill="FFFFFF"/>
            <w:vAlign w:val="bottom"/>
          </w:tcPr>
          <w:p w14:paraId="7B85E60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Upper</w:t>
            </w:r>
          </w:p>
        </w:tc>
      </w:tr>
      <w:tr w:rsidR="00C70639" w:rsidRPr="00FC52D8" w14:paraId="37164600" w14:textId="77777777" w:rsidTr="001D2D6C">
        <w:trPr>
          <w:cantSplit/>
        </w:trPr>
        <w:tc>
          <w:tcPr>
            <w:tcW w:w="2448" w:type="dxa"/>
            <w:vMerge w:val="restart"/>
            <w:tcBorders>
              <w:top w:val="single" w:sz="16" w:space="0" w:color="000000"/>
              <w:left w:val="single" w:sz="16" w:space="0" w:color="000000"/>
              <w:right w:val="nil"/>
            </w:tcBorders>
            <w:shd w:val="clear" w:color="auto" w:fill="FFFFFF"/>
          </w:tcPr>
          <w:p w14:paraId="4A78B83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Has this situation affected your salary</w:t>
            </w:r>
          </w:p>
        </w:tc>
        <w:tc>
          <w:tcPr>
            <w:tcW w:w="1438" w:type="dxa"/>
            <w:tcBorders>
              <w:top w:val="single" w:sz="16" w:space="0" w:color="000000"/>
              <w:left w:val="nil"/>
              <w:bottom w:val="nil"/>
              <w:right w:val="single" w:sz="16" w:space="0" w:color="000000"/>
            </w:tcBorders>
            <w:shd w:val="clear" w:color="auto" w:fill="FFFFFF"/>
          </w:tcPr>
          <w:p w14:paraId="143F398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vAlign w:val="center"/>
          </w:tcPr>
          <w:p w14:paraId="588E779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3.8000</w:t>
            </w:r>
          </w:p>
        </w:tc>
        <w:tc>
          <w:tcPr>
            <w:tcW w:w="1009" w:type="dxa"/>
            <w:tcBorders>
              <w:top w:val="single" w:sz="16" w:space="0" w:color="000000"/>
              <w:bottom w:val="nil"/>
            </w:tcBorders>
            <w:shd w:val="clear" w:color="auto" w:fill="FFFFFF"/>
            <w:vAlign w:val="center"/>
          </w:tcPr>
          <w:p w14:paraId="6C8F82C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-.0023</w:t>
            </w:r>
          </w:p>
        </w:tc>
        <w:tc>
          <w:tcPr>
            <w:tcW w:w="1070" w:type="dxa"/>
            <w:tcBorders>
              <w:top w:val="single" w:sz="16" w:space="0" w:color="000000"/>
              <w:bottom w:val="nil"/>
            </w:tcBorders>
            <w:shd w:val="clear" w:color="auto" w:fill="FFFFFF"/>
            <w:vAlign w:val="center"/>
          </w:tcPr>
          <w:p w14:paraId="5898BD5F"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.0852</w:t>
            </w:r>
          </w:p>
        </w:tc>
        <w:tc>
          <w:tcPr>
            <w:tcW w:w="1163" w:type="dxa"/>
            <w:tcBorders>
              <w:top w:val="single" w:sz="16" w:space="0" w:color="000000"/>
              <w:bottom w:val="nil"/>
            </w:tcBorders>
            <w:shd w:val="clear" w:color="auto" w:fill="FFFFFF"/>
            <w:vAlign w:val="center"/>
          </w:tcPr>
          <w:p w14:paraId="76A5BE7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3.6333</w:t>
            </w:r>
          </w:p>
        </w:tc>
        <w:tc>
          <w:tcPr>
            <w:tcW w:w="1163" w:type="dxa"/>
            <w:tcBorders>
              <w:top w:val="single" w:sz="16" w:space="0" w:color="000000"/>
              <w:bottom w:val="nil"/>
              <w:right w:val="single" w:sz="16" w:space="0" w:color="000000"/>
            </w:tcBorders>
            <w:shd w:val="clear" w:color="auto" w:fill="FFFFFF"/>
            <w:vAlign w:val="center"/>
          </w:tcPr>
          <w:p w14:paraId="4F8832E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3.9778</w:t>
            </w:r>
          </w:p>
        </w:tc>
      </w:tr>
      <w:tr w:rsidR="00C70639" w:rsidRPr="00FC52D8" w14:paraId="7169172D" w14:textId="77777777" w:rsidTr="001D2D6C">
        <w:trPr>
          <w:cantSplit/>
        </w:trPr>
        <w:tc>
          <w:tcPr>
            <w:tcW w:w="2448" w:type="dxa"/>
            <w:vMerge/>
            <w:tcBorders>
              <w:top w:val="single" w:sz="16" w:space="0" w:color="000000"/>
              <w:left w:val="single" w:sz="16" w:space="0" w:color="000000"/>
              <w:right w:val="nil"/>
            </w:tcBorders>
            <w:shd w:val="clear" w:color="auto" w:fill="FFFFFF"/>
          </w:tcPr>
          <w:p w14:paraId="6C8845AA"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42E5788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Std. Deviation</w:t>
            </w:r>
          </w:p>
        </w:tc>
        <w:tc>
          <w:tcPr>
            <w:tcW w:w="1009" w:type="dxa"/>
            <w:tcBorders>
              <w:top w:val="nil"/>
              <w:left w:val="single" w:sz="16" w:space="0" w:color="000000"/>
              <w:bottom w:val="nil"/>
            </w:tcBorders>
            <w:shd w:val="clear" w:color="auto" w:fill="FFFFFF"/>
            <w:vAlign w:val="center"/>
          </w:tcPr>
          <w:p w14:paraId="784DB0ED"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.78182</w:t>
            </w:r>
          </w:p>
        </w:tc>
        <w:tc>
          <w:tcPr>
            <w:tcW w:w="1009" w:type="dxa"/>
            <w:tcBorders>
              <w:top w:val="nil"/>
              <w:bottom w:val="nil"/>
            </w:tcBorders>
            <w:shd w:val="clear" w:color="auto" w:fill="FFFFFF"/>
            <w:vAlign w:val="center"/>
          </w:tcPr>
          <w:p w14:paraId="578964C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-.00688</w:t>
            </w:r>
          </w:p>
        </w:tc>
        <w:tc>
          <w:tcPr>
            <w:tcW w:w="1070" w:type="dxa"/>
            <w:tcBorders>
              <w:top w:val="nil"/>
              <w:bottom w:val="nil"/>
            </w:tcBorders>
            <w:shd w:val="clear" w:color="auto" w:fill="FFFFFF"/>
            <w:vAlign w:val="center"/>
          </w:tcPr>
          <w:p w14:paraId="4CEC7A6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.06054</w:t>
            </w:r>
          </w:p>
        </w:tc>
        <w:tc>
          <w:tcPr>
            <w:tcW w:w="1163" w:type="dxa"/>
            <w:tcBorders>
              <w:top w:val="nil"/>
              <w:bottom w:val="nil"/>
            </w:tcBorders>
            <w:shd w:val="clear" w:color="auto" w:fill="FFFFFF"/>
            <w:vAlign w:val="center"/>
          </w:tcPr>
          <w:p w14:paraId="272116F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.68752</w:t>
            </w:r>
          </w:p>
        </w:tc>
        <w:tc>
          <w:tcPr>
            <w:tcW w:w="1163" w:type="dxa"/>
            <w:tcBorders>
              <w:top w:val="nil"/>
              <w:bottom w:val="nil"/>
              <w:right w:val="single" w:sz="16" w:space="0" w:color="000000"/>
            </w:tcBorders>
            <w:shd w:val="clear" w:color="auto" w:fill="FFFFFF"/>
            <w:vAlign w:val="center"/>
          </w:tcPr>
          <w:p w14:paraId="3B7ACF2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.91373</w:t>
            </w:r>
          </w:p>
        </w:tc>
      </w:tr>
      <w:tr w:rsidR="00C70639" w:rsidRPr="00FC52D8" w14:paraId="04D14413" w14:textId="77777777" w:rsidTr="001D2D6C">
        <w:trPr>
          <w:cantSplit/>
        </w:trPr>
        <w:tc>
          <w:tcPr>
            <w:tcW w:w="2448" w:type="dxa"/>
            <w:vMerge/>
            <w:tcBorders>
              <w:top w:val="single" w:sz="16" w:space="0" w:color="000000"/>
              <w:left w:val="single" w:sz="16" w:space="0" w:color="000000"/>
              <w:right w:val="nil"/>
            </w:tcBorders>
            <w:shd w:val="clear" w:color="auto" w:fill="FFFFFF"/>
          </w:tcPr>
          <w:p w14:paraId="67AB12A8"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438" w:type="dxa"/>
            <w:tcBorders>
              <w:top w:val="nil"/>
              <w:left w:val="nil"/>
              <w:right w:val="single" w:sz="16" w:space="0" w:color="000000"/>
            </w:tcBorders>
            <w:shd w:val="clear" w:color="auto" w:fill="FFFFFF"/>
          </w:tcPr>
          <w:p w14:paraId="28F793DE"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N</w:t>
            </w:r>
          </w:p>
        </w:tc>
        <w:tc>
          <w:tcPr>
            <w:tcW w:w="1009" w:type="dxa"/>
            <w:tcBorders>
              <w:top w:val="nil"/>
              <w:left w:val="single" w:sz="16" w:space="0" w:color="000000"/>
            </w:tcBorders>
            <w:shd w:val="clear" w:color="auto" w:fill="FFFFFF"/>
            <w:vAlign w:val="center"/>
          </w:tcPr>
          <w:p w14:paraId="3CF0878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009" w:type="dxa"/>
            <w:tcBorders>
              <w:top w:val="nil"/>
            </w:tcBorders>
            <w:shd w:val="clear" w:color="auto" w:fill="FFFFFF"/>
            <w:vAlign w:val="center"/>
          </w:tcPr>
          <w:p w14:paraId="728B7A9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070" w:type="dxa"/>
            <w:tcBorders>
              <w:top w:val="nil"/>
            </w:tcBorders>
            <w:shd w:val="clear" w:color="auto" w:fill="FFFFFF"/>
            <w:vAlign w:val="center"/>
          </w:tcPr>
          <w:p w14:paraId="6BEAD01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163" w:type="dxa"/>
            <w:tcBorders>
              <w:top w:val="nil"/>
            </w:tcBorders>
            <w:shd w:val="clear" w:color="auto" w:fill="FFFFFF"/>
            <w:vAlign w:val="center"/>
          </w:tcPr>
          <w:p w14:paraId="2A3CF48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163" w:type="dxa"/>
            <w:tcBorders>
              <w:top w:val="nil"/>
              <w:right w:val="single" w:sz="16" w:space="0" w:color="000000"/>
            </w:tcBorders>
            <w:shd w:val="clear" w:color="auto" w:fill="FFFFFF"/>
            <w:vAlign w:val="center"/>
          </w:tcPr>
          <w:p w14:paraId="7F7D4BC8"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r>
      <w:tr w:rsidR="00C70639" w:rsidRPr="00FC52D8" w14:paraId="364EB691" w14:textId="77777777" w:rsidTr="001D2D6C">
        <w:trPr>
          <w:cantSplit/>
        </w:trPr>
        <w:tc>
          <w:tcPr>
            <w:tcW w:w="2448" w:type="dxa"/>
            <w:vMerge w:val="restart"/>
            <w:tcBorders>
              <w:top w:val="nil"/>
              <w:left w:val="single" w:sz="16" w:space="0" w:color="000000"/>
              <w:bottom w:val="single" w:sz="16" w:space="0" w:color="000000"/>
              <w:right w:val="nil"/>
            </w:tcBorders>
            <w:shd w:val="clear" w:color="auto" w:fill="FFFFFF"/>
          </w:tcPr>
          <w:p w14:paraId="6B2D4FA9"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FC52D8">
              <w:rPr>
                <w:rFonts w:ascii="Arial" w:hAnsi="Arial" w:cs="Arial"/>
                <w:color w:val="000000"/>
                <w:sz w:val="18"/>
                <w:szCs w:val="18"/>
              </w:rPr>
              <w:t>mance</w:t>
            </w:r>
          </w:p>
        </w:tc>
        <w:tc>
          <w:tcPr>
            <w:tcW w:w="1438" w:type="dxa"/>
            <w:tcBorders>
              <w:top w:val="nil"/>
              <w:left w:val="nil"/>
              <w:bottom w:val="nil"/>
              <w:right w:val="single" w:sz="16" w:space="0" w:color="000000"/>
            </w:tcBorders>
            <w:shd w:val="clear" w:color="auto" w:fill="FFFFFF"/>
          </w:tcPr>
          <w:p w14:paraId="4456008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325F17E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3.4889</w:t>
            </w:r>
          </w:p>
        </w:tc>
        <w:tc>
          <w:tcPr>
            <w:tcW w:w="1009" w:type="dxa"/>
            <w:tcBorders>
              <w:top w:val="nil"/>
              <w:bottom w:val="nil"/>
            </w:tcBorders>
            <w:shd w:val="clear" w:color="auto" w:fill="FFFFFF"/>
            <w:vAlign w:val="center"/>
          </w:tcPr>
          <w:p w14:paraId="0523EE9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.0057</w:t>
            </w:r>
          </w:p>
        </w:tc>
        <w:tc>
          <w:tcPr>
            <w:tcW w:w="1070" w:type="dxa"/>
            <w:tcBorders>
              <w:top w:val="nil"/>
              <w:bottom w:val="nil"/>
            </w:tcBorders>
            <w:shd w:val="clear" w:color="auto" w:fill="FFFFFF"/>
            <w:vAlign w:val="center"/>
          </w:tcPr>
          <w:p w14:paraId="4E8557F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.0837</w:t>
            </w:r>
          </w:p>
        </w:tc>
        <w:tc>
          <w:tcPr>
            <w:tcW w:w="1163" w:type="dxa"/>
            <w:tcBorders>
              <w:top w:val="nil"/>
              <w:bottom w:val="nil"/>
            </w:tcBorders>
            <w:shd w:val="clear" w:color="auto" w:fill="FFFFFF"/>
            <w:vAlign w:val="center"/>
          </w:tcPr>
          <w:p w14:paraId="6C8BBC1F"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3.3444</w:t>
            </w:r>
          </w:p>
        </w:tc>
        <w:tc>
          <w:tcPr>
            <w:tcW w:w="1163" w:type="dxa"/>
            <w:tcBorders>
              <w:top w:val="nil"/>
              <w:bottom w:val="nil"/>
              <w:right w:val="single" w:sz="16" w:space="0" w:color="000000"/>
            </w:tcBorders>
            <w:shd w:val="clear" w:color="auto" w:fill="FFFFFF"/>
            <w:vAlign w:val="center"/>
          </w:tcPr>
          <w:p w14:paraId="47BCEFF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3.6444</w:t>
            </w:r>
          </w:p>
        </w:tc>
      </w:tr>
      <w:tr w:rsidR="00C70639" w:rsidRPr="00FC52D8" w14:paraId="284CD013" w14:textId="77777777" w:rsidTr="001D2D6C">
        <w:trPr>
          <w:cantSplit/>
        </w:trPr>
        <w:tc>
          <w:tcPr>
            <w:tcW w:w="2448" w:type="dxa"/>
            <w:vMerge/>
            <w:tcBorders>
              <w:top w:val="nil"/>
              <w:left w:val="single" w:sz="16" w:space="0" w:color="000000"/>
              <w:bottom w:val="single" w:sz="16" w:space="0" w:color="000000"/>
              <w:right w:val="nil"/>
            </w:tcBorders>
            <w:shd w:val="clear" w:color="auto" w:fill="FFFFFF"/>
          </w:tcPr>
          <w:p w14:paraId="04BE985E"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1EE810C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Std. Deviation</w:t>
            </w:r>
          </w:p>
        </w:tc>
        <w:tc>
          <w:tcPr>
            <w:tcW w:w="1009" w:type="dxa"/>
            <w:tcBorders>
              <w:top w:val="nil"/>
              <w:left w:val="single" w:sz="16" w:space="0" w:color="000000"/>
              <w:bottom w:val="nil"/>
            </w:tcBorders>
            <w:shd w:val="clear" w:color="auto" w:fill="FFFFFF"/>
            <w:vAlign w:val="center"/>
          </w:tcPr>
          <w:p w14:paraId="47D7CEA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.79668</w:t>
            </w:r>
          </w:p>
        </w:tc>
        <w:tc>
          <w:tcPr>
            <w:tcW w:w="1009" w:type="dxa"/>
            <w:tcBorders>
              <w:top w:val="nil"/>
              <w:bottom w:val="nil"/>
            </w:tcBorders>
            <w:shd w:val="clear" w:color="auto" w:fill="FFFFFF"/>
            <w:vAlign w:val="center"/>
          </w:tcPr>
          <w:p w14:paraId="3D20816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-.00481</w:t>
            </w:r>
          </w:p>
        </w:tc>
        <w:tc>
          <w:tcPr>
            <w:tcW w:w="1070" w:type="dxa"/>
            <w:tcBorders>
              <w:top w:val="nil"/>
              <w:bottom w:val="nil"/>
            </w:tcBorders>
            <w:shd w:val="clear" w:color="auto" w:fill="FFFFFF"/>
            <w:vAlign w:val="center"/>
          </w:tcPr>
          <w:p w14:paraId="23118CB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.08093</w:t>
            </w:r>
          </w:p>
        </w:tc>
        <w:tc>
          <w:tcPr>
            <w:tcW w:w="1163" w:type="dxa"/>
            <w:tcBorders>
              <w:top w:val="nil"/>
              <w:bottom w:val="nil"/>
            </w:tcBorders>
            <w:shd w:val="clear" w:color="auto" w:fill="FFFFFF"/>
            <w:vAlign w:val="center"/>
          </w:tcPr>
          <w:p w14:paraId="734EF2D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.62449</w:t>
            </w:r>
          </w:p>
        </w:tc>
        <w:tc>
          <w:tcPr>
            <w:tcW w:w="1163" w:type="dxa"/>
            <w:tcBorders>
              <w:top w:val="nil"/>
              <w:bottom w:val="nil"/>
              <w:right w:val="single" w:sz="16" w:space="0" w:color="000000"/>
            </w:tcBorders>
            <w:shd w:val="clear" w:color="auto" w:fill="FFFFFF"/>
            <w:vAlign w:val="center"/>
          </w:tcPr>
          <w:p w14:paraId="36C7C13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.95779</w:t>
            </w:r>
          </w:p>
        </w:tc>
      </w:tr>
      <w:tr w:rsidR="00C70639" w:rsidRPr="00FC52D8" w14:paraId="0D6F1999" w14:textId="77777777" w:rsidTr="001D2D6C">
        <w:trPr>
          <w:cantSplit/>
        </w:trPr>
        <w:tc>
          <w:tcPr>
            <w:tcW w:w="2448" w:type="dxa"/>
            <w:vMerge/>
            <w:tcBorders>
              <w:top w:val="nil"/>
              <w:left w:val="single" w:sz="16" w:space="0" w:color="000000"/>
              <w:bottom w:val="single" w:sz="16" w:space="0" w:color="000000"/>
              <w:right w:val="nil"/>
            </w:tcBorders>
            <w:shd w:val="clear" w:color="auto" w:fill="FFFFFF"/>
          </w:tcPr>
          <w:p w14:paraId="25D72200"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438" w:type="dxa"/>
            <w:tcBorders>
              <w:top w:val="nil"/>
              <w:left w:val="nil"/>
              <w:bottom w:val="single" w:sz="16" w:space="0" w:color="000000"/>
              <w:right w:val="single" w:sz="16" w:space="0" w:color="000000"/>
            </w:tcBorders>
            <w:shd w:val="clear" w:color="auto" w:fill="FFFFFF"/>
          </w:tcPr>
          <w:p w14:paraId="49401D3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14:paraId="3BAD77D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009" w:type="dxa"/>
            <w:tcBorders>
              <w:top w:val="nil"/>
              <w:bottom w:val="single" w:sz="16" w:space="0" w:color="000000"/>
            </w:tcBorders>
            <w:shd w:val="clear" w:color="auto" w:fill="FFFFFF"/>
            <w:vAlign w:val="center"/>
          </w:tcPr>
          <w:p w14:paraId="08DB10B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070" w:type="dxa"/>
            <w:tcBorders>
              <w:top w:val="nil"/>
              <w:bottom w:val="single" w:sz="16" w:space="0" w:color="000000"/>
            </w:tcBorders>
            <w:shd w:val="clear" w:color="auto" w:fill="FFFFFF"/>
            <w:vAlign w:val="center"/>
          </w:tcPr>
          <w:p w14:paraId="571C999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163" w:type="dxa"/>
            <w:tcBorders>
              <w:top w:val="nil"/>
              <w:bottom w:val="single" w:sz="16" w:space="0" w:color="000000"/>
            </w:tcBorders>
            <w:shd w:val="clear" w:color="auto" w:fill="FFFFFF"/>
            <w:vAlign w:val="center"/>
          </w:tcPr>
          <w:p w14:paraId="7F3C10C9"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163" w:type="dxa"/>
            <w:tcBorders>
              <w:top w:val="nil"/>
              <w:bottom w:val="single" w:sz="16" w:space="0" w:color="000000"/>
              <w:right w:val="single" w:sz="16" w:space="0" w:color="000000"/>
            </w:tcBorders>
            <w:shd w:val="clear" w:color="auto" w:fill="FFFFFF"/>
            <w:vAlign w:val="center"/>
          </w:tcPr>
          <w:p w14:paraId="3E5CE94E"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r>
      <w:tr w:rsidR="00C70639" w:rsidRPr="00FC52D8" w14:paraId="7C50AFB1" w14:textId="77777777" w:rsidTr="001D2D6C">
        <w:trPr>
          <w:cantSplit/>
        </w:trPr>
        <w:tc>
          <w:tcPr>
            <w:tcW w:w="9300" w:type="dxa"/>
            <w:gridSpan w:val="7"/>
            <w:tcBorders>
              <w:top w:val="nil"/>
              <w:left w:val="nil"/>
              <w:bottom w:val="nil"/>
              <w:right w:val="nil"/>
            </w:tcBorders>
            <w:shd w:val="clear" w:color="auto" w:fill="FFFFFF"/>
          </w:tcPr>
          <w:p w14:paraId="7A35C843" w14:textId="77777777" w:rsidR="00C70639" w:rsidRPr="00FC52D8"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a. Unless otherwise noted, bootstrap results are based on 90 bootstrap samples</w:t>
            </w:r>
          </w:p>
        </w:tc>
      </w:tr>
    </w:tbl>
    <w:p w14:paraId="70F1DC18" w14:textId="7B6E21FB" w:rsidR="00C70639" w:rsidRPr="00101218" w:rsidRDefault="00C70639" w:rsidP="002079CA">
      <w:pPr>
        <w:pStyle w:val="Caption"/>
        <w:jc w:val="both"/>
      </w:pPr>
      <w:bookmarkStart w:id="102" w:name="_Toc48073255"/>
      <w:bookmarkStart w:id="103" w:name="_Toc48741227"/>
      <w:bookmarkStart w:id="104" w:name="_Toc49204754"/>
      <w:r>
        <w:t xml:space="preserve">Table </w:t>
      </w:r>
      <w:fldSimple w:instr=" SEQ Table \* ARABIC ">
        <w:r w:rsidR="00113E10">
          <w:rPr>
            <w:noProof/>
          </w:rPr>
          <w:t>19</w:t>
        </w:r>
      </w:fldSimple>
      <w:r>
        <w:t xml:space="preserve">: </w:t>
      </w:r>
      <w:r w:rsidRPr="00F17B68">
        <w:t xml:space="preserve">Correlation </w:t>
      </w:r>
      <w:proofErr w:type="gramStart"/>
      <w:r w:rsidRPr="00F17B68">
        <w:t>Between</w:t>
      </w:r>
      <w:proofErr w:type="gramEnd"/>
      <w:r w:rsidRPr="00F17B68">
        <w:t xml:space="preserve"> Salary and Employees' Performance.</w:t>
      </w:r>
      <w:bookmarkEnd w:id="102"/>
      <w:bookmarkEnd w:id="103"/>
      <w:bookmarkEnd w:id="104"/>
    </w:p>
    <w:p w14:paraId="099579AF" w14:textId="77777777" w:rsidR="00C70639" w:rsidRDefault="00C70639" w:rsidP="002079CA">
      <w:pPr>
        <w:autoSpaceDE w:val="0"/>
        <w:autoSpaceDN w:val="0"/>
        <w:adjustRightInd w:val="0"/>
        <w:spacing w:line="400" w:lineRule="atLeast"/>
        <w:jc w:val="both"/>
        <w:rPr>
          <w:rFonts w:ascii="Times New Roman" w:hAnsi="Times New Roman" w:cs="Times New Roman"/>
        </w:rPr>
      </w:pPr>
    </w:p>
    <w:p w14:paraId="43A91108" w14:textId="77777777" w:rsidR="00003C9C" w:rsidRDefault="00003C9C" w:rsidP="002079CA">
      <w:pPr>
        <w:autoSpaceDE w:val="0"/>
        <w:autoSpaceDN w:val="0"/>
        <w:adjustRightInd w:val="0"/>
        <w:spacing w:line="400" w:lineRule="atLeast"/>
        <w:jc w:val="both"/>
        <w:rPr>
          <w:rFonts w:ascii="Times New Roman" w:hAnsi="Times New Roman" w:cs="Times New Roman"/>
        </w:rPr>
      </w:pPr>
    </w:p>
    <w:p w14:paraId="58A0ADD9" w14:textId="77777777" w:rsidR="00003C9C" w:rsidRDefault="00003C9C" w:rsidP="002079CA">
      <w:pPr>
        <w:autoSpaceDE w:val="0"/>
        <w:autoSpaceDN w:val="0"/>
        <w:adjustRightInd w:val="0"/>
        <w:spacing w:line="400" w:lineRule="atLeast"/>
        <w:jc w:val="both"/>
        <w:rPr>
          <w:rFonts w:ascii="Times New Roman" w:hAnsi="Times New Roman" w:cs="Times New Roman"/>
        </w:rPr>
      </w:pPr>
    </w:p>
    <w:p w14:paraId="028A2FBA" w14:textId="77777777" w:rsidR="00003C9C" w:rsidRDefault="00003C9C" w:rsidP="002079CA">
      <w:pPr>
        <w:autoSpaceDE w:val="0"/>
        <w:autoSpaceDN w:val="0"/>
        <w:adjustRightInd w:val="0"/>
        <w:spacing w:line="400" w:lineRule="atLeast"/>
        <w:jc w:val="both"/>
        <w:rPr>
          <w:rFonts w:ascii="Times New Roman" w:hAnsi="Times New Roman" w:cs="Times New Roman"/>
        </w:rPr>
      </w:pPr>
    </w:p>
    <w:p w14:paraId="273A4C34" w14:textId="77777777" w:rsidR="00003C9C" w:rsidRPr="00FC52D8" w:rsidRDefault="00003C9C" w:rsidP="002079CA">
      <w:pPr>
        <w:autoSpaceDE w:val="0"/>
        <w:autoSpaceDN w:val="0"/>
        <w:adjustRightInd w:val="0"/>
        <w:spacing w:line="400" w:lineRule="atLeast"/>
        <w:jc w:val="both"/>
        <w:rPr>
          <w:rFonts w:ascii="Times New Roman" w:hAnsi="Times New Roman" w:cs="Times New Roman"/>
        </w:rPr>
      </w:pPr>
    </w:p>
    <w:tbl>
      <w:tblPr>
        <w:tblpPr w:leftFromText="180" w:rightFromText="180" w:vertAnchor="text" w:tblpY="157"/>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6"/>
        <w:gridCol w:w="1206"/>
        <w:gridCol w:w="2351"/>
        <w:gridCol w:w="819"/>
        <w:gridCol w:w="1484"/>
        <w:gridCol w:w="1484"/>
      </w:tblGrid>
      <w:tr w:rsidR="00C70639" w:rsidRPr="00FC52D8" w14:paraId="6A30FA71" w14:textId="77777777" w:rsidTr="001D2D6C">
        <w:trPr>
          <w:cantSplit/>
        </w:trPr>
        <w:tc>
          <w:tcPr>
            <w:tcW w:w="9820" w:type="dxa"/>
            <w:gridSpan w:val="6"/>
            <w:tcBorders>
              <w:top w:val="nil"/>
              <w:left w:val="nil"/>
              <w:bottom w:val="nil"/>
              <w:right w:val="nil"/>
            </w:tcBorders>
            <w:shd w:val="clear" w:color="auto" w:fill="FFFFFF"/>
            <w:vAlign w:val="center"/>
          </w:tcPr>
          <w:p w14:paraId="4669F6E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b/>
                <w:bCs/>
                <w:color w:val="000000"/>
                <w:sz w:val="18"/>
                <w:szCs w:val="18"/>
              </w:rPr>
              <w:lastRenderedPageBreak/>
              <w:t>Correlations</w:t>
            </w:r>
          </w:p>
        </w:tc>
      </w:tr>
      <w:tr w:rsidR="00C70639" w:rsidRPr="00FC52D8" w14:paraId="604C2ED8" w14:textId="77777777" w:rsidTr="001D2D6C">
        <w:trPr>
          <w:cantSplit/>
        </w:trPr>
        <w:tc>
          <w:tcPr>
            <w:tcW w:w="6852" w:type="dxa"/>
            <w:gridSpan w:val="4"/>
            <w:tcBorders>
              <w:top w:val="single" w:sz="16" w:space="0" w:color="000000"/>
              <w:left w:val="single" w:sz="16" w:space="0" w:color="000000"/>
              <w:bottom w:val="single" w:sz="16" w:space="0" w:color="000000"/>
              <w:right w:val="nil"/>
            </w:tcBorders>
            <w:shd w:val="clear" w:color="auto" w:fill="FFFFFF"/>
            <w:vAlign w:val="bottom"/>
          </w:tcPr>
          <w:p w14:paraId="74049FAF" w14:textId="77777777" w:rsidR="00C70639" w:rsidRPr="00FC52D8" w:rsidRDefault="00C70639" w:rsidP="002079CA">
            <w:pPr>
              <w:autoSpaceDE w:val="0"/>
              <w:autoSpaceDN w:val="0"/>
              <w:adjustRightInd w:val="0"/>
              <w:jc w:val="both"/>
              <w:rPr>
                <w:rFonts w:ascii="Times New Roman" w:hAnsi="Times New Roman" w:cs="Times New Roman"/>
              </w:rPr>
            </w:pPr>
          </w:p>
        </w:tc>
        <w:tc>
          <w:tcPr>
            <w:tcW w:w="1484" w:type="dxa"/>
            <w:tcBorders>
              <w:top w:val="single" w:sz="16" w:space="0" w:color="000000"/>
              <w:left w:val="single" w:sz="16" w:space="0" w:color="000000"/>
              <w:bottom w:val="single" w:sz="16" w:space="0" w:color="000000"/>
            </w:tcBorders>
            <w:shd w:val="clear" w:color="auto" w:fill="FFFFFF"/>
            <w:vAlign w:val="bottom"/>
          </w:tcPr>
          <w:p w14:paraId="706EE638"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Has this situation affected your salary</w:t>
            </w:r>
          </w:p>
        </w:tc>
        <w:tc>
          <w:tcPr>
            <w:tcW w:w="1484" w:type="dxa"/>
            <w:tcBorders>
              <w:top w:val="single" w:sz="16" w:space="0" w:color="000000"/>
              <w:bottom w:val="single" w:sz="16" w:space="0" w:color="000000"/>
              <w:right w:val="single" w:sz="16" w:space="0" w:color="000000"/>
            </w:tcBorders>
            <w:shd w:val="clear" w:color="auto" w:fill="FFFFFF"/>
            <w:vAlign w:val="bottom"/>
          </w:tcPr>
          <w:p w14:paraId="6982F70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FC52D8">
              <w:rPr>
                <w:rFonts w:ascii="Arial" w:hAnsi="Arial" w:cs="Arial"/>
                <w:color w:val="000000"/>
                <w:sz w:val="18"/>
                <w:szCs w:val="18"/>
              </w:rPr>
              <w:t>mance</w:t>
            </w:r>
          </w:p>
        </w:tc>
      </w:tr>
      <w:tr w:rsidR="00C70639" w:rsidRPr="00FC52D8" w14:paraId="12ADC418" w14:textId="77777777" w:rsidTr="001D2D6C">
        <w:trPr>
          <w:cantSplit/>
        </w:trPr>
        <w:tc>
          <w:tcPr>
            <w:tcW w:w="2476" w:type="dxa"/>
            <w:vMerge w:val="restart"/>
            <w:tcBorders>
              <w:top w:val="single" w:sz="16" w:space="0" w:color="000000"/>
              <w:left w:val="single" w:sz="16" w:space="0" w:color="000000"/>
              <w:right w:val="nil"/>
            </w:tcBorders>
            <w:shd w:val="clear" w:color="auto" w:fill="FFFFFF"/>
          </w:tcPr>
          <w:p w14:paraId="65AE0A1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Has this situation affected your salary</w:t>
            </w:r>
          </w:p>
        </w:tc>
        <w:tc>
          <w:tcPr>
            <w:tcW w:w="4376" w:type="dxa"/>
            <w:gridSpan w:val="3"/>
            <w:tcBorders>
              <w:top w:val="single" w:sz="16" w:space="0" w:color="000000"/>
              <w:left w:val="nil"/>
              <w:right w:val="nil"/>
            </w:tcBorders>
            <w:shd w:val="clear" w:color="auto" w:fill="FFFFFF"/>
          </w:tcPr>
          <w:p w14:paraId="60C68E64"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Pearson Correlation</w:t>
            </w:r>
          </w:p>
        </w:tc>
        <w:tc>
          <w:tcPr>
            <w:tcW w:w="1484" w:type="dxa"/>
            <w:tcBorders>
              <w:top w:val="single" w:sz="16" w:space="0" w:color="000000"/>
              <w:left w:val="single" w:sz="16" w:space="0" w:color="000000"/>
            </w:tcBorders>
            <w:shd w:val="clear" w:color="auto" w:fill="FFFFFF"/>
            <w:vAlign w:val="center"/>
          </w:tcPr>
          <w:p w14:paraId="3C51715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c>
          <w:tcPr>
            <w:tcW w:w="1484" w:type="dxa"/>
            <w:tcBorders>
              <w:top w:val="single" w:sz="16" w:space="0" w:color="000000"/>
              <w:right w:val="single" w:sz="16" w:space="0" w:color="000000"/>
            </w:tcBorders>
            <w:shd w:val="clear" w:color="auto" w:fill="FFFFFF"/>
            <w:vAlign w:val="center"/>
          </w:tcPr>
          <w:p w14:paraId="1B75D65F"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.141</w:t>
            </w:r>
          </w:p>
        </w:tc>
      </w:tr>
      <w:tr w:rsidR="00C70639" w:rsidRPr="00FC52D8" w14:paraId="20B8EDC8" w14:textId="77777777" w:rsidTr="001D2D6C">
        <w:trPr>
          <w:cantSplit/>
        </w:trPr>
        <w:tc>
          <w:tcPr>
            <w:tcW w:w="2476" w:type="dxa"/>
            <w:vMerge/>
            <w:tcBorders>
              <w:top w:val="single" w:sz="16" w:space="0" w:color="000000"/>
              <w:left w:val="single" w:sz="16" w:space="0" w:color="000000"/>
              <w:right w:val="nil"/>
            </w:tcBorders>
            <w:shd w:val="clear" w:color="auto" w:fill="FFFFFF"/>
          </w:tcPr>
          <w:p w14:paraId="2F488E6F"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4376" w:type="dxa"/>
            <w:gridSpan w:val="3"/>
            <w:tcBorders>
              <w:top w:val="nil"/>
              <w:left w:val="nil"/>
              <w:right w:val="nil"/>
            </w:tcBorders>
            <w:shd w:val="clear" w:color="auto" w:fill="FFFFFF"/>
          </w:tcPr>
          <w:p w14:paraId="0D8CF744"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Sig. (2-tailed)</w:t>
            </w:r>
          </w:p>
        </w:tc>
        <w:tc>
          <w:tcPr>
            <w:tcW w:w="1484" w:type="dxa"/>
            <w:tcBorders>
              <w:top w:val="nil"/>
              <w:left w:val="single" w:sz="16" w:space="0" w:color="000000"/>
            </w:tcBorders>
            <w:shd w:val="clear" w:color="auto" w:fill="FFFFFF"/>
            <w:vAlign w:val="center"/>
          </w:tcPr>
          <w:p w14:paraId="73F6B55B" w14:textId="77777777" w:rsidR="00C70639" w:rsidRPr="00FC52D8" w:rsidRDefault="00C70639" w:rsidP="002079CA">
            <w:pPr>
              <w:autoSpaceDE w:val="0"/>
              <w:autoSpaceDN w:val="0"/>
              <w:adjustRightInd w:val="0"/>
              <w:jc w:val="both"/>
              <w:rPr>
                <w:rFonts w:ascii="Times New Roman" w:hAnsi="Times New Roman" w:cs="Times New Roman"/>
              </w:rPr>
            </w:pPr>
          </w:p>
        </w:tc>
        <w:tc>
          <w:tcPr>
            <w:tcW w:w="1484" w:type="dxa"/>
            <w:tcBorders>
              <w:top w:val="nil"/>
              <w:right w:val="single" w:sz="16" w:space="0" w:color="000000"/>
            </w:tcBorders>
            <w:shd w:val="clear" w:color="auto" w:fill="FFFFFF"/>
            <w:vAlign w:val="center"/>
          </w:tcPr>
          <w:p w14:paraId="5A98531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.186</w:t>
            </w:r>
          </w:p>
        </w:tc>
      </w:tr>
      <w:tr w:rsidR="00C70639" w:rsidRPr="00FC52D8" w14:paraId="367D4F1F" w14:textId="77777777" w:rsidTr="001D2D6C">
        <w:trPr>
          <w:cantSplit/>
        </w:trPr>
        <w:tc>
          <w:tcPr>
            <w:tcW w:w="2476" w:type="dxa"/>
            <w:vMerge/>
            <w:tcBorders>
              <w:top w:val="single" w:sz="16" w:space="0" w:color="000000"/>
              <w:left w:val="single" w:sz="16" w:space="0" w:color="000000"/>
              <w:right w:val="nil"/>
            </w:tcBorders>
            <w:shd w:val="clear" w:color="auto" w:fill="FFFFFF"/>
          </w:tcPr>
          <w:p w14:paraId="7186C342"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4376" w:type="dxa"/>
            <w:gridSpan w:val="3"/>
            <w:tcBorders>
              <w:top w:val="nil"/>
              <w:left w:val="nil"/>
              <w:right w:val="nil"/>
            </w:tcBorders>
            <w:shd w:val="clear" w:color="auto" w:fill="FFFFFF"/>
          </w:tcPr>
          <w:p w14:paraId="59FD9E4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N</w:t>
            </w:r>
          </w:p>
        </w:tc>
        <w:tc>
          <w:tcPr>
            <w:tcW w:w="1484" w:type="dxa"/>
            <w:tcBorders>
              <w:top w:val="nil"/>
              <w:left w:val="single" w:sz="16" w:space="0" w:color="000000"/>
            </w:tcBorders>
            <w:shd w:val="clear" w:color="auto" w:fill="FFFFFF"/>
            <w:vAlign w:val="center"/>
          </w:tcPr>
          <w:p w14:paraId="71AD176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484" w:type="dxa"/>
            <w:tcBorders>
              <w:top w:val="nil"/>
              <w:right w:val="single" w:sz="16" w:space="0" w:color="000000"/>
            </w:tcBorders>
            <w:shd w:val="clear" w:color="auto" w:fill="FFFFFF"/>
            <w:vAlign w:val="center"/>
          </w:tcPr>
          <w:p w14:paraId="1866B01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r>
      <w:tr w:rsidR="00C70639" w:rsidRPr="00FC52D8" w14:paraId="2D620B6F" w14:textId="77777777" w:rsidTr="001D2D6C">
        <w:trPr>
          <w:cantSplit/>
        </w:trPr>
        <w:tc>
          <w:tcPr>
            <w:tcW w:w="2476" w:type="dxa"/>
            <w:vMerge/>
            <w:tcBorders>
              <w:top w:val="single" w:sz="16" w:space="0" w:color="000000"/>
              <w:left w:val="single" w:sz="16" w:space="0" w:color="000000"/>
              <w:right w:val="nil"/>
            </w:tcBorders>
            <w:shd w:val="clear" w:color="auto" w:fill="FFFFFF"/>
          </w:tcPr>
          <w:p w14:paraId="00513507"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val="restart"/>
            <w:tcBorders>
              <w:top w:val="nil"/>
              <w:left w:val="nil"/>
              <w:right w:val="nil"/>
            </w:tcBorders>
            <w:shd w:val="clear" w:color="auto" w:fill="FFFFFF"/>
          </w:tcPr>
          <w:p w14:paraId="466BFC1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proofErr w:type="spellStart"/>
            <w:r w:rsidRPr="00FC52D8">
              <w:rPr>
                <w:rFonts w:ascii="Arial" w:hAnsi="Arial" w:cs="Arial"/>
                <w:color w:val="000000"/>
                <w:sz w:val="18"/>
                <w:szCs w:val="18"/>
              </w:rPr>
              <w:t>Bootstrap</w:t>
            </w:r>
            <w:r w:rsidRPr="00FC52D8">
              <w:rPr>
                <w:rFonts w:ascii="Arial" w:hAnsi="Arial" w:cs="Arial"/>
                <w:color w:val="000000"/>
                <w:sz w:val="18"/>
                <w:szCs w:val="18"/>
                <w:vertAlign w:val="superscript"/>
              </w:rPr>
              <w:t>c</w:t>
            </w:r>
            <w:proofErr w:type="spellEnd"/>
          </w:p>
        </w:tc>
        <w:tc>
          <w:tcPr>
            <w:tcW w:w="3170" w:type="dxa"/>
            <w:gridSpan w:val="2"/>
            <w:tcBorders>
              <w:top w:val="nil"/>
              <w:left w:val="nil"/>
              <w:right w:val="nil"/>
            </w:tcBorders>
            <w:shd w:val="clear" w:color="auto" w:fill="FFFFFF"/>
          </w:tcPr>
          <w:p w14:paraId="37B2370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Bias</w:t>
            </w:r>
          </w:p>
        </w:tc>
        <w:tc>
          <w:tcPr>
            <w:tcW w:w="1484" w:type="dxa"/>
            <w:tcBorders>
              <w:top w:val="nil"/>
              <w:left w:val="single" w:sz="16" w:space="0" w:color="000000"/>
            </w:tcBorders>
            <w:shd w:val="clear" w:color="auto" w:fill="FFFFFF"/>
            <w:vAlign w:val="center"/>
          </w:tcPr>
          <w:p w14:paraId="4AF5CC6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484" w:type="dxa"/>
            <w:tcBorders>
              <w:top w:val="nil"/>
              <w:right w:val="single" w:sz="16" w:space="0" w:color="000000"/>
            </w:tcBorders>
            <w:shd w:val="clear" w:color="auto" w:fill="FFFFFF"/>
            <w:vAlign w:val="center"/>
          </w:tcPr>
          <w:p w14:paraId="52AF627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.018</w:t>
            </w:r>
          </w:p>
        </w:tc>
      </w:tr>
      <w:tr w:rsidR="00C70639" w:rsidRPr="00FC52D8" w14:paraId="1C4EDBAB" w14:textId="77777777" w:rsidTr="001D2D6C">
        <w:trPr>
          <w:cantSplit/>
        </w:trPr>
        <w:tc>
          <w:tcPr>
            <w:tcW w:w="2476" w:type="dxa"/>
            <w:vMerge/>
            <w:tcBorders>
              <w:top w:val="single" w:sz="16" w:space="0" w:color="000000"/>
              <w:left w:val="single" w:sz="16" w:space="0" w:color="000000"/>
              <w:right w:val="nil"/>
            </w:tcBorders>
            <w:shd w:val="clear" w:color="auto" w:fill="FFFFFF"/>
          </w:tcPr>
          <w:p w14:paraId="255D79BE"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right w:val="nil"/>
            </w:tcBorders>
            <w:shd w:val="clear" w:color="auto" w:fill="FFFFFF"/>
          </w:tcPr>
          <w:p w14:paraId="0E142E64"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3170" w:type="dxa"/>
            <w:gridSpan w:val="2"/>
            <w:tcBorders>
              <w:top w:val="nil"/>
              <w:left w:val="nil"/>
              <w:right w:val="nil"/>
            </w:tcBorders>
            <w:shd w:val="clear" w:color="auto" w:fill="FFFFFF"/>
          </w:tcPr>
          <w:p w14:paraId="374466EE"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Std. Error</w:t>
            </w:r>
          </w:p>
        </w:tc>
        <w:tc>
          <w:tcPr>
            <w:tcW w:w="1484" w:type="dxa"/>
            <w:tcBorders>
              <w:top w:val="nil"/>
              <w:left w:val="single" w:sz="16" w:space="0" w:color="000000"/>
            </w:tcBorders>
            <w:shd w:val="clear" w:color="auto" w:fill="FFFFFF"/>
            <w:vAlign w:val="center"/>
          </w:tcPr>
          <w:p w14:paraId="562D7F9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c>
          <w:tcPr>
            <w:tcW w:w="1484" w:type="dxa"/>
            <w:tcBorders>
              <w:top w:val="nil"/>
              <w:right w:val="single" w:sz="16" w:space="0" w:color="000000"/>
            </w:tcBorders>
            <w:shd w:val="clear" w:color="auto" w:fill="FFFFFF"/>
            <w:vAlign w:val="center"/>
          </w:tcPr>
          <w:p w14:paraId="2A83C5F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.089</w:t>
            </w:r>
          </w:p>
        </w:tc>
      </w:tr>
      <w:tr w:rsidR="00C70639" w:rsidRPr="00FC52D8" w14:paraId="5CBB16B1" w14:textId="77777777" w:rsidTr="001D2D6C">
        <w:trPr>
          <w:cantSplit/>
        </w:trPr>
        <w:tc>
          <w:tcPr>
            <w:tcW w:w="2476" w:type="dxa"/>
            <w:vMerge/>
            <w:tcBorders>
              <w:top w:val="single" w:sz="16" w:space="0" w:color="000000"/>
              <w:left w:val="single" w:sz="16" w:space="0" w:color="000000"/>
              <w:right w:val="nil"/>
            </w:tcBorders>
            <w:shd w:val="clear" w:color="auto" w:fill="FFFFFF"/>
          </w:tcPr>
          <w:p w14:paraId="184DEC6A"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right w:val="nil"/>
            </w:tcBorders>
            <w:shd w:val="clear" w:color="auto" w:fill="FFFFFF"/>
          </w:tcPr>
          <w:p w14:paraId="00736851"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2351" w:type="dxa"/>
            <w:vMerge w:val="restart"/>
            <w:tcBorders>
              <w:top w:val="nil"/>
              <w:left w:val="nil"/>
              <w:right w:val="nil"/>
            </w:tcBorders>
            <w:shd w:val="clear" w:color="auto" w:fill="FFFFFF"/>
          </w:tcPr>
          <w:p w14:paraId="66759BAD"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95% Confidence Interval</w:t>
            </w:r>
          </w:p>
        </w:tc>
        <w:tc>
          <w:tcPr>
            <w:tcW w:w="819" w:type="dxa"/>
            <w:tcBorders>
              <w:top w:val="nil"/>
              <w:left w:val="nil"/>
              <w:bottom w:val="nil"/>
              <w:right w:val="single" w:sz="16" w:space="0" w:color="000000"/>
            </w:tcBorders>
            <w:shd w:val="clear" w:color="auto" w:fill="FFFFFF"/>
          </w:tcPr>
          <w:p w14:paraId="48E23B2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Lower</w:t>
            </w:r>
          </w:p>
        </w:tc>
        <w:tc>
          <w:tcPr>
            <w:tcW w:w="1484" w:type="dxa"/>
            <w:tcBorders>
              <w:top w:val="nil"/>
              <w:left w:val="single" w:sz="16" w:space="0" w:color="000000"/>
              <w:bottom w:val="nil"/>
            </w:tcBorders>
            <w:shd w:val="clear" w:color="auto" w:fill="FFFFFF"/>
            <w:vAlign w:val="center"/>
          </w:tcPr>
          <w:p w14:paraId="2A041D69"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c>
          <w:tcPr>
            <w:tcW w:w="1484" w:type="dxa"/>
            <w:tcBorders>
              <w:top w:val="nil"/>
              <w:bottom w:val="nil"/>
              <w:right w:val="single" w:sz="16" w:space="0" w:color="000000"/>
            </w:tcBorders>
            <w:shd w:val="clear" w:color="auto" w:fill="FFFFFF"/>
            <w:vAlign w:val="center"/>
          </w:tcPr>
          <w:p w14:paraId="7AE9219A"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-.043</w:t>
            </w:r>
          </w:p>
        </w:tc>
      </w:tr>
      <w:tr w:rsidR="00C70639" w:rsidRPr="00FC52D8" w14:paraId="06300BFE" w14:textId="77777777" w:rsidTr="001D2D6C">
        <w:trPr>
          <w:cantSplit/>
        </w:trPr>
        <w:tc>
          <w:tcPr>
            <w:tcW w:w="2476" w:type="dxa"/>
            <w:vMerge/>
            <w:tcBorders>
              <w:top w:val="single" w:sz="16" w:space="0" w:color="000000"/>
              <w:left w:val="single" w:sz="16" w:space="0" w:color="000000"/>
              <w:right w:val="nil"/>
            </w:tcBorders>
            <w:shd w:val="clear" w:color="auto" w:fill="FFFFFF"/>
          </w:tcPr>
          <w:p w14:paraId="106266FC"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right w:val="nil"/>
            </w:tcBorders>
            <w:shd w:val="clear" w:color="auto" w:fill="FFFFFF"/>
          </w:tcPr>
          <w:p w14:paraId="2A158D7E"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2351" w:type="dxa"/>
            <w:vMerge/>
            <w:tcBorders>
              <w:top w:val="nil"/>
              <w:left w:val="nil"/>
              <w:right w:val="nil"/>
            </w:tcBorders>
            <w:shd w:val="clear" w:color="auto" w:fill="FFFFFF"/>
          </w:tcPr>
          <w:p w14:paraId="17E1DA3E"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819" w:type="dxa"/>
            <w:tcBorders>
              <w:top w:val="nil"/>
              <w:left w:val="nil"/>
              <w:right w:val="single" w:sz="16" w:space="0" w:color="000000"/>
            </w:tcBorders>
            <w:shd w:val="clear" w:color="auto" w:fill="FFFFFF"/>
          </w:tcPr>
          <w:p w14:paraId="4E7E2A3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Upper</w:t>
            </w:r>
          </w:p>
        </w:tc>
        <w:tc>
          <w:tcPr>
            <w:tcW w:w="1484" w:type="dxa"/>
            <w:tcBorders>
              <w:top w:val="nil"/>
              <w:left w:val="single" w:sz="16" w:space="0" w:color="000000"/>
            </w:tcBorders>
            <w:shd w:val="clear" w:color="auto" w:fill="FFFFFF"/>
            <w:vAlign w:val="center"/>
          </w:tcPr>
          <w:p w14:paraId="5926EBA1"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c>
          <w:tcPr>
            <w:tcW w:w="1484" w:type="dxa"/>
            <w:tcBorders>
              <w:top w:val="nil"/>
              <w:right w:val="single" w:sz="16" w:space="0" w:color="000000"/>
            </w:tcBorders>
            <w:shd w:val="clear" w:color="auto" w:fill="FFFFFF"/>
            <w:vAlign w:val="center"/>
          </w:tcPr>
          <w:p w14:paraId="452A634B"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.328</w:t>
            </w:r>
          </w:p>
        </w:tc>
      </w:tr>
      <w:tr w:rsidR="00C70639" w:rsidRPr="00FC52D8" w14:paraId="0E3C3FE3" w14:textId="77777777" w:rsidTr="001D2D6C">
        <w:trPr>
          <w:cantSplit/>
        </w:trPr>
        <w:tc>
          <w:tcPr>
            <w:tcW w:w="2476" w:type="dxa"/>
            <w:vMerge w:val="restart"/>
            <w:tcBorders>
              <w:top w:val="nil"/>
              <w:left w:val="single" w:sz="16" w:space="0" w:color="000000"/>
              <w:bottom w:val="single" w:sz="16" w:space="0" w:color="000000"/>
              <w:right w:val="nil"/>
            </w:tcBorders>
            <w:shd w:val="clear" w:color="auto" w:fill="FFFFFF"/>
          </w:tcPr>
          <w:p w14:paraId="7C48B748"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Do the procedures taken by the company help in improving your perfo</w:t>
            </w:r>
            <w:r>
              <w:rPr>
                <w:rFonts w:ascii="Arial" w:hAnsi="Arial" w:cs="Arial"/>
                <w:color w:val="000000"/>
                <w:sz w:val="18"/>
                <w:szCs w:val="18"/>
              </w:rPr>
              <w:t>r</w:t>
            </w:r>
            <w:r w:rsidRPr="00FC52D8">
              <w:rPr>
                <w:rFonts w:ascii="Arial" w:hAnsi="Arial" w:cs="Arial"/>
                <w:color w:val="000000"/>
                <w:sz w:val="18"/>
                <w:szCs w:val="18"/>
              </w:rPr>
              <w:t>mance</w:t>
            </w:r>
          </w:p>
        </w:tc>
        <w:tc>
          <w:tcPr>
            <w:tcW w:w="4376" w:type="dxa"/>
            <w:gridSpan w:val="3"/>
            <w:tcBorders>
              <w:top w:val="nil"/>
              <w:left w:val="nil"/>
              <w:right w:val="nil"/>
            </w:tcBorders>
            <w:shd w:val="clear" w:color="auto" w:fill="FFFFFF"/>
          </w:tcPr>
          <w:p w14:paraId="0CAC453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Pearson Correlation</w:t>
            </w:r>
          </w:p>
        </w:tc>
        <w:tc>
          <w:tcPr>
            <w:tcW w:w="1484" w:type="dxa"/>
            <w:tcBorders>
              <w:top w:val="nil"/>
              <w:left w:val="single" w:sz="16" w:space="0" w:color="000000"/>
            </w:tcBorders>
            <w:shd w:val="clear" w:color="auto" w:fill="FFFFFF"/>
            <w:vAlign w:val="center"/>
          </w:tcPr>
          <w:p w14:paraId="47E7EC6D"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.141</w:t>
            </w:r>
          </w:p>
        </w:tc>
        <w:tc>
          <w:tcPr>
            <w:tcW w:w="1484" w:type="dxa"/>
            <w:tcBorders>
              <w:top w:val="nil"/>
              <w:right w:val="single" w:sz="16" w:space="0" w:color="000000"/>
            </w:tcBorders>
            <w:shd w:val="clear" w:color="auto" w:fill="FFFFFF"/>
            <w:vAlign w:val="center"/>
          </w:tcPr>
          <w:p w14:paraId="2765FA3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r>
      <w:tr w:rsidR="00C70639" w:rsidRPr="00FC52D8" w14:paraId="1C39E49D"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386B9446"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4376" w:type="dxa"/>
            <w:gridSpan w:val="3"/>
            <w:tcBorders>
              <w:top w:val="nil"/>
              <w:left w:val="nil"/>
              <w:right w:val="nil"/>
            </w:tcBorders>
            <w:shd w:val="clear" w:color="auto" w:fill="FFFFFF"/>
          </w:tcPr>
          <w:p w14:paraId="12240CB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Sig. (2-tailed)</w:t>
            </w:r>
          </w:p>
        </w:tc>
        <w:tc>
          <w:tcPr>
            <w:tcW w:w="1484" w:type="dxa"/>
            <w:tcBorders>
              <w:top w:val="nil"/>
              <w:left w:val="single" w:sz="16" w:space="0" w:color="000000"/>
            </w:tcBorders>
            <w:shd w:val="clear" w:color="auto" w:fill="FFFFFF"/>
            <w:vAlign w:val="center"/>
          </w:tcPr>
          <w:p w14:paraId="0C0950D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.186</w:t>
            </w:r>
          </w:p>
        </w:tc>
        <w:tc>
          <w:tcPr>
            <w:tcW w:w="1484" w:type="dxa"/>
            <w:tcBorders>
              <w:top w:val="nil"/>
              <w:right w:val="single" w:sz="16" w:space="0" w:color="000000"/>
            </w:tcBorders>
            <w:shd w:val="clear" w:color="auto" w:fill="FFFFFF"/>
            <w:vAlign w:val="center"/>
          </w:tcPr>
          <w:p w14:paraId="5C6EA842" w14:textId="77777777" w:rsidR="00C70639" w:rsidRPr="00FC52D8" w:rsidRDefault="00C70639" w:rsidP="002079CA">
            <w:pPr>
              <w:autoSpaceDE w:val="0"/>
              <w:autoSpaceDN w:val="0"/>
              <w:adjustRightInd w:val="0"/>
              <w:jc w:val="both"/>
              <w:rPr>
                <w:rFonts w:ascii="Times New Roman" w:hAnsi="Times New Roman" w:cs="Times New Roman"/>
              </w:rPr>
            </w:pPr>
          </w:p>
        </w:tc>
      </w:tr>
      <w:tr w:rsidR="00C70639" w:rsidRPr="00FC52D8" w14:paraId="2D58FE0B"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74041F71" w14:textId="77777777" w:rsidR="00C70639" w:rsidRPr="00FC52D8" w:rsidRDefault="00C70639" w:rsidP="002079CA">
            <w:pPr>
              <w:autoSpaceDE w:val="0"/>
              <w:autoSpaceDN w:val="0"/>
              <w:adjustRightInd w:val="0"/>
              <w:jc w:val="both"/>
              <w:rPr>
                <w:rFonts w:ascii="Times New Roman" w:hAnsi="Times New Roman" w:cs="Times New Roman"/>
              </w:rPr>
            </w:pPr>
          </w:p>
        </w:tc>
        <w:tc>
          <w:tcPr>
            <w:tcW w:w="4376" w:type="dxa"/>
            <w:gridSpan w:val="3"/>
            <w:tcBorders>
              <w:top w:val="nil"/>
              <w:left w:val="nil"/>
              <w:right w:val="nil"/>
            </w:tcBorders>
            <w:shd w:val="clear" w:color="auto" w:fill="FFFFFF"/>
          </w:tcPr>
          <w:p w14:paraId="5D372C08"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N</w:t>
            </w:r>
          </w:p>
        </w:tc>
        <w:tc>
          <w:tcPr>
            <w:tcW w:w="1484" w:type="dxa"/>
            <w:tcBorders>
              <w:top w:val="nil"/>
              <w:left w:val="single" w:sz="16" w:space="0" w:color="000000"/>
            </w:tcBorders>
            <w:shd w:val="clear" w:color="auto" w:fill="FFFFFF"/>
            <w:vAlign w:val="center"/>
          </w:tcPr>
          <w:p w14:paraId="28A1240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c>
          <w:tcPr>
            <w:tcW w:w="1484" w:type="dxa"/>
            <w:tcBorders>
              <w:top w:val="nil"/>
              <w:right w:val="single" w:sz="16" w:space="0" w:color="000000"/>
            </w:tcBorders>
            <w:shd w:val="clear" w:color="auto" w:fill="FFFFFF"/>
            <w:vAlign w:val="center"/>
          </w:tcPr>
          <w:p w14:paraId="48EFA9FC"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90</w:t>
            </w:r>
          </w:p>
        </w:tc>
      </w:tr>
      <w:tr w:rsidR="00C70639" w:rsidRPr="00FC52D8" w14:paraId="2A302AF5"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4A16A923"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val="restart"/>
            <w:tcBorders>
              <w:top w:val="nil"/>
              <w:left w:val="nil"/>
              <w:bottom w:val="single" w:sz="16" w:space="0" w:color="000000"/>
              <w:right w:val="nil"/>
            </w:tcBorders>
            <w:shd w:val="clear" w:color="auto" w:fill="FFFFFF"/>
          </w:tcPr>
          <w:p w14:paraId="626385F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proofErr w:type="spellStart"/>
            <w:r w:rsidRPr="00FC52D8">
              <w:rPr>
                <w:rFonts w:ascii="Arial" w:hAnsi="Arial" w:cs="Arial"/>
                <w:color w:val="000000"/>
                <w:sz w:val="18"/>
                <w:szCs w:val="18"/>
              </w:rPr>
              <w:t>Bootstrap</w:t>
            </w:r>
            <w:r w:rsidRPr="00FC52D8">
              <w:rPr>
                <w:rFonts w:ascii="Arial" w:hAnsi="Arial" w:cs="Arial"/>
                <w:color w:val="000000"/>
                <w:sz w:val="18"/>
                <w:szCs w:val="18"/>
                <w:vertAlign w:val="superscript"/>
              </w:rPr>
              <w:t>c</w:t>
            </w:r>
            <w:proofErr w:type="spellEnd"/>
          </w:p>
        </w:tc>
        <w:tc>
          <w:tcPr>
            <w:tcW w:w="3170" w:type="dxa"/>
            <w:gridSpan w:val="2"/>
            <w:tcBorders>
              <w:top w:val="nil"/>
              <w:left w:val="nil"/>
              <w:right w:val="nil"/>
            </w:tcBorders>
            <w:shd w:val="clear" w:color="auto" w:fill="FFFFFF"/>
          </w:tcPr>
          <w:p w14:paraId="1F1673C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Bias</w:t>
            </w:r>
          </w:p>
        </w:tc>
        <w:tc>
          <w:tcPr>
            <w:tcW w:w="1484" w:type="dxa"/>
            <w:tcBorders>
              <w:top w:val="nil"/>
              <w:left w:val="single" w:sz="16" w:space="0" w:color="000000"/>
            </w:tcBorders>
            <w:shd w:val="clear" w:color="auto" w:fill="FFFFFF"/>
            <w:vAlign w:val="center"/>
          </w:tcPr>
          <w:p w14:paraId="3B644B1F"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.018</w:t>
            </w:r>
          </w:p>
        </w:tc>
        <w:tc>
          <w:tcPr>
            <w:tcW w:w="1484" w:type="dxa"/>
            <w:tcBorders>
              <w:top w:val="nil"/>
              <w:right w:val="single" w:sz="16" w:space="0" w:color="000000"/>
            </w:tcBorders>
            <w:shd w:val="clear" w:color="auto" w:fill="FFFFFF"/>
            <w:vAlign w:val="center"/>
          </w:tcPr>
          <w:p w14:paraId="11A2B61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r>
      <w:tr w:rsidR="00C70639" w:rsidRPr="00FC52D8" w14:paraId="5C6964A3"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14ECBEFD"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bottom w:val="single" w:sz="16" w:space="0" w:color="000000"/>
              <w:right w:val="nil"/>
            </w:tcBorders>
            <w:shd w:val="clear" w:color="auto" w:fill="FFFFFF"/>
          </w:tcPr>
          <w:p w14:paraId="5967BC69"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3170" w:type="dxa"/>
            <w:gridSpan w:val="2"/>
            <w:tcBorders>
              <w:top w:val="nil"/>
              <w:left w:val="nil"/>
              <w:right w:val="nil"/>
            </w:tcBorders>
            <w:shd w:val="clear" w:color="auto" w:fill="FFFFFF"/>
          </w:tcPr>
          <w:p w14:paraId="7BB3F370"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Std. Error</w:t>
            </w:r>
          </w:p>
        </w:tc>
        <w:tc>
          <w:tcPr>
            <w:tcW w:w="1484" w:type="dxa"/>
            <w:tcBorders>
              <w:top w:val="nil"/>
              <w:left w:val="single" w:sz="16" w:space="0" w:color="000000"/>
            </w:tcBorders>
            <w:shd w:val="clear" w:color="auto" w:fill="FFFFFF"/>
            <w:vAlign w:val="center"/>
          </w:tcPr>
          <w:p w14:paraId="418F141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.089</w:t>
            </w:r>
          </w:p>
        </w:tc>
        <w:tc>
          <w:tcPr>
            <w:tcW w:w="1484" w:type="dxa"/>
            <w:tcBorders>
              <w:top w:val="nil"/>
              <w:right w:val="single" w:sz="16" w:space="0" w:color="000000"/>
            </w:tcBorders>
            <w:shd w:val="clear" w:color="auto" w:fill="FFFFFF"/>
            <w:vAlign w:val="center"/>
          </w:tcPr>
          <w:p w14:paraId="2902685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w:t>
            </w:r>
          </w:p>
        </w:tc>
      </w:tr>
      <w:tr w:rsidR="00C70639" w:rsidRPr="00FC52D8" w14:paraId="73F8275E"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5246A04C"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bottom w:val="single" w:sz="16" w:space="0" w:color="000000"/>
              <w:right w:val="nil"/>
            </w:tcBorders>
            <w:shd w:val="clear" w:color="auto" w:fill="FFFFFF"/>
          </w:tcPr>
          <w:p w14:paraId="7A8070B4"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2351" w:type="dxa"/>
            <w:vMerge w:val="restart"/>
            <w:tcBorders>
              <w:top w:val="nil"/>
              <w:left w:val="nil"/>
              <w:bottom w:val="single" w:sz="16" w:space="0" w:color="000000"/>
              <w:right w:val="nil"/>
            </w:tcBorders>
            <w:shd w:val="clear" w:color="auto" w:fill="FFFFFF"/>
          </w:tcPr>
          <w:p w14:paraId="2C709537"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95% Confidence Interval</w:t>
            </w:r>
          </w:p>
        </w:tc>
        <w:tc>
          <w:tcPr>
            <w:tcW w:w="819" w:type="dxa"/>
            <w:tcBorders>
              <w:top w:val="nil"/>
              <w:left w:val="nil"/>
              <w:bottom w:val="nil"/>
              <w:right w:val="single" w:sz="16" w:space="0" w:color="000000"/>
            </w:tcBorders>
            <w:shd w:val="clear" w:color="auto" w:fill="FFFFFF"/>
          </w:tcPr>
          <w:p w14:paraId="76192124"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Lower</w:t>
            </w:r>
          </w:p>
        </w:tc>
        <w:tc>
          <w:tcPr>
            <w:tcW w:w="1484" w:type="dxa"/>
            <w:tcBorders>
              <w:top w:val="nil"/>
              <w:left w:val="single" w:sz="16" w:space="0" w:color="000000"/>
              <w:bottom w:val="nil"/>
            </w:tcBorders>
            <w:shd w:val="clear" w:color="auto" w:fill="FFFFFF"/>
            <w:vAlign w:val="center"/>
          </w:tcPr>
          <w:p w14:paraId="3D194AD4"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-.043</w:t>
            </w:r>
          </w:p>
        </w:tc>
        <w:tc>
          <w:tcPr>
            <w:tcW w:w="1484" w:type="dxa"/>
            <w:tcBorders>
              <w:top w:val="nil"/>
              <w:bottom w:val="nil"/>
              <w:right w:val="single" w:sz="16" w:space="0" w:color="000000"/>
            </w:tcBorders>
            <w:shd w:val="clear" w:color="auto" w:fill="FFFFFF"/>
            <w:vAlign w:val="center"/>
          </w:tcPr>
          <w:p w14:paraId="0E587E76"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r>
      <w:tr w:rsidR="00C70639" w:rsidRPr="00FC52D8" w14:paraId="2E591F88" w14:textId="77777777" w:rsidTr="001D2D6C">
        <w:trPr>
          <w:cantSplit/>
        </w:trPr>
        <w:tc>
          <w:tcPr>
            <w:tcW w:w="2476" w:type="dxa"/>
            <w:vMerge/>
            <w:tcBorders>
              <w:top w:val="nil"/>
              <w:left w:val="single" w:sz="16" w:space="0" w:color="000000"/>
              <w:bottom w:val="single" w:sz="16" w:space="0" w:color="000000"/>
              <w:right w:val="nil"/>
            </w:tcBorders>
            <w:shd w:val="clear" w:color="auto" w:fill="FFFFFF"/>
          </w:tcPr>
          <w:p w14:paraId="120B2B53"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1206" w:type="dxa"/>
            <w:vMerge/>
            <w:tcBorders>
              <w:top w:val="nil"/>
              <w:left w:val="nil"/>
              <w:bottom w:val="single" w:sz="16" w:space="0" w:color="000000"/>
              <w:right w:val="nil"/>
            </w:tcBorders>
            <w:shd w:val="clear" w:color="auto" w:fill="FFFFFF"/>
          </w:tcPr>
          <w:p w14:paraId="5189D177"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2351" w:type="dxa"/>
            <w:vMerge/>
            <w:tcBorders>
              <w:top w:val="nil"/>
              <w:left w:val="nil"/>
              <w:bottom w:val="single" w:sz="16" w:space="0" w:color="000000"/>
              <w:right w:val="nil"/>
            </w:tcBorders>
            <w:shd w:val="clear" w:color="auto" w:fill="FFFFFF"/>
          </w:tcPr>
          <w:p w14:paraId="2F35928E" w14:textId="77777777" w:rsidR="00C70639" w:rsidRPr="00FC52D8" w:rsidRDefault="00C70639" w:rsidP="002079CA">
            <w:pPr>
              <w:autoSpaceDE w:val="0"/>
              <w:autoSpaceDN w:val="0"/>
              <w:adjustRightInd w:val="0"/>
              <w:jc w:val="both"/>
              <w:rPr>
                <w:rFonts w:ascii="Arial" w:hAnsi="Arial" w:cs="Arial"/>
                <w:color w:val="000000"/>
                <w:sz w:val="18"/>
                <w:szCs w:val="18"/>
              </w:rPr>
            </w:pPr>
          </w:p>
        </w:tc>
        <w:tc>
          <w:tcPr>
            <w:tcW w:w="819" w:type="dxa"/>
            <w:tcBorders>
              <w:top w:val="nil"/>
              <w:left w:val="nil"/>
              <w:bottom w:val="single" w:sz="16" w:space="0" w:color="000000"/>
              <w:right w:val="single" w:sz="16" w:space="0" w:color="000000"/>
            </w:tcBorders>
            <w:shd w:val="clear" w:color="auto" w:fill="FFFFFF"/>
          </w:tcPr>
          <w:p w14:paraId="354420A3"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Upper</w:t>
            </w:r>
          </w:p>
        </w:tc>
        <w:tc>
          <w:tcPr>
            <w:tcW w:w="1484" w:type="dxa"/>
            <w:tcBorders>
              <w:top w:val="nil"/>
              <w:left w:val="single" w:sz="16" w:space="0" w:color="000000"/>
              <w:bottom w:val="single" w:sz="16" w:space="0" w:color="000000"/>
            </w:tcBorders>
            <w:shd w:val="clear" w:color="auto" w:fill="FFFFFF"/>
            <w:vAlign w:val="center"/>
          </w:tcPr>
          <w:p w14:paraId="11A4D8E5"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.328</w:t>
            </w:r>
          </w:p>
        </w:tc>
        <w:tc>
          <w:tcPr>
            <w:tcW w:w="1484" w:type="dxa"/>
            <w:tcBorders>
              <w:top w:val="nil"/>
              <w:bottom w:val="single" w:sz="16" w:space="0" w:color="000000"/>
              <w:right w:val="single" w:sz="16" w:space="0" w:color="000000"/>
            </w:tcBorders>
            <w:shd w:val="clear" w:color="auto" w:fill="FFFFFF"/>
            <w:vAlign w:val="center"/>
          </w:tcPr>
          <w:p w14:paraId="7C218E32" w14:textId="77777777" w:rsidR="00C70639" w:rsidRPr="00FC52D8" w:rsidRDefault="00C70639" w:rsidP="002079CA">
            <w:pPr>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1</w:t>
            </w:r>
          </w:p>
        </w:tc>
      </w:tr>
      <w:tr w:rsidR="00C70639" w:rsidRPr="00FC52D8" w14:paraId="72B8BFA5" w14:textId="77777777" w:rsidTr="001D2D6C">
        <w:trPr>
          <w:cantSplit/>
        </w:trPr>
        <w:tc>
          <w:tcPr>
            <w:tcW w:w="9820" w:type="dxa"/>
            <w:gridSpan w:val="6"/>
            <w:tcBorders>
              <w:top w:val="nil"/>
              <w:left w:val="nil"/>
              <w:bottom w:val="nil"/>
              <w:right w:val="nil"/>
            </w:tcBorders>
            <w:shd w:val="clear" w:color="auto" w:fill="FFFFFF"/>
          </w:tcPr>
          <w:p w14:paraId="2C1B788D" w14:textId="77777777" w:rsidR="00C70639" w:rsidRDefault="00C70639" w:rsidP="002079CA">
            <w:pPr>
              <w:keepNext/>
              <w:autoSpaceDE w:val="0"/>
              <w:autoSpaceDN w:val="0"/>
              <w:adjustRightInd w:val="0"/>
              <w:spacing w:line="320" w:lineRule="atLeast"/>
              <w:ind w:left="60" w:right="60"/>
              <w:jc w:val="both"/>
              <w:rPr>
                <w:rFonts w:ascii="Arial" w:hAnsi="Arial" w:cs="Arial"/>
                <w:color w:val="000000"/>
                <w:sz w:val="18"/>
                <w:szCs w:val="18"/>
              </w:rPr>
            </w:pPr>
            <w:r w:rsidRPr="00FC52D8">
              <w:rPr>
                <w:rFonts w:ascii="Arial" w:hAnsi="Arial" w:cs="Arial"/>
                <w:color w:val="000000"/>
                <w:sz w:val="18"/>
                <w:szCs w:val="18"/>
              </w:rPr>
              <w:t>c. Unless otherwise noted, bootstrap results are based on 90 bootstrap samples</w:t>
            </w:r>
          </w:p>
          <w:p w14:paraId="34EC9263" w14:textId="77777777" w:rsidR="00C70639" w:rsidRPr="00FC52D8" w:rsidRDefault="00C70639" w:rsidP="002079CA">
            <w:pPr>
              <w:keepNext/>
              <w:autoSpaceDE w:val="0"/>
              <w:autoSpaceDN w:val="0"/>
              <w:adjustRightInd w:val="0"/>
              <w:spacing w:line="320" w:lineRule="atLeast"/>
              <w:ind w:right="60"/>
              <w:jc w:val="both"/>
              <w:rPr>
                <w:rFonts w:ascii="Arial" w:hAnsi="Arial" w:cs="Arial"/>
                <w:color w:val="000000"/>
                <w:sz w:val="18"/>
                <w:szCs w:val="18"/>
              </w:rPr>
            </w:pPr>
          </w:p>
        </w:tc>
      </w:tr>
    </w:tbl>
    <w:p w14:paraId="349D1B6C" w14:textId="2DCDE2FC" w:rsidR="00C70639" w:rsidRDefault="00C70639" w:rsidP="002079CA">
      <w:pPr>
        <w:pStyle w:val="Caption"/>
        <w:jc w:val="both"/>
      </w:pPr>
      <w:bookmarkStart w:id="105" w:name="_Toc48073256"/>
      <w:bookmarkStart w:id="106" w:name="_Toc48741228"/>
      <w:bookmarkStart w:id="107" w:name="_Toc49204755"/>
      <w:r>
        <w:lastRenderedPageBreak/>
        <w:t xml:space="preserve">Table </w:t>
      </w:r>
      <w:fldSimple w:instr=" SEQ Table \* ARABIC ">
        <w:r w:rsidR="00113E10">
          <w:rPr>
            <w:noProof/>
          </w:rPr>
          <w:t>20</w:t>
        </w:r>
      </w:fldSimple>
      <w:r>
        <w:t>:</w:t>
      </w:r>
      <w:r w:rsidRPr="00202964">
        <w:t xml:space="preserve"> Correlation </w:t>
      </w:r>
      <w:proofErr w:type="gramStart"/>
      <w:r w:rsidRPr="00202964">
        <w:t>Between</w:t>
      </w:r>
      <w:proofErr w:type="gramEnd"/>
      <w:r w:rsidRPr="00202964">
        <w:t xml:space="preserve"> Salary and Employees' Performance</w:t>
      </w:r>
      <w:bookmarkEnd w:id="105"/>
      <w:bookmarkEnd w:id="106"/>
      <w:bookmarkEnd w:id="107"/>
    </w:p>
    <w:p w14:paraId="79F09AB5" w14:textId="5C1D2CAD" w:rsidR="007937C3" w:rsidRPr="007937C3" w:rsidRDefault="007937C3" w:rsidP="007937C3">
      <w:pPr>
        <w:spacing w:line="480" w:lineRule="auto"/>
        <w:rPr>
          <w:rFonts w:asciiTheme="majorBidi" w:hAnsiTheme="majorBidi" w:cstheme="majorBidi"/>
        </w:rPr>
      </w:pPr>
      <w:r w:rsidRPr="007937C3">
        <w:rPr>
          <w:rFonts w:asciiTheme="majorBidi" w:hAnsiTheme="majorBidi" w:cstheme="majorBidi"/>
        </w:rPr>
        <w:t>This table shows that there is a significant relationship between working conditions and employees’ performance. This depends on the working conditions. When the company applies the salary reduction process to its employees, their satisfaction decreases. They are demotivated to continue their work or either to put more effort in achieving the targeted goals. This affects negatively the company’s performance. While when the company ensures the safest environment for its employees, they will be motivated, their performance will increase and will positively affect the company’s performance.</w:t>
      </w:r>
    </w:p>
    <w:p w14:paraId="2FF8E65B" w14:textId="3EF60DC4" w:rsidR="006E5CD2" w:rsidRPr="007937C3" w:rsidRDefault="006E5CD2" w:rsidP="002079CA">
      <w:pPr>
        <w:pStyle w:val="Heading1"/>
        <w:numPr>
          <w:ilvl w:val="1"/>
          <w:numId w:val="8"/>
        </w:numPr>
        <w:spacing w:line="480" w:lineRule="auto"/>
        <w:jc w:val="both"/>
        <w:rPr>
          <w:rFonts w:asciiTheme="majorBidi" w:hAnsiTheme="majorBidi" w:cstheme="majorBidi"/>
          <w:b/>
          <w:bCs/>
          <w:sz w:val="24"/>
          <w:szCs w:val="24"/>
        </w:rPr>
      </w:pPr>
      <w:bookmarkStart w:id="108" w:name="_Toc48761075"/>
      <w:r w:rsidRPr="007937C3">
        <w:rPr>
          <w:rFonts w:asciiTheme="majorBidi" w:hAnsiTheme="majorBidi" w:cstheme="majorBidi"/>
          <w:b/>
          <w:bCs/>
          <w:sz w:val="24"/>
          <w:szCs w:val="24"/>
        </w:rPr>
        <w:lastRenderedPageBreak/>
        <w:t>Analysis</w:t>
      </w:r>
      <w:bookmarkEnd w:id="108"/>
      <w:r w:rsidRPr="007937C3">
        <w:rPr>
          <w:rFonts w:asciiTheme="majorBidi" w:hAnsiTheme="majorBidi" w:cstheme="majorBidi"/>
          <w:b/>
          <w:bCs/>
          <w:sz w:val="24"/>
          <w:szCs w:val="24"/>
        </w:rPr>
        <w:t xml:space="preserve"> </w:t>
      </w:r>
    </w:p>
    <w:p w14:paraId="2E769942" w14:textId="22132145" w:rsidR="003F53C3" w:rsidRDefault="00C70639" w:rsidP="007937C3">
      <w:pPr>
        <w:spacing w:line="480" w:lineRule="auto"/>
        <w:jc w:val="both"/>
        <w:rPr>
          <w:rFonts w:ascii="Times New Roman" w:hAnsi="Times New Roman" w:cs="Times New Roman"/>
        </w:rPr>
      </w:pPr>
      <w:r w:rsidRPr="00C70639">
        <w:rPr>
          <w:rFonts w:ascii="Times New Roman" w:hAnsi="Times New Roman" w:cs="Times New Roman"/>
        </w:rPr>
        <w:t xml:space="preserve">90 employees respond to the questionnaire. 64 out of them are males and 26 are females. All of them work full-time. The majority are from the new generation and most of them have a bachelor's degree. The results show that </w:t>
      </w:r>
      <w:r w:rsidR="003F53C3">
        <w:rPr>
          <w:rFonts w:ascii="Times New Roman" w:hAnsi="Times New Roman" w:cs="Times New Roman"/>
        </w:rPr>
        <w:t xml:space="preserve">the salary of the majority is </w:t>
      </w:r>
      <w:r w:rsidRPr="00C70639">
        <w:rPr>
          <w:rFonts w:ascii="Times New Roman" w:hAnsi="Times New Roman" w:cs="Times New Roman"/>
        </w:rPr>
        <w:t xml:space="preserve">affected </w:t>
      </w:r>
      <w:r w:rsidR="003F53C3">
        <w:rPr>
          <w:rFonts w:ascii="Times New Roman" w:hAnsi="Times New Roman" w:cs="Times New Roman"/>
        </w:rPr>
        <w:t>during the coronavirus pandemic. The reducti</w:t>
      </w:r>
      <w:r w:rsidR="00ED7B81">
        <w:rPr>
          <w:rFonts w:ascii="Times New Roman" w:hAnsi="Times New Roman" w:cs="Times New Roman"/>
        </w:rPr>
        <w:t>on procedures are summarized by</w:t>
      </w:r>
      <w:r w:rsidR="003F53C3">
        <w:rPr>
          <w:rFonts w:ascii="Times New Roman" w:hAnsi="Times New Roman" w:cs="Times New Roman"/>
        </w:rPr>
        <w:t xml:space="preserve"> salary reduction, unpaid leaves, and cutoff. Some employees reach </w:t>
      </w:r>
      <w:r w:rsidR="00ED7B81">
        <w:rPr>
          <w:rFonts w:ascii="Times New Roman" w:hAnsi="Times New Roman" w:cs="Times New Roman"/>
        </w:rPr>
        <w:t xml:space="preserve">a </w:t>
      </w:r>
      <w:r w:rsidR="003F53C3">
        <w:rPr>
          <w:rFonts w:ascii="Times New Roman" w:hAnsi="Times New Roman" w:cs="Times New Roman"/>
        </w:rPr>
        <w:t>70%</w:t>
      </w:r>
      <w:r w:rsidR="0011093F">
        <w:rPr>
          <w:rFonts w:ascii="Times New Roman" w:hAnsi="Times New Roman" w:cs="Times New Roman"/>
        </w:rPr>
        <w:t xml:space="preserve"> reduction in thei</w:t>
      </w:r>
      <w:r w:rsidR="00ED7B81">
        <w:rPr>
          <w:rFonts w:ascii="Times New Roman" w:hAnsi="Times New Roman" w:cs="Times New Roman"/>
        </w:rPr>
        <w:t>r base salary, and more than</w:t>
      </w:r>
      <w:r w:rsidR="0011093F">
        <w:rPr>
          <w:rFonts w:ascii="Times New Roman" w:hAnsi="Times New Roman" w:cs="Times New Roman"/>
        </w:rPr>
        <w:t xml:space="preserve"> half are given unpaid leaves. Precautionary met</w:t>
      </w:r>
      <w:r w:rsidR="00920270">
        <w:rPr>
          <w:rFonts w:ascii="Times New Roman" w:hAnsi="Times New Roman" w:cs="Times New Roman"/>
        </w:rPr>
        <w:t xml:space="preserve">hods are applied to prevent </w:t>
      </w:r>
      <w:r w:rsidR="0011093F">
        <w:rPr>
          <w:rFonts w:ascii="Times New Roman" w:hAnsi="Times New Roman" w:cs="Times New Roman"/>
        </w:rPr>
        <w:t xml:space="preserve">employees from being infected by the virus. </w:t>
      </w:r>
      <w:r w:rsidR="00920270">
        <w:rPr>
          <w:rFonts w:ascii="Times New Roman" w:hAnsi="Times New Roman" w:cs="Times New Roman"/>
        </w:rPr>
        <w:t xml:space="preserve"> When the company applies</w:t>
      </w:r>
      <w:r w:rsidR="00DC645F">
        <w:rPr>
          <w:rFonts w:ascii="Times New Roman" w:hAnsi="Times New Roman" w:cs="Times New Roman"/>
        </w:rPr>
        <w:t xml:space="preserve"> </w:t>
      </w:r>
      <w:r w:rsidRPr="00C70639">
        <w:rPr>
          <w:rFonts w:ascii="Times New Roman" w:hAnsi="Times New Roman" w:cs="Times New Roman"/>
        </w:rPr>
        <w:t>precaut</w:t>
      </w:r>
      <w:r w:rsidR="00ED7B81">
        <w:rPr>
          <w:rFonts w:ascii="Times New Roman" w:hAnsi="Times New Roman" w:cs="Times New Roman"/>
        </w:rPr>
        <w:t xml:space="preserve">ionary methods to prevent its </w:t>
      </w:r>
      <w:r w:rsidRPr="00C70639">
        <w:rPr>
          <w:rFonts w:ascii="Times New Roman" w:hAnsi="Times New Roman" w:cs="Times New Roman"/>
        </w:rPr>
        <w:t>employees</w:t>
      </w:r>
      <w:r w:rsidR="0011093F">
        <w:rPr>
          <w:rFonts w:ascii="Times New Roman" w:hAnsi="Times New Roman" w:cs="Times New Roman"/>
        </w:rPr>
        <w:t>,</w:t>
      </w:r>
      <w:r w:rsidR="00920270">
        <w:rPr>
          <w:rFonts w:ascii="Times New Roman" w:hAnsi="Times New Roman" w:cs="Times New Roman"/>
        </w:rPr>
        <w:t xml:space="preserve"> </w:t>
      </w:r>
      <w:r w:rsidR="0014591F">
        <w:rPr>
          <w:rFonts w:ascii="Times New Roman" w:hAnsi="Times New Roman" w:cs="Times New Roman"/>
        </w:rPr>
        <w:t>they affect their performance</w:t>
      </w:r>
      <w:r w:rsidRPr="00C70639">
        <w:rPr>
          <w:rFonts w:ascii="Times New Roman" w:hAnsi="Times New Roman" w:cs="Times New Roman"/>
        </w:rPr>
        <w:t>.</w:t>
      </w:r>
      <w:r w:rsidR="0011093F">
        <w:rPr>
          <w:rFonts w:ascii="Times New Roman" w:hAnsi="Times New Roman" w:cs="Times New Roman"/>
        </w:rPr>
        <w:t xml:space="preserve"> When employees feel safe and secur</w:t>
      </w:r>
      <w:r w:rsidR="00ED7B81">
        <w:rPr>
          <w:rFonts w:ascii="Times New Roman" w:hAnsi="Times New Roman" w:cs="Times New Roman"/>
        </w:rPr>
        <w:t xml:space="preserve">e in their workplace, they </w:t>
      </w:r>
      <w:r w:rsidR="00DC645F">
        <w:rPr>
          <w:rFonts w:ascii="Times New Roman" w:hAnsi="Times New Roman" w:cs="Times New Roman"/>
        </w:rPr>
        <w:t>work more effectively and this might</w:t>
      </w:r>
      <w:r w:rsidR="00ED7B81">
        <w:rPr>
          <w:rFonts w:ascii="Times New Roman" w:hAnsi="Times New Roman" w:cs="Times New Roman"/>
        </w:rPr>
        <w:t xml:space="preserve"> positively</w:t>
      </w:r>
      <w:r w:rsidR="00DC645F">
        <w:rPr>
          <w:rFonts w:ascii="Times New Roman" w:hAnsi="Times New Roman" w:cs="Times New Roman"/>
        </w:rPr>
        <w:t xml:space="preserve"> reflect on their performance. </w:t>
      </w:r>
      <w:r w:rsidRPr="00C70639">
        <w:rPr>
          <w:rFonts w:ascii="Times New Roman" w:hAnsi="Times New Roman" w:cs="Times New Roman"/>
        </w:rPr>
        <w:t>All of the workforces approve that the company takes many procedures and safety methods such as sanit</w:t>
      </w:r>
      <w:r w:rsidR="003F53C3">
        <w:rPr>
          <w:rFonts w:ascii="Times New Roman" w:hAnsi="Times New Roman" w:cs="Times New Roman"/>
        </w:rPr>
        <w:t>izing the wor</w:t>
      </w:r>
      <w:r w:rsidR="00ED7B81">
        <w:rPr>
          <w:rFonts w:ascii="Times New Roman" w:hAnsi="Times New Roman" w:cs="Times New Roman"/>
        </w:rPr>
        <w:t xml:space="preserve">kplace </w:t>
      </w:r>
      <w:r w:rsidR="003F53C3">
        <w:rPr>
          <w:rFonts w:ascii="Times New Roman" w:hAnsi="Times New Roman" w:cs="Times New Roman"/>
        </w:rPr>
        <w:t xml:space="preserve">to </w:t>
      </w:r>
      <w:r w:rsidRPr="00C70639">
        <w:rPr>
          <w:rFonts w:ascii="Times New Roman" w:hAnsi="Times New Roman" w:cs="Times New Roman"/>
        </w:rPr>
        <w:t xml:space="preserve">protect employees </w:t>
      </w:r>
      <w:r w:rsidR="00DC645F">
        <w:rPr>
          <w:rFonts w:ascii="Times New Roman" w:hAnsi="Times New Roman" w:cs="Times New Roman"/>
        </w:rPr>
        <w:t xml:space="preserve">and customers from the pandemic, indicating the necessity of wearing gloves and masks, and putting sanitizers at the cash tables. </w:t>
      </w:r>
      <w:r w:rsidRPr="00C70639">
        <w:rPr>
          <w:rFonts w:ascii="Times New Roman" w:hAnsi="Times New Roman" w:cs="Times New Roman"/>
        </w:rPr>
        <w:t xml:space="preserve"> Like all other companies mentioned before, </w:t>
      </w:r>
      <w:proofErr w:type="spellStart"/>
      <w:r w:rsidRPr="00C70639">
        <w:rPr>
          <w:rFonts w:ascii="Times New Roman" w:hAnsi="Times New Roman" w:cs="Times New Roman"/>
        </w:rPr>
        <w:t>Nazih</w:t>
      </w:r>
      <w:proofErr w:type="spellEnd"/>
      <w:r w:rsidRPr="00C70639">
        <w:rPr>
          <w:rFonts w:ascii="Times New Roman" w:hAnsi="Times New Roman" w:cs="Times New Roman"/>
        </w:rPr>
        <w:t xml:space="preserve"> Cosmetic deviates to e-commerce websites to sell its products to overcome the crisis, maintain its performance, and stay at the safe side.</w:t>
      </w:r>
      <w:r w:rsidR="00DC645F">
        <w:rPr>
          <w:rFonts w:ascii="Times New Roman" w:hAnsi="Times New Roman" w:cs="Times New Roman"/>
        </w:rPr>
        <w:t xml:space="preserve"> The company focuses on </w:t>
      </w:r>
      <w:r w:rsidR="00920270">
        <w:rPr>
          <w:rFonts w:ascii="Times New Roman" w:hAnsi="Times New Roman" w:cs="Times New Roman"/>
        </w:rPr>
        <w:t xml:space="preserve">social media ads to market its products. </w:t>
      </w:r>
      <w:r w:rsidR="00DC645F">
        <w:rPr>
          <w:rFonts w:ascii="Times New Roman" w:hAnsi="Times New Roman" w:cs="Times New Roman"/>
        </w:rPr>
        <w:t>The company develop</w:t>
      </w:r>
      <w:r w:rsidR="0012390A">
        <w:rPr>
          <w:rFonts w:ascii="Times New Roman" w:hAnsi="Times New Roman" w:cs="Times New Roman"/>
        </w:rPr>
        <w:t>s</w:t>
      </w:r>
      <w:r w:rsidR="00DC645F">
        <w:rPr>
          <w:rFonts w:ascii="Times New Roman" w:hAnsi="Times New Roman" w:cs="Times New Roman"/>
        </w:rPr>
        <w:t xml:space="preserve"> a process and plan to work remotely. The </w:t>
      </w:r>
      <w:r w:rsidR="0014591F">
        <w:rPr>
          <w:rFonts w:ascii="Times New Roman" w:hAnsi="Times New Roman" w:cs="Times New Roman"/>
        </w:rPr>
        <w:t>results show that not all</w:t>
      </w:r>
      <w:r w:rsidR="00DC645F">
        <w:rPr>
          <w:rFonts w:ascii="Times New Roman" w:hAnsi="Times New Roman" w:cs="Times New Roman"/>
        </w:rPr>
        <w:t xml:space="preserve"> employees </w:t>
      </w:r>
      <w:r w:rsidR="0014591F">
        <w:rPr>
          <w:rFonts w:ascii="Times New Roman" w:hAnsi="Times New Roman" w:cs="Times New Roman"/>
        </w:rPr>
        <w:t>work-</w:t>
      </w:r>
      <w:r w:rsidR="00DC645F">
        <w:rPr>
          <w:rFonts w:ascii="Times New Roman" w:hAnsi="Times New Roman" w:cs="Times New Roman"/>
        </w:rPr>
        <w:t xml:space="preserve"> remotely. It depends on their position and type of work. </w:t>
      </w:r>
      <w:r w:rsidRPr="00C70639">
        <w:rPr>
          <w:rFonts w:ascii="Times New Roman" w:hAnsi="Times New Roman" w:cs="Times New Roman"/>
        </w:rPr>
        <w:t xml:space="preserve"> </w:t>
      </w:r>
      <w:r w:rsidR="007937C3">
        <w:rPr>
          <w:rFonts w:ascii="Times New Roman" w:hAnsi="Times New Roman" w:cs="Times New Roman"/>
        </w:rPr>
        <w:t>Besides</w:t>
      </w:r>
      <w:r w:rsidRPr="00C70639">
        <w:rPr>
          <w:rFonts w:ascii="Times New Roman" w:hAnsi="Times New Roman" w:cs="Times New Roman"/>
        </w:rPr>
        <w:t xml:space="preserve">, as </w:t>
      </w:r>
      <w:r w:rsidR="0014591F">
        <w:rPr>
          <w:rFonts w:ascii="Times New Roman" w:hAnsi="Times New Roman" w:cs="Times New Roman"/>
        </w:rPr>
        <w:t>a manager states</w:t>
      </w:r>
      <w:r w:rsidRPr="00C70639">
        <w:rPr>
          <w:rFonts w:ascii="Times New Roman" w:hAnsi="Times New Roman" w:cs="Times New Roman"/>
        </w:rPr>
        <w:t>, the company shifts to other product lines such as masks. It develops machin</w:t>
      </w:r>
      <w:r w:rsidR="00920270">
        <w:rPr>
          <w:rFonts w:ascii="Times New Roman" w:hAnsi="Times New Roman" w:cs="Times New Roman"/>
        </w:rPr>
        <w:t>es and equipment to sanitize</w:t>
      </w:r>
      <w:r w:rsidRPr="00C70639">
        <w:rPr>
          <w:rFonts w:ascii="Times New Roman" w:hAnsi="Times New Roman" w:cs="Times New Roman"/>
        </w:rPr>
        <w:t xml:space="preserve"> malls, shops, homes, restaurants, and others. The m</w:t>
      </w:r>
      <w:r w:rsidR="0014591F">
        <w:rPr>
          <w:rFonts w:ascii="Times New Roman" w:hAnsi="Times New Roman" w:cs="Times New Roman"/>
        </w:rPr>
        <w:t xml:space="preserve">ajority of the employees agree </w:t>
      </w:r>
      <w:r w:rsidRPr="00C70639">
        <w:rPr>
          <w:rFonts w:ascii="Times New Roman" w:hAnsi="Times New Roman" w:cs="Times New Roman"/>
        </w:rPr>
        <w:t>that the company amid COVID-19 was able to expand its work and take the advantage to develop its business.</w:t>
      </w:r>
    </w:p>
    <w:p w14:paraId="44C3E3B2" w14:textId="77777777" w:rsidR="0012390A" w:rsidRDefault="0012390A" w:rsidP="0012390A">
      <w:pPr>
        <w:spacing w:line="480" w:lineRule="auto"/>
        <w:jc w:val="both"/>
        <w:rPr>
          <w:rFonts w:ascii="Times New Roman" w:hAnsi="Times New Roman" w:cs="Times New Roman"/>
        </w:rPr>
      </w:pPr>
    </w:p>
    <w:p w14:paraId="0CA66067" w14:textId="77777777" w:rsidR="00920270" w:rsidRDefault="00920270" w:rsidP="00920270">
      <w:pPr>
        <w:spacing w:line="480" w:lineRule="auto"/>
        <w:jc w:val="both"/>
        <w:rPr>
          <w:rFonts w:ascii="Times New Roman" w:hAnsi="Times New Roman" w:cs="Times New Roman"/>
        </w:rPr>
      </w:pPr>
    </w:p>
    <w:p w14:paraId="52F01ACC" w14:textId="77777777" w:rsidR="007937C3" w:rsidRPr="001244AF" w:rsidRDefault="007937C3" w:rsidP="00920270">
      <w:pPr>
        <w:spacing w:line="480" w:lineRule="auto"/>
        <w:jc w:val="both"/>
        <w:rPr>
          <w:rFonts w:ascii="Times New Roman" w:hAnsi="Times New Roman" w:cs="Times New Roman"/>
        </w:rPr>
      </w:pPr>
    </w:p>
    <w:p w14:paraId="5B39454F" w14:textId="0017D914" w:rsidR="006E5CD2" w:rsidRPr="006647B5" w:rsidRDefault="006E5CD2" w:rsidP="002079CA">
      <w:pPr>
        <w:pStyle w:val="Heading1"/>
        <w:numPr>
          <w:ilvl w:val="1"/>
          <w:numId w:val="8"/>
        </w:numPr>
        <w:spacing w:line="480" w:lineRule="auto"/>
        <w:jc w:val="both"/>
        <w:rPr>
          <w:b/>
          <w:bCs/>
          <w:sz w:val="24"/>
          <w:szCs w:val="24"/>
        </w:rPr>
      </w:pPr>
      <w:bookmarkStart w:id="109" w:name="_Toc48761076"/>
      <w:r>
        <w:rPr>
          <w:b/>
          <w:bCs/>
          <w:sz w:val="24"/>
          <w:szCs w:val="24"/>
        </w:rPr>
        <w:lastRenderedPageBreak/>
        <w:t>Summary of Findings and Analysis</w:t>
      </w:r>
      <w:bookmarkEnd w:id="109"/>
    </w:p>
    <w:p w14:paraId="2CE8F069" w14:textId="77777777" w:rsidR="00C70639" w:rsidRPr="00C70639" w:rsidRDefault="00C70639" w:rsidP="002079CA">
      <w:p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results of the analysis can be summarized as follow:</w:t>
      </w:r>
    </w:p>
    <w:p w14:paraId="7F5BAC94"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majority of the respondents are men.</w:t>
      </w:r>
    </w:p>
    <w:p w14:paraId="7AF8B20F"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All of the employees work full-time.</w:t>
      </w:r>
    </w:p>
    <w:p w14:paraId="31D3D2E0"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majority of the employees are from the new generation.</w:t>
      </w:r>
    </w:p>
    <w:p w14:paraId="264DA4BB"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Half of them have a bachelor's degree.</w:t>
      </w:r>
    </w:p>
    <w:p w14:paraId="0BB56D1C"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salary of around 70% of the employees is affected.</w:t>
      </w:r>
    </w:p>
    <w:p w14:paraId="4A27701C"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company takes the precautionary methods to prevent its workforce from the risk of being infected by the virus.</w:t>
      </w:r>
    </w:p>
    <w:p w14:paraId="6604D110"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company deviates to e-commerce websites.</w:t>
      </w:r>
    </w:p>
    <w:p w14:paraId="61D54C6B"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Half of the employees work remotely.</w:t>
      </w:r>
    </w:p>
    <w:p w14:paraId="4EE19D81"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The company was able to develop and expand amid the coronavirus pandemic.</w:t>
      </w:r>
    </w:p>
    <w:p w14:paraId="406448A3"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COVID-19 affects the work condition of the employees.</w:t>
      </w:r>
    </w:p>
    <w:p w14:paraId="624368D5" w14:textId="77777777" w:rsidR="00C70639" w:rsidRPr="00C70639" w:rsidRDefault="00C70639" w:rsidP="002079CA">
      <w:pPr>
        <w:numPr>
          <w:ilvl w:val="0"/>
          <w:numId w:val="30"/>
        </w:numPr>
        <w:spacing w:line="480" w:lineRule="auto"/>
        <w:jc w:val="both"/>
        <w:rPr>
          <w:rFonts w:ascii="Times New Roman" w:eastAsia="Times New Roman" w:hAnsi="Times New Roman" w:cs="Times New Roman"/>
          <w:color w:val="0E101A"/>
        </w:rPr>
      </w:pPr>
      <w:r w:rsidRPr="00C70639">
        <w:rPr>
          <w:rFonts w:ascii="Times New Roman" w:eastAsia="Times New Roman" w:hAnsi="Times New Roman" w:cs="Times New Roman"/>
          <w:color w:val="0E101A"/>
        </w:rPr>
        <w:t>Employees’ performance is affected.</w:t>
      </w:r>
    </w:p>
    <w:p w14:paraId="55E80B33" w14:textId="77777777" w:rsidR="00996564" w:rsidRPr="001244AF" w:rsidRDefault="00996564" w:rsidP="002079CA">
      <w:pPr>
        <w:spacing w:line="480" w:lineRule="auto"/>
        <w:jc w:val="both"/>
        <w:rPr>
          <w:rFonts w:ascii="Times New Roman" w:hAnsi="Times New Roman" w:cs="Times New Roman"/>
        </w:rPr>
      </w:pPr>
    </w:p>
    <w:p w14:paraId="4EC07C59" w14:textId="472FC6D7" w:rsidR="00F23F5B" w:rsidRPr="001244AF" w:rsidRDefault="00F23F5B" w:rsidP="002079CA">
      <w:pPr>
        <w:spacing w:line="480" w:lineRule="auto"/>
        <w:jc w:val="both"/>
        <w:rPr>
          <w:rFonts w:ascii="Times New Roman" w:hAnsi="Times New Roman" w:cs="Times New Roman"/>
        </w:rPr>
      </w:pPr>
      <w:r w:rsidRPr="001244AF">
        <w:rPr>
          <w:rFonts w:ascii="Times New Roman" w:hAnsi="Times New Roman" w:cs="Times New Roman"/>
        </w:rPr>
        <w:br w:type="page"/>
      </w:r>
    </w:p>
    <w:p w14:paraId="53C23F30" w14:textId="5CE5D58A" w:rsidR="00F23F5B" w:rsidRPr="006647B5" w:rsidRDefault="00F23F5B" w:rsidP="002079CA">
      <w:pPr>
        <w:pStyle w:val="Heading1"/>
        <w:spacing w:line="480" w:lineRule="auto"/>
        <w:ind w:left="360"/>
        <w:jc w:val="both"/>
        <w:rPr>
          <w:b/>
          <w:bCs/>
          <w:sz w:val="28"/>
          <w:szCs w:val="28"/>
        </w:rPr>
      </w:pPr>
      <w:bookmarkStart w:id="110" w:name="_Toc48761077"/>
      <w:r w:rsidRPr="006647B5">
        <w:rPr>
          <w:b/>
          <w:bCs/>
          <w:sz w:val="28"/>
          <w:szCs w:val="28"/>
        </w:rPr>
        <w:lastRenderedPageBreak/>
        <w:t>CHAPTER 5: CONCLUSION</w:t>
      </w:r>
      <w:r w:rsidR="006647B5">
        <w:rPr>
          <w:b/>
          <w:bCs/>
          <w:sz w:val="28"/>
          <w:szCs w:val="28"/>
        </w:rPr>
        <w:t xml:space="preserve">, LIMITATIONS, AND </w:t>
      </w:r>
      <w:r w:rsidRPr="006647B5">
        <w:rPr>
          <w:b/>
          <w:bCs/>
          <w:sz w:val="28"/>
          <w:szCs w:val="28"/>
        </w:rPr>
        <w:t>RECOMMENDATIONS</w:t>
      </w:r>
      <w:bookmarkEnd w:id="110"/>
    </w:p>
    <w:p w14:paraId="7A317815" w14:textId="77777777" w:rsidR="00F23F5B" w:rsidRPr="001244AF" w:rsidRDefault="00F23F5B" w:rsidP="002079CA">
      <w:pPr>
        <w:spacing w:line="480" w:lineRule="auto"/>
        <w:jc w:val="both"/>
        <w:rPr>
          <w:rFonts w:ascii="Times New Roman" w:hAnsi="Times New Roman" w:cs="Times New Roman"/>
        </w:rPr>
      </w:pPr>
    </w:p>
    <w:p w14:paraId="7DB7296F" w14:textId="172E0E43" w:rsidR="00F23F5B" w:rsidRPr="006647B5" w:rsidRDefault="00F23F5B" w:rsidP="002079CA">
      <w:pPr>
        <w:pStyle w:val="Heading1"/>
        <w:numPr>
          <w:ilvl w:val="1"/>
          <w:numId w:val="10"/>
        </w:numPr>
        <w:spacing w:line="480" w:lineRule="auto"/>
        <w:jc w:val="both"/>
        <w:rPr>
          <w:b/>
          <w:bCs/>
          <w:sz w:val="24"/>
          <w:szCs w:val="24"/>
        </w:rPr>
      </w:pPr>
      <w:bookmarkStart w:id="111" w:name="_Toc48761078"/>
      <w:r w:rsidRPr="006647B5">
        <w:rPr>
          <w:b/>
          <w:bCs/>
          <w:sz w:val="24"/>
          <w:szCs w:val="24"/>
        </w:rPr>
        <w:t>Conclusion</w:t>
      </w:r>
      <w:bookmarkEnd w:id="111"/>
      <w:r w:rsidRPr="006647B5">
        <w:rPr>
          <w:b/>
          <w:bCs/>
          <w:sz w:val="24"/>
          <w:szCs w:val="24"/>
        </w:rPr>
        <w:t xml:space="preserve"> </w:t>
      </w:r>
    </w:p>
    <w:p w14:paraId="51FF76F8" w14:textId="77777777" w:rsidR="00516458" w:rsidRDefault="00516458" w:rsidP="002079CA">
      <w:pPr>
        <w:pStyle w:val="ListParagraph"/>
        <w:spacing w:line="480" w:lineRule="auto"/>
        <w:ind w:left="0"/>
        <w:jc w:val="both"/>
        <w:rPr>
          <w:rFonts w:asciiTheme="majorBidi" w:hAnsiTheme="majorBidi" w:cstheme="majorBidi"/>
        </w:rPr>
      </w:pPr>
      <w:r>
        <w:rPr>
          <w:rFonts w:asciiTheme="majorBidi" w:hAnsiTheme="majorBidi" w:cstheme="majorBidi"/>
        </w:rPr>
        <w:t>It is essential shedding lights on the managers’ roles and skills. The way they act reflects their attitudes, behaviors, and abilities. To test their abilities, it is important to know how do they deal and act to overcome a crisis or a problem. The main point to focus on as a manager, who has to think for the long term, is to always set another plan ( plan B), an unconditional strategy to face an unconditional crisis. When a crisis first attacks, the managers have to respond to it, they cannot respond as they used to do during the daily routine emergencies by following plans drawn in advance, but they have to adjust to ongoing practices that can be used even after passing the crisis. For instance, remote-working, a method that is applied by every manager in every company during the crisis can be used even after the pandemic. This will help the companies to use other strategies in their working process. This strategy can help the company to develop its way of working and increases the employees’ technical skills.</w:t>
      </w:r>
    </w:p>
    <w:p w14:paraId="5083EFCB" w14:textId="77777777" w:rsidR="00516458" w:rsidRPr="001244AF" w:rsidRDefault="00516458" w:rsidP="002079CA">
      <w:pPr>
        <w:spacing w:line="480" w:lineRule="auto"/>
        <w:jc w:val="both"/>
        <w:rPr>
          <w:rFonts w:ascii="Times New Roman" w:hAnsi="Times New Roman" w:cs="Times New Roman"/>
        </w:rPr>
      </w:pPr>
      <w:r>
        <w:rPr>
          <w:rFonts w:asciiTheme="majorBidi" w:hAnsiTheme="majorBidi" w:cstheme="majorBidi"/>
        </w:rPr>
        <w:t>We all know that we live in an unstable environment, which means that it is possible to face a problem that is not expected to happen. It is important to get ready for any unexpected problem and think of ways to solve it. According to a study, managers’ emotions and moods play an important role in decision making and creativity. Since one of the managerial roles is to make decisions. It is essential to know what the factors that affect this decision are. We have to mention that the type of leadership style affects the decision. So, the manager should always be optimistic and relaxed in order to think creatively and make the best decision to save the company and maintain its performance.</w:t>
      </w:r>
    </w:p>
    <w:p w14:paraId="7DE03E1A" w14:textId="04FA2DB7" w:rsidR="00F23F5B" w:rsidRPr="001244AF" w:rsidRDefault="00F23F5B" w:rsidP="002079CA">
      <w:pPr>
        <w:spacing w:line="480" w:lineRule="auto"/>
        <w:jc w:val="both"/>
        <w:rPr>
          <w:rFonts w:ascii="Times New Roman" w:hAnsi="Times New Roman" w:cs="Times New Roman"/>
        </w:rPr>
      </w:pPr>
    </w:p>
    <w:p w14:paraId="0CB87DE8" w14:textId="1CC2D825" w:rsidR="00F23F5B" w:rsidRPr="001244AF" w:rsidRDefault="00F23F5B" w:rsidP="002079CA">
      <w:pPr>
        <w:spacing w:line="480" w:lineRule="auto"/>
        <w:jc w:val="both"/>
        <w:rPr>
          <w:rFonts w:ascii="Times New Roman" w:hAnsi="Times New Roman" w:cs="Times New Roman"/>
        </w:rPr>
      </w:pPr>
    </w:p>
    <w:p w14:paraId="7E08C590" w14:textId="77777777" w:rsidR="00516458" w:rsidRDefault="00516458" w:rsidP="002079CA">
      <w:pPr>
        <w:pStyle w:val="ListParagraph"/>
        <w:spacing w:line="480" w:lineRule="auto"/>
        <w:ind w:left="90"/>
        <w:jc w:val="both"/>
        <w:rPr>
          <w:rFonts w:asciiTheme="majorBidi" w:hAnsiTheme="majorBidi" w:cstheme="majorBidi"/>
        </w:rPr>
      </w:pPr>
      <w:r>
        <w:rPr>
          <w:rFonts w:asciiTheme="majorBidi" w:hAnsiTheme="majorBidi" w:cstheme="majorBidi"/>
        </w:rPr>
        <w:lastRenderedPageBreak/>
        <w:t>COVID-19</w:t>
      </w:r>
      <w:r w:rsidRPr="000E1ED6">
        <w:rPr>
          <w:rFonts w:asciiTheme="majorBidi" w:hAnsiTheme="majorBidi" w:cstheme="majorBidi"/>
        </w:rPr>
        <w:t xml:space="preserve"> is a crisis that attacks the globe leading to many disasters on all levels and </w:t>
      </w:r>
      <w:r>
        <w:rPr>
          <w:rFonts w:asciiTheme="majorBidi" w:hAnsiTheme="majorBidi" w:cstheme="majorBidi"/>
        </w:rPr>
        <w:t xml:space="preserve">sectors without any exclusion. </w:t>
      </w:r>
      <w:r w:rsidRPr="000E1ED6">
        <w:rPr>
          <w:rFonts w:asciiTheme="majorBidi" w:hAnsiTheme="majorBidi" w:cstheme="majorBidi"/>
        </w:rPr>
        <w:t xml:space="preserve">The pandemic leads to </w:t>
      </w:r>
      <w:r>
        <w:rPr>
          <w:rFonts w:asciiTheme="majorBidi" w:hAnsiTheme="majorBidi" w:cstheme="majorBidi"/>
        </w:rPr>
        <w:t xml:space="preserve">a </w:t>
      </w:r>
      <w:r w:rsidRPr="000E1ED6">
        <w:rPr>
          <w:rFonts w:asciiTheme="majorBidi" w:hAnsiTheme="majorBidi" w:cstheme="majorBidi"/>
        </w:rPr>
        <w:t>huge health and life disasters. In accordance with the results obtained after distributing the questionnaires to employees, they approve the acceptance of the hypothesis that states</w:t>
      </w:r>
      <w:r>
        <w:rPr>
          <w:rFonts w:asciiTheme="majorBidi" w:hAnsiTheme="majorBidi" w:cstheme="majorBidi"/>
        </w:rPr>
        <w:t xml:space="preserve"> that there is a </w:t>
      </w:r>
      <w:r w:rsidRPr="000E1ED6">
        <w:rPr>
          <w:rFonts w:asciiTheme="majorBidi" w:hAnsiTheme="majorBidi" w:cstheme="majorBidi"/>
        </w:rPr>
        <w:t>relationship between work conditions amid COVID-19, employees' performance</w:t>
      </w:r>
      <w:r>
        <w:rPr>
          <w:rFonts w:asciiTheme="majorBidi" w:hAnsiTheme="majorBidi" w:cstheme="majorBidi"/>
        </w:rPr>
        <w:t>,</w:t>
      </w:r>
      <w:r w:rsidRPr="000E1ED6">
        <w:rPr>
          <w:rFonts w:asciiTheme="majorBidi" w:hAnsiTheme="majorBidi" w:cstheme="majorBidi"/>
        </w:rPr>
        <w:t xml:space="preserve"> and companies' performance. </w:t>
      </w:r>
      <w:r>
        <w:rPr>
          <w:rFonts w:asciiTheme="majorBidi" w:hAnsiTheme="majorBidi" w:cstheme="majorBidi"/>
        </w:rPr>
        <w:t xml:space="preserve">This relationship can have a positive and negative impact on performance. </w:t>
      </w:r>
      <w:r w:rsidRPr="000E1ED6">
        <w:rPr>
          <w:rFonts w:asciiTheme="majorBidi" w:hAnsiTheme="majorBidi" w:cstheme="majorBidi"/>
        </w:rPr>
        <w:t xml:space="preserve">According to the study applied </w:t>
      </w:r>
      <w:r>
        <w:rPr>
          <w:rFonts w:asciiTheme="majorBidi" w:hAnsiTheme="majorBidi" w:cstheme="majorBidi"/>
        </w:rPr>
        <w:t xml:space="preserve">to </w:t>
      </w:r>
      <w:r w:rsidRPr="000E1ED6">
        <w:rPr>
          <w:rFonts w:asciiTheme="majorBidi" w:hAnsiTheme="majorBidi" w:cstheme="majorBidi"/>
        </w:rPr>
        <w:t xml:space="preserve">the workers at </w:t>
      </w:r>
      <w:proofErr w:type="spellStart"/>
      <w:r w:rsidRPr="000E1ED6">
        <w:rPr>
          <w:rFonts w:asciiTheme="majorBidi" w:hAnsiTheme="majorBidi" w:cstheme="majorBidi"/>
        </w:rPr>
        <w:t>Nazih</w:t>
      </w:r>
      <w:proofErr w:type="spellEnd"/>
      <w:r w:rsidRPr="000E1ED6">
        <w:rPr>
          <w:rFonts w:asciiTheme="majorBidi" w:hAnsiTheme="majorBidi" w:cstheme="majorBidi"/>
        </w:rPr>
        <w:t xml:space="preserve"> Group,</w:t>
      </w:r>
      <w:r>
        <w:rPr>
          <w:rFonts w:asciiTheme="majorBidi" w:hAnsiTheme="majorBidi" w:cstheme="majorBidi"/>
        </w:rPr>
        <w:t xml:space="preserve"> </w:t>
      </w:r>
      <w:r w:rsidRPr="000E1ED6">
        <w:rPr>
          <w:rFonts w:asciiTheme="majorBidi" w:hAnsiTheme="majorBidi" w:cstheme="majorBidi"/>
        </w:rPr>
        <w:t>it assures that work conditions a</w:t>
      </w:r>
      <w:r>
        <w:rPr>
          <w:rFonts w:asciiTheme="majorBidi" w:hAnsiTheme="majorBidi" w:cstheme="majorBidi"/>
        </w:rPr>
        <w:t>ffect positively and negatively</w:t>
      </w:r>
      <w:r w:rsidRPr="000E1ED6">
        <w:rPr>
          <w:rFonts w:asciiTheme="majorBidi" w:hAnsiTheme="majorBidi" w:cstheme="majorBidi"/>
        </w:rPr>
        <w:t xml:space="preserve"> the employees' performance. Amid COVID-19, the company takes many decisions such as reducing employees' salaries due to the decrease in the sales levels because of the governmental decisions such as the lockdown and travel restrictions.</w:t>
      </w:r>
      <w:r>
        <w:rPr>
          <w:rFonts w:asciiTheme="majorBidi" w:hAnsiTheme="majorBidi" w:cstheme="majorBidi"/>
        </w:rPr>
        <w:t xml:space="preserve"> These procedures decrease the employees’ performance level and affect the company’s performance. The mentioned decisions shed light</w:t>
      </w:r>
      <w:r w:rsidRPr="000E1ED6">
        <w:rPr>
          <w:rFonts w:asciiTheme="majorBidi" w:hAnsiTheme="majorBidi" w:cstheme="majorBidi"/>
        </w:rPr>
        <w:t xml:space="preserve"> on the government's role to ba</w:t>
      </w:r>
      <w:r>
        <w:rPr>
          <w:rFonts w:asciiTheme="majorBidi" w:hAnsiTheme="majorBidi" w:cstheme="majorBidi"/>
        </w:rPr>
        <w:t>ttle the virus. In addition, the firm applies the cut</w:t>
      </w:r>
      <w:r w:rsidRPr="000E1ED6">
        <w:rPr>
          <w:rFonts w:asciiTheme="majorBidi" w:hAnsiTheme="majorBidi" w:cstheme="majorBidi"/>
        </w:rPr>
        <w:t>off and the layoff</w:t>
      </w:r>
      <w:r>
        <w:rPr>
          <w:rFonts w:asciiTheme="majorBidi" w:hAnsiTheme="majorBidi" w:cstheme="majorBidi"/>
        </w:rPr>
        <w:t xml:space="preserve"> methods</w:t>
      </w:r>
      <w:r w:rsidRPr="000E1ED6">
        <w:rPr>
          <w:rFonts w:asciiTheme="majorBidi" w:hAnsiTheme="majorBidi" w:cstheme="majorBidi"/>
        </w:rPr>
        <w:t xml:space="preserve"> on the workforce because of </w:t>
      </w:r>
      <w:r>
        <w:rPr>
          <w:rFonts w:asciiTheme="majorBidi" w:hAnsiTheme="majorBidi" w:cstheme="majorBidi"/>
        </w:rPr>
        <w:t xml:space="preserve">debt owed to the company. </w:t>
      </w:r>
      <w:r w:rsidRPr="000E1ED6">
        <w:rPr>
          <w:rFonts w:asciiTheme="majorBidi" w:hAnsiTheme="majorBidi" w:cstheme="majorBidi"/>
        </w:rPr>
        <w:t xml:space="preserve">This step decreases the level of employees' motivation </w:t>
      </w:r>
      <w:r>
        <w:rPr>
          <w:rFonts w:asciiTheme="majorBidi" w:hAnsiTheme="majorBidi" w:cstheme="majorBidi"/>
        </w:rPr>
        <w:t>that will decrease</w:t>
      </w:r>
      <w:r w:rsidRPr="000E1ED6">
        <w:rPr>
          <w:rFonts w:asciiTheme="majorBidi" w:hAnsiTheme="majorBidi" w:cstheme="majorBidi"/>
        </w:rPr>
        <w:t xml:space="preserve"> their performance in the company.</w:t>
      </w:r>
      <w:r>
        <w:rPr>
          <w:rFonts w:asciiTheme="majorBidi" w:hAnsiTheme="majorBidi" w:cstheme="majorBidi"/>
        </w:rPr>
        <w:t xml:space="preserve"> </w:t>
      </w:r>
      <w:r w:rsidRPr="000E1ED6">
        <w:rPr>
          <w:rFonts w:asciiTheme="majorBidi" w:hAnsiTheme="majorBidi" w:cstheme="majorBidi"/>
        </w:rPr>
        <w:t>These pr</w:t>
      </w:r>
      <w:r>
        <w:rPr>
          <w:rFonts w:asciiTheme="majorBidi" w:hAnsiTheme="majorBidi" w:cstheme="majorBidi"/>
        </w:rPr>
        <w:t>ocedures show how Management Department and Human Resource D</w:t>
      </w:r>
      <w:r w:rsidRPr="000E1ED6">
        <w:rPr>
          <w:rFonts w:asciiTheme="majorBidi" w:hAnsiTheme="majorBidi" w:cstheme="majorBidi"/>
        </w:rPr>
        <w:t>epartment cooperate together to overcome the crisis.</w:t>
      </w:r>
    </w:p>
    <w:p w14:paraId="31901C86" w14:textId="77777777" w:rsidR="00516458" w:rsidRPr="000E1ED6" w:rsidRDefault="00516458" w:rsidP="002079CA">
      <w:pPr>
        <w:pStyle w:val="ListParagraph"/>
        <w:spacing w:line="480" w:lineRule="auto"/>
        <w:ind w:left="90"/>
        <w:jc w:val="both"/>
        <w:rPr>
          <w:rFonts w:asciiTheme="majorBidi" w:hAnsiTheme="majorBidi" w:cstheme="majorBidi"/>
        </w:rPr>
      </w:pPr>
      <w:r w:rsidRPr="000E1ED6">
        <w:rPr>
          <w:rFonts w:asciiTheme="majorBidi" w:hAnsiTheme="majorBidi" w:cstheme="majorBidi"/>
        </w:rPr>
        <w:t xml:space="preserve">The safety methods </w:t>
      </w:r>
      <w:r>
        <w:rPr>
          <w:rFonts w:asciiTheme="majorBidi" w:hAnsiTheme="majorBidi" w:cstheme="majorBidi"/>
        </w:rPr>
        <w:t xml:space="preserve">are </w:t>
      </w:r>
      <w:r w:rsidRPr="000E1ED6">
        <w:rPr>
          <w:rFonts w:asciiTheme="majorBidi" w:hAnsiTheme="majorBidi" w:cstheme="majorBidi"/>
        </w:rPr>
        <w:t>taken by the company to prevent their employees from being infected by the virus such as sanitizing the workplace and wearing gloves and masks, motivate the employees to continue their duties and responsibilities in comfortable place</w:t>
      </w:r>
      <w:r>
        <w:rPr>
          <w:rFonts w:asciiTheme="majorBidi" w:hAnsiTheme="majorBidi" w:cstheme="majorBidi"/>
        </w:rPr>
        <w:t>s</w:t>
      </w:r>
      <w:r w:rsidRPr="000E1ED6">
        <w:rPr>
          <w:rFonts w:asciiTheme="majorBidi" w:hAnsiTheme="majorBidi" w:cstheme="majorBidi"/>
        </w:rPr>
        <w:t xml:space="preserve"> thus improving their performance. Also, these procedures</w:t>
      </w:r>
      <w:r>
        <w:rPr>
          <w:rFonts w:asciiTheme="majorBidi" w:hAnsiTheme="majorBidi" w:cstheme="majorBidi"/>
        </w:rPr>
        <w:t xml:space="preserve"> preserve customers’ safety that helps in</w:t>
      </w:r>
      <w:r w:rsidRPr="000E1ED6">
        <w:rPr>
          <w:rFonts w:asciiTheme="majorBidi" w:hAnsiTheme="majorBidi" w:cstheme="majorBidi"/>
        </w:rPr>
        <w:t xml:space="preserve"> maintain</w:t>
      </w:r>
      <w:r>
        <w:rPr>
          <w:rFonts w:asciiTheme="majorBidi" w:hAnsiTheme="majorBidi" w:cstheme="majorBidi"/>
        </w:rPr>
        <w:t>ing</w:t>
      </w:r>
      <w:r w:rsidRPr="000E1ED6">
        <w:rPr>
          <w:rFonts w:asciiTheme="majorBidi" w:hAnsiTheme="majorBidi" w:cstheme="majorBidi"/>
        </w:rPr>
        <w:t xml:space="preserve"> the company's performance. In addition, the company se</w:t>
      </w:r>
      <w:r>
        <w:rPr>
          <w:rFonts w:asciiTheme="majorBidi" w:hAnsiTheme="majorBidi" w:cstheme="majorBidi"/>
        </w:rPr>
        <w:t>ts</w:t>
      </w:r>
      <w:r w:rsidRPr="000E1ED6">
        <w:rPr>
          <w:rFonts w:asciiTheme="majorBidi" w:hAnsiTheme="majorBidi" w:cstheme="majorBidi"/>
        </w:rPr>
        <w:t xml:space="preserve"> a plan to work remotely in order to maintain the working process and manage its situation amidst the pandemic </w:t>
      </w:r>
      <w:r>
        <w:rPr>
          <w:rFonts w:asciiTheme="majorBidi" w:hAnsiTheme="majorBidi" w:cstheme="majorBidi"/>
        </w:rPr>
        <w:t>to prevent</w:t>
      </w:r>
      <w:r w:rsidRPr="000E1ED6">
        <w:rPr>
          <w:rFonts w:asciiTheme="majorBidi" w:hAnsiTheme="majorBidi" w:cstheme="majorBidi"/>
        </w:rPr>
        <w:t xml:space="preserve"> the employees from facing the virus. All of these procedures taken by the company plays an</w:t>
      </w:r>
      <w:r>
        <w:rPr>
          <w:rFonts w:asciiTheme="majorBidi" w:hAnsiTheme="majorBidi" w:cstheme="majorBidi"/>
        </w:rPr>
        <w:t xml:space="preserve"> </w:t>
      </w:r>
      <w:r w:rsidRPr="000E1ED6">
        <w:rPr>
          <w:rFonts w:asciiTheme="majorBidi" w:hAnsiTheme="majorBidi" w:cstheme="majorBidi"/>
        </w:rPr>
        <w:t xml:space="preserve">important role on the employees' performance. Some of the working </w:t>
      </w:r>
      <w:r>
        <w:rPr>
          <w:rFonts w:asciiTheme="majorBidi" w:hAnsiTheme="majorBidi" w:cstheme="majorBidi"/>
        </w:rPr>
        <w:t>conditions motivate</w:t>
      </w:r>
      <w:r w:rsidRPr="000E1ED6">
        <w:rPr>
          <w:rFonts w:asciiTheme="majorBidi" w:hAnsiTheme="majorBidi" w:cstheme="majorBidi"/>
        </w:rPr>
        <w:t xml:space="preserve"> the employees to work hard and perform well, while others affect negatively their performance. </w:t>
      </w:r>
      <w:r w:rsidRPr="000E1ED6">
        <w:rPr>
          <w:rFonts w:asciiTheme="majorBidi" w:hAnsiTheme="majorBidi" w:cstheme="majorBidi"/>
        </w:rPr>
        <w:lastRenderedPageBreak/>
        <w:t>Not to mention, there is a relationship between the motivation leve</w:t>
      </w:r>
      <w:r>
        <w:rPr>
          <w:rFonts w:asciiTheme="majorBidi" w:hAnsiTheme="majorBidi" w:cstheme="majorBidi"/>
        </w:rPr>
        <w:t>ls on employees' performance. If</w:t>
      </w:r>
      <w:r w:rsidRPr="000E1ED6">
        <w:rPr>
          <w:rFonts w:asciiTheme="majorBidi" w:hAnsiTheme="majorBidi" w:cstheme="majorBidi"/>
        </w:rPr>
        <w:t xml:space="preserve"> the </w:t>
      </w:r>
      <w:r>
        <w:rPr>
          <w:rFonts w:asciiTheme="majorBidi" w:hAnsiTheme="majorBidi" w:cstheme="majorBidi"/>
        </w:rPr>
        <w:t>company provides its employees with </w:t>
      </w:r>
      <w:r w:rsidRPr="000E1ED6">
        <w:rPr>
          <w:rFonts w:asciiTheme="majorBidi" w:hAnsiTheme="majorBidi" w:cstheme="majorBidi"/>
        </w:rPr>
        <w:t>good working conditions</w:t>
      </w:r>
      <w:r>
        <w:rPr>
          <w:rFonts w:asciiTheme="majorBidi" w:hAnsiTheme="majorBidi" w:cstheme="majorBidi"/>
        </w:rPr>
        <w:t xml:space="preserve"> such as training, safety, work-life balance, </w:t>
      </w:r>
      <w:r w:rsidRPr="000E1ED6">
        <w:rPr>
          <w:rFonts w:asciiTheme="majorBidi" w:hAnsiTheme="majorBidi" w:cstheme="majorBidi"/>
        </w:rPr>
        <w:t>and others, the employees' motivational level</w:t>
      </w:r>
      <w:r>
        <w:rPr>
          <w:rFonts w:asciiTheme="majorBidi" w:hAnsiTheme="majorBidi" w:cstheme="majorBidi"/>
        </w:rPr>
        <w:t xml:space="preserve"> will increase,</w:t>
      </w:r>
      <w:r w:rsidRPr="000E1ED6">
        <w:rPr>
          <w:rFonts w:asciiTheme="majorBidi" w:hAnsiTheme="majorBidi" w:cstheme="majorBidi"/>
        </w:rPr>
        <w:t xml:space="preserve"> thus increasing their performance and achieving more profit</w:t>
      </w:r>
      <w:r>
        <w:rPr>
          <w:rFonts w:asciiTheme="majorBidi" w:hAnsiTheme="majorBidi" w:cstheme="majorBidi"/>
        </w:rPr>
        <w:t>s. These are considered as the </w:t>
      </w:r>
      <w:r w:rsidRPr="000E1ED6">
        <w:rPr>
          <w:rFonts w:asciiTheme="majorBidi" w:hAnsiTheme="majorBidi" w:cstheme="majorBidi"/>
        </w:rPr>
        <w:t>measurements taken by the company to manage its operation and maintain its performance amid coronavirus. This study shows that COVID-19 af</w:t>
      </w:r>
      <w:r>
        <w:rPr>
          <w:rFonts w:asciiTheme="majorBidi" w:hAnsiTheme="majorBidi" w:cstheme="majorBidi"/>
        </w:rPr>
        <w:t>fects</w:t>
      </w:r>
      <w:r w:rsidRPr="000E1ED6">
        <w:rPr>
          <w:rFonts w:asciiTheme="majorBidi" w:hAnsiTheme="majorBidi" w:cstheme="majorBidi"/>
        </w:rPr>
        <w:t xml:space="preserve"> businesses' life and cycle.</w:t>
      </w:r>
    </w:p>
    <w:p w14:paraId="00A31A39" w14:textId="77777777" w:rsidR="00516458" w:rsidRDefault="00516458" w:rsidP="002079CA">
      <w:pPr>
        <w:pStyle w:val="ListParagraph"/>
        <w:spacing w:line="480" w:lineRule="auto"/>
        <w:ind w:left="90"/>
        <w:jc w:val="both"/>
        <w:rPr>
          <w:rFonts w:asciiTheme="majorBidi" w:hAnsiTheme="majorBidi" w:cstheme="majorBidi"/>
        </w:rPr>
      </w:pPr>
      <w:r w:rsidRPr="000E1ED6">
        <w:rPr>
          <w:rFonts w:asciiTheme="majorBidi" w:hAnsiTheme="majorBidi" w:cstheme="majorBidi"/>
        </w:rPr>
        <w:t xml:space="preserve">The </w:t>
      </w:r>
      <w:r>
        <w:rPr>
          <w:rFonts w:asciiTheme="majorBidi" w:hAnsiTheme="majorBidi" w:cstheme="majorBidi"/>
        </w:rPr>
        <w:t xml:space="preserve">strategies </w:t>
      </w:r>
      <w:r w:rsidRPr="000E1ED6">
        <w:rPr>
          <w:rFonts w:asciiTheme="majorBidi" w:hAnsiTheme="majorBidi" w:cstheme="majorBidi"/>
        </w:rPr>
        <w:t xml:space="preserve">applied by the </w:t>
      </w:r>
      <w:r>
        <w:rPr>
          <w:rFonts w:asciiTheme="majorBidi" w:hAnsiTheme="majorBidi" w:cstheme="majorBidi"/>
        </w:rPr>
        <w:t xml:space="preserve">firm such as deviating through other </w:t>
      </w:r>
      <w:r w:rsidRPr="000E1ED6">
        <w:rPr>
          <w:rFonts w:asciiTheme="majorBidi" w:hAnsiTheme="majorBidi" w:cstheme="majorBidi"/>
        </w:rPr>
        <w:t>product lines</w:t>
      </w:r>
      <w:r>
        <w:rPr>
          <w:rFonts w:asciiTheme="majorBidi" w:hAnsiTheme="majorBidi" w:cstheme="majorBidi"/>
        </w:rPr>
        <w:t xml:space="preserve"> and shifting to remote working</w:t>
      </w:r>
      <w:r w:rsidRPr="000E1ED6">
        <w:rPr>
          <w:rFonts w:asciiTheme="majorBidi" w:hAnsiTheme="majorBidi" w:cstheme="majorBidi"/>
        </w:rPr>
        <w:t xml:space="preserve"> play an important role in helping the company to stay at the safe side in the market.</w:t>
      </w:r>
      <w:r>
        <w:rPr>
          <w:rFonts w:asciiTheme="majorBidi" w:hAnsiTheme="majorBidi" w:cstheme="majorBidi"/>
        </w:rPr>
        <w:t xml:space="preserve"> All of the above-mentioned procedures specify the aims and the objectives of the research and answers the question that is asked at the beginning of the project.</w:t>
      </w:r>
    </w:p>
    <w:p w14:paraId="0D46C855" w14:textId="508272E3" w:rsidR="00F23F5B" w:rsidRPr="00516458" w:rsidRDefault="00516458" w:rsidP="002079CA">
      <w:pPr>
        <w:pStyle w:val="ListParagraph"/>
        <w:spacing w:line="480" w:lineRule="auto"/>
        <w:ind w:left="90"/>
        <w:jc w:val="both"/>
        <w:rPr>
          <w:rFonts w:asciiTheme="majorBidi" w:hAnsiTheme="majorBidi" w:cstheme="majorBidi"/>
        </w:rPr>
      </w:pPr>
      <w:r>
        <w:rPr>
          <w:rFonts w:asciiTheme="majorBidi" w:hAnsiTheme="majorBidi" w:cstheme="majorBidi"/>
        </w:rPr>
        <w:t>So, as a result of all of the given studies and reports about many companies that develop specific strategies and plans to follow them during the pandemic, the effect of the companies’ and governmental procedures that are followed to prevent all of the employees, suppliers, customers, and others, in addition to the cooperation and unity of all the workforce and departments in the company, all plays an important role in battling the virus. Besides, the results of the collected questionnaires are all evidence that show that there is a significant relationship between the work conditions applied in the company amid the COVID-19 pandemic, employees’ performance, and companies’ performance. These three approaches are linked together in a ring the shows the effect of one on another.</w:t>
      </w:r>
    </w:p>
    <w:p w14:paraId="774D4625" w14:textId="77777777" w:rsidR="00F23F5B" w:rsidRPr="001244AF" w:rsidRDefault="00F23F5B" w:rsidP="002079CA">
      <w:pPr>
        <w:spacing w:line="480" w:lineRule="auto"/>
        <w:jc w:val="both"/>
        <w:rPr>
          <w:rFonts w:ascii="Times New Roman" w:hAnsi="Times New Roman" w:cs="Times New Roman"/>
        </w:rPr>
      </w:pPr>
    </w:p>
    <w:p w14:paraId="24F1F446" w14:textId="77777777" w:rsidR="00F23F5B" w:rsidRDefault="00F23F5B" w:rsidP="002079CA">
      <w:pPr>
        <w:spacing w:line="480" w:lineRule="auto"/>
        <w:jc w:val="both"/>
        <w:rPr>
          <w:rFonts w:ascii="Times New Roman" w:hAnsi="Times New Roman" w:cs="Times New Roman"/>
        </w:rPr>
      </w:pPr>
    </w:p>
    <w:p w14:paraId="451C6D1E" w14:textId="77777777" w:rsidR="002079CA" w:rsidRDefault="002079CA" w:rsidP="002079CA">
      <w:pPr>
        <w:spacing w:line="480" w:lineRule="auto"/>
        <w:jc w:val="both"/>
        <w:rPr>
          <w:rFonts w:ascii="Times New Roman" w:hAnsi="Times New Roman" w:cs="Times New Roman"/>
        </w:rPr>
      </w:pPr>
    </w:p>
    <w:p w14:paraId="6D97531B" w14:textId="77777777" w:rsidR="002079CA" w:rsidRPr="001244AF" w:rsidRDefault="002079CA" w:rsidP="002079CA">
      <w:pPr>
        <w:spacing w:line="480" w:lineRule="auto"/>
        <w:jc w:val="both"/>
        <w:rPr>
          <w:rFonts w:ascii="Times New Roman" w:hAnsi="Times New Roman" w:cs="Times New Roman"/>
        </w:rPr>
      </w:pPr>
    </w:p>
    <w:p w14:paraId="13A55917" w14:textId="7AB22931" w:rsidR="00F23F5B" w:rsidRDefault="006647B5" w:rsidP="002079CA">
      <w:pPr>
        <w:pStyle w:val="Heading1"/>
        <w:numPr>
          <w:ilvl w:val="1"/>
          <w:numId w:val="10"/>
        </w:numPr>
        <w:spacing w:line="480" w:lineRule="auto"/>
        <w:jc w:val="both"/>
        <w:rPr>
          <w:b/>
          <w:bCs/>
          <w:sz w:val="24"/>
          <w:szCs w:val="24"/>
        </w:rPr>
      </w:pPr>
      <w:bookmarkStart w:id="112" w:name="_Toc48761079"/>
      <w:r>
        <w:rPr>
          <w:b/>
          <w:bCs/>
          <w:sz w:val="24"/>
          <w:szCs w:val="24"/>
        </w:rPr>
        <w:lastRenderedPageBreak/>
        <w:t>Limitations</w:t>
      </w:r>
      <w:bookmarkEnd w:id="112"/>
      <w:r>
        <w:rPr>
          <w:b/>
          <w:bCs/>
          <w:sz w:val="24"/>
          <w:szCs w:val="24"/>
        </w:rPr>
        <w:t xml:space="preserve"> </w:t>
      </w:r>
    </w:p>
    <w:p w14:paraId="157B6616" w14:textId="45FCB377" w:rsidR="006647B5" w:rsidRPr="00516458" w:rsidRDefault="00516458" w:rsidP="002079CA">
      <w:pPr>
        <w:pStyle w:val="ListParagraph"/>
        <w:spacing w:line="480" w:lineRule="auto"/>
        <w:jc w:val="both"/>
        <w:rPr>
          <w:rFonts w:asciiTheme="majorBidi" w:hAnsiTheme="majorBidi" w:cstheme="majorBidi"/>
        </w:rPr>
      </w:pPr>
      <w:r>
        <w:rPr>
          <w:rFonts w:asciiTheme="majorBidi" w:hAnsiTheme="majorBidi" w:cstheme="majorBidi"/>
        </w:rPr>
        <w:t>COVID-19 was not an obstacle that prevents us from distributing the questionnaires over the employees. The questionnaire was sent through emails and then the answers were scanned back to us in order to work on SPSS program. There was no problem in collecting the primary data. But on the other hand, since the pandemic has newly attacked the globe, there were not enough information about the crisis and its impact on businesses by scholars to be used in the literature review.</w:t>
      </w:r>
    </w:p>
    <w:p w14:paraId="00848E65" w14:textId="77777777" w:rsidR="006647B5" w:rsidRPr="006E5CD2" w:rsidRDefault="006647B5" w:rsidP="002079CA">
      <w:pPr>
        <w:spacing w:line="480" w:lineRule="auto"/>
        <w:jc w:val="both"/>
        <w:rPr>
          <w:rFonts w:ascii="Times New Roman" w:hAnsi="Times New Roman" w:cs="Times New Roman"/>
        </w:rPr>
      </w:pPr>
    </w:p>
    <w:p w14:paraId="368E9EB4" w14:textId="369887C4" w:rsidR="006647B5" w:rsidRPr="006647B5" w:rsidRDefault="006647B5" w:rsidP="002079CA">
      <w:pPr>
        <w:pStyle w:val="Heading1"/>
        <w:numPr>
          <w:ilvl w:val="1"/>
          <w:numId w:val="10"/>
        </w:numPr>
        <w:spacing w:line="480" w:lineRule="auto"/>
        <w:jc w:val="both"/>
        <w:rPr>
          <w:b/>
          <w:bCs/>
          <w:sz w:val="24"/>
          <w:szCs w:val="24"/>
        </w:rPr>
      </w:pPr>
      <w:bookmarkStart w:id="113" w:name="_Toc48761080"/>
      <w:r>
        <w:rPr>
          <w:b/>
          <w:bCs/>
          <w:sz w:val="24"/>
          <w:szCs w:val="24"/>
        </w:rPr>
        <w:t>Recommendations</w:t>
      </w:r>
      <w:bookmarkEnd w:id="113"/>
      <w:r>
        <w:rPr>
          <w:b/>
          <w:bCs/>
          <w:sz w:val="24"/>
          <w:szCs w:val="24"/>
        </w:rPr>
        <w:t xml:space="preserve"> </w:t>
      </w:r>
    </w:p>
    <w:p w14:paraId="3F9F7CD0" w14:textId="77777777" w:rsidR="00516458" w:rsidRDefault="00516458" w:rsidP="002079CA">
      <w:pPr>
        <w:pStyle w:val="ListParagraph"/>
        <w:spacing w:line="480" w:lineRule="auto"/>
        <w:jc w:val="both"/>
        <w:rPr>
          <w:rFonts w:asciiTheme="majorBidi" w:hAnsiTheme="majorBidi" w:cstheme="majorBidi"/>
        </w:rPr>
      </w:pPr>
      <w:r>
        <w:rPr>
          <w:rFonts w:asciiTheme="majorBidi" w:hAnsiTheme="majorBidi" w:cstheme="majorBidi"/>
        </w:rPr>
        <w:t xml:space="preserve">Managers have to be good leaders who can manage the company successfully and attain the targeted goals. It is important for the managers to apply their roles and think critically in solving unconditional problems. They have to be always ready, with unconditional plans amid unconditional crises. </w:t>
      </w:r>
    </w:p>
    <w:p w14:paraId="64841260" w14:textId="77777777" w:rsidR="00516458" w:rsidRDefault="00516458" w:rsidP="002079CA">
      <w:pPr>
        <w:pStyle w:val="ListParagraph"/>
        <w:spacing w:line="480" w:lineRule="auto"/>
        <w:jc w:val="both"/>
        <w:rPr>
          <w:rFonts w:asciiTheme="majorBidi" w:hAnsiTheme="majorBidi" w:cstheme="majorBidi"/>
        </w:rPr>
      </w:pPr>
    </w:p>
    <w:p w14:paraId="39C1CC69" w14:textId="69B5A61D" w:rsidR="00516458" w:rsidRDefault="00516458" w:rsidP="002079CA">
      <w:pPr>
        <w:pStyle w:val="ListParagraph"/>
        <w:numPr>
          <w:ilvl w:val="0"/>
          <w:numId w:val="31"/>
        </w:numPr>
        <w:spacing w:after="160" w:line="480" w:lineRule="auto"/>
        <w:jc w:val="both"/>
        <w:rPr>
          <w:rFonts w:asciiTheme="majorBidi" w:hAnsiTheme="majorBidi" w:cstheme="majorBidi"/>
        </w:rPr>
      </w:pPr>
      <w:r>
        <w:rPr>
          <w:rFonts w:asciiTheme="majorBidi" w:hAnsiTheme="majorBidi" w:cstheme="majorBidi"/>
        </w:rPr>
        <w:t xml:space="preserve">Managers have to take actions such as deviating through other product lines. </w:t>
      </w:r>
    </w:p>
    <w:p w14:paraId="5ACBA252" w14:textId="77777777" w:rsidR="00516458" w:rsidRDefault="00516458" w:rsidP="002079CA">
      <w:pPr>
        <w:pStyle w:val="ListParagraph"/>
        <w:numPr>
          <w:ilvl w:val="0"/>
          <w:numId w:val="31"/>
        </w:numPr>
        <w:spacing w:after="160" w:line="480" w:lineRule="auto"/>
        <w:jc w:val="both"/>
        <w:rPr>
          <w:rFonts w:asciiTheme="majorBidi" w:hAnsiTheme="majorBidi" w:cstheme="majorBidi"/>
        </w:rPr>
      </w:pPr>
      <w:r>
        <w:rPr>
          <w:rFonts w:asciiTheme="majorBidi" w:hAnsiTheme="majorBidi" w:cstheme="majorBidi"/>
        </w:rPr>
        <w:t xml:space="preserve"> Managers have to develop plans to attain their targets. </w:t>
      </w:r>
    </w:p>
    <w:p w14:paraId="511F1D3F" w14:textId="77777777" w:rsidR="00516458" w:rsidRDefault="00516458" w:rsidP="002079CA">
      <w:pPr>
        <w:pStyle w:val="ListParagraph"/>
        <w:numPr>
          <w:ilvl w:val="0"/>
          <w:numId w:val="31"/>
        </w:numPr>
        <w:spacing w:after="160" w:line="480" w:lineRule="auto"/>
        <w:jc w:val="both"/>
        <w:rPr>
          <w:rFonts w:asciiTheme="majorBidi" w:hAnsiTheme="majorBidi" w:cstheme="majorBidi"/>
        </w:rPr>
      </w:pPr>
      <w:r>
        <w:rPr>
          <w:rFonts w:asciiTheme="majorBidi" w:hAnsiTheme="majorBidi" w:cstheme="majorBidi"/>
        </w:rPr>
        <w:t xml:space="preserve"> The company has to improve the safety of its employees to maintain their performance. </w:t>
      </w:r>
    </w:p>
    <w:p w14:paraId="31B1E496" w14:textId="77777777" w:rsidR="00516458" w:rsidRDefault="00516458" w:rsidP="002079CA">
      <w:pPr>
        <w:pStyle w:val="ListParagraph"/>
        <w:numPr>
          <w:ilvl w:val="0"/>
          <w:numId w:val="31"/>
        </w:numPr>
        <w:spacing w:after="160" w:line="480" w:lineRule="auto"/>
        <w:jc w:val="both"/>
        <w:rPr>
          <w:rFonts w:asciiTheme="majorBidi" w:hAnsiTheme="majorBidi" w:cstheme="majorBidi"/>
        </w:rPr>
      </w:pPr>
      <w:r>
        <w:rPr>
          <w:rFonts w:asciiTheme="majorBidi" w:hAnsiTheme="majorBidi" w:cstheme="majorBidi"/>
        </w:rPr>
        <w:t xml:space="preserve">It is important to preserve good work conditions to maintain employees’ performance. </w:t>
      </w:r>
    </w:p>
    <w:p w14:paraId="109B1B26" w14:textId="77777777" w:rsidR="00516458" w:rsidRDefault="00516458" w:rsidP="002079CA">
      <w:pPr>
        <w:pStyle w:val="ListParagraph"/>
        <w:numPr>
          <w:ilvl w:val="0"/>
          <w:numId w:val="31"/>
        </w:numPr>
        <w:spacing w:after="160" w:line="480" w:lineRule="auto"/>
        <w:jc w:val="both"/>
        <w:rPr>
          <w:rFonts w:asciiTheme="majorBidi" w:hAnsiTheme="majorBidi" w:cstheme="majorBidi"/>
        </w:rPr>
      </w:pPr>
      <w:r>
        <w:rPr>
          <w:rFonts w:asciiTheme="majorBidi" w:hAnsiTheme="majorBidi" w:cstheme="majorBidi"/>
        </w:rPr>
        <w:t xml:space="preserve">It is essential for the company and the employees to work together and unite amid any crisis in order to overcome it. </w:t>
      </w:r>
    </w:p>
    <w:p w14:paraId="61528A40" w14:textId="296D2D50" w:rsidR="006647B5" w:rsidRPr="006E5CD2" w:rsidRDefault="00516458" w:rsidP="002079CA">
      <w:pPr>
        <w:spacing w:line="480" w:lineRule="auto"/>
        <w:jc w:val="both"/>
        <w:rPr>
          <w:rFonts w:ascii="Times New Roman" w:hAnsi="Times New Roman" w:cs="Times New Roman"/>
        </w:rPr>
      </w:pPr>
      <w:r>
        <w:rPr>
          <w:rFonts w:asciiTheme="majorBidi" w:hAnsiTheme="majorBidi" w:cstheme="majorBidi"/>
        </w:rPr>
        <w:t>Due to the technological development, it is necessary to train the workers to have access in technology and teach them how to work remotely.</w:t>
      </w:r>
    </w:p>
    <w:p w14:paraId="3F320AF8" w14:textId="7DDBA69B" w:rsidR="00F23F5B" w:rsidRPr="001244AF" w:rsidRDefault="00F23F5B" w:rsidP="002079CA">
      <w:pPr>
        <w:spacing w:line="480" w:lineRule="auto"/>
        <w:jc w:val="both"/>
        <w:rPr>
          <w:rFonts w:ascii="Times New Roman" w:hAnsi="Times New Roman" w:cs="Times New Roman"/>
        </w:rPr>
      </w:pPr>
    </w:p>
    <w:p w14:paraId="14A9D0C4" w14:textId="77983FCD" w:rsidR="00F23F5B" w:rsidRPr="001244AF" w:rsidRDefault="00F23F5B" w:rsidP="002079CA">
      <w:pPr>
        <w:spacing w:line="480" w:lineRule="auto"/>
        <w:jc w:val="both"/>
        <w:rPr>
          <w:rFonts w:ascii="Times New Roman" w:hAnsi="Times New Roman" w:cs="Times New Roman"/>
        </w:rPr>
      </w:pPr>
      <w:r w:rsidRPr="001244AF">
        <w:rPr>
          <w:rFonts w:ascii="Times New Roman" w:hAnsi="Times New Roman" w:cs="Times New Roman"/>
        </w:rPr>
        <w:br w:type="page"/>
      </w:r>
    </w:p>
    <w:p w14:paraId="7E6BA382" w14:textId="77777777" w:rsidR="00F23F5B" w:rsidRPr="006647B5" w:rsidRDefault="00F23F5B" w:rsidP="001244AF">
      <w:pPr>
        <w:pStyle w:val="Heading1"/>
        <w:spacing w:line="480" w:lineRule="auto"/>
        <w:ind w:left="360"/>
        <w:jc w:val="center"/>
        <w:rPr>
          <w:b/>
          <w:bCs/>
          <w:sz w:val="28"/>
          <w:szCs w:val="28"/>
        </w:rPr>
      </w:pPr>
      <w:bookmarkStart w:id="114" w:name="_Toc48761081"/>
      <w:r w:rsidRPr="006647B5">
        <w:rPr>
          <w:b/>
          <w:bCs/>
          <w:sz w:val="28"/>
          <w:szCs w:val="28"/>
        </w:rPr>
        <w:lastRenderedPageBreak/>
        <w:t>REFERENCES</w:t>
      </w:r>
      <w:bookmarkEnd w:id="114"/>
    </w:p>
    <w:p w14:paraId="23B820FB" w14:textId="77777777" w:rsidR="00EA7111"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t xml:space="preserve"> </w:t>
      </w:r>
    </w:p>
    <w:sdt>
      <w:sdtPr>
        <w:rPr>
          <w:rFonts w:asciiTheme="minorHAnsi" w:eastAsiaTheme="minorHAnsi" w:hAnsiTheme="minorHAnsi" w:cstheme="minorBidi"/>
          <w:color w:val="auto"/>
          <w:sz w:val="24"/>
          <w:szCs w:val="24"/>
        </w:rPr>
        <w:id w:val="1648323236"/>
        <w:docPartObj>
          <w:docPartGallery w:val="Bibliographies"/>
          <w:docPartUnique/>
        </w:docPartObj>
      </w:sdtPr>
      <w:sdtContent>
        <w:p w14:paraId="69D6148C" w14:textId="4A60411F" w:rsidR="00EA7111" w:rsidRDefault="00EA7111">
          <w:pPr>
            <w:pStyle w:val="Heading1"/>
          </w:pPr>
        </w:p>
        <w:sdt>
          <w:sdtPr>
            <w:id w:val="-573587230"/>
            <w:bibliography/>
          </w:sdtPr>
          <w:sdtContent>
            <w:p w14:paraId="4464C16B" w14:textId="2A421844" w:rsidR="00EA7111" w:rsidRPr="00EA7111" w:rsidRDefault="00EA7111" w:rsidP="00EA7111">
              <w:pPr>
                <w:pStyle w:val="Bibliography"/>
                <w:spacing w:line="480" w:lineRule="auto"/>
                <w:rPr>
                  <w:i/>
                  <w:iCs/>
                  <w:noProof/>
                </w:rPr>
              </w:pPr>
              <w:r>
                <w:fldChar w:fldCharType="begin"/>
              </w:r>
              <w:r>
                <w:instrText xml:space="preserve"> BIBLIOGRAPHY </w:instrText>
              </w:r>
              <w:r>
                <w:fldChar w:fldCharType="separate"/>
              </w:r>
              <w:r>
                <w:rPr>
                  <w:noProof/>
                </w:rPr>
                <w:t>Basnayake, Mack and Tong, (2020).</w:t>
              </w:r>
              <w:r w:rsidRPr="00EA7111">
                <w:rPr>
                  <w:i/>
                  <w:iCs/>
                  <w:noProof/>
                </w:rPr>
                <w:t xml:space="preserve"> COVID-19 business continuity plan: Five ways to reshape. </w:t>
              </w:r>
            </w:p>
            <w:p w14:paraId="685D0DCB" w14:textId="4FE9F3B0" w:rsidR="00EA7111" w:rsidRPr="00EA7111" w:rsidRDefault="00EA7111" w:rsidP="00EA7111">
              <w:pPr>
                <w:pStyle w:val="Bibliography"/>
                <w:spacing w:line="480" w:lineRule="auto"/>
                <w:rPr>
                  <w:i/>
                  <w:iCs/>
                  <w:noProof/>
                </w:rPr>
              </w:pPr>
              <w:r>
                <w:rPr>
                  <w:noProof/>
                </w:rPr>
                <w:t xml:space="preserve">Doğantekin, (2020). </w:t>
              </w:r>
              <w:r w:rsidRPr="00EA7111">
                <w:rPr>
                  <w:i/>
                  <w:iCs/>
                  <w:noProof/>
                </w:rPr>
                <w:t xml:space="preserve">Disney stops paying nearly half of staff amid COVID-19. </w:t>
              </w:r>
            </w:p>
            <w:p w14:paraId="54E7227A" w14:textId="3C170FCD" w:rsidR="00EA7111" w:rsidRPr="00EA7111" w:rsidRDefault="00EA7111" w:rsidP="00EA7111">
              <w:pPr>
                <w:pStyle w:val="Bibliography"/>
                <w:spacing w:line="480" w:lineRule="auto"/>
                <w:rPr>
                  <w:i/>
                  <w:iCs/>
                  <w:noProof/>
                </w:rPr>
              </w:pPr>
              <w:r>
                <w:rPr>
                  <w:noProof/>
                </w:rPr>
                <w:t>Eadicicco, (2020).</w:t>
              </w:r>
              <w:r w:rsidRPr="00EA7111">
                <w:rPr>
                  <w:i/>
                  <w:iCs/>
                  <w:noProof/>
                </w:rPr>
                <w:t xml:space="preserve"> AT&amp;T is laying off thousands of workers and shutting down at least 250 stores. </w:t>
              </w:r>
            </w:p>
            <w:p w14:paraId="42227438" w14:textId="1928D894" w:rsidR="00EA7111" w:rsidRDefault="00EA7111" w:rsidP="00EA7111">
              <w:pPr>
                <w:pStyle w:val="Bibliography"/>
                <w:spacing w:line="480" w:lineRule="auto"/>
                <w:rPr>
                  <w:noProof/>
                </w:rPr>
              </w:pPr>
              <w:r>
                <w:rPr>
                  <w:noProof/>
                </w:rPr>
                <w:t>Gillet, (2020).</w:t>
              </w:r>
              <w:r w:rsidRPr="00EA7111">
                <w:rPr>
                  <w:i/>
                  <w:iCs/>
                  <w:noProof/>
                </w:rPr>
                <w:t xml:space="preserve"> Al Hamra Mall and Manar Mall reopen in Ras Al Khaimah. </w:t>
              </w:r>
            </w:p>
            <w:p w14:paraId="3ED15046" w14:textId="4FB80B1F" w:rsidR="00EA7111" w:rsidRDefault="00EA7111" w:rsidP="00EA7111">
              <w:pPr>
                <w:pStyle w:val="Bibliography"/>
                <w:spacing w:line="480" w:lineRule="auto"/>
                <w:rPr>
                  <w:noProof/>
                </w:rPr>
              </w:pPr>
              <w:r>
                <w:rPr>
                  <w:noProof/>
                </w:rPr>
                <w:t xml:space="preserve">Globaldata Healthcare ,( 2020). </w:t>
              </w:r>
              <w:r w:rsidRPr="00EA7111">
                <w:rPr>
                  <w:i/>
                  <w:iCs/>
                  <w:noProof/>
                </w:rPr>
                <w:t xml:space="preserve">The impact of big pharma on Covid-19. </w:t>
              </w:r>
            </w:p>
            <w:p w14:paraId="7F0175A7" w14:textId="58CC7FA8" w:rsidR="00EA7111" w:rsidRDefault="00EA7111" w:rsidP="00EA7111">
              <w:pPr>
                <w:pStyle w:val="Bibliography"/>
                <w:spacing w:line="480" w:lineRule="auto"/>
                <w:rPr>
                  <w:noProof/>
                </w:rPr>
              </w:pPr>
              <w:r>
                <w:rPr>
                  <w:noProof/>
                </w:rPr>
                <w:t xml:space="preserve">Herweijer and Evison , (2020). </w:t>
              </w:r>
              <w:r w:rsidRPr="00EA7111">
                <w:rPr>
                  <w:i/>
                  <w:iCs/>
                  <w:noProof/>
                </w:rPr>
                <w:t xml:space="preserve">The Environmental Opportunity Created By COVID-19. </w:t>
              </w:r>
            </w:p>
            <w:p w14:paraId="760B7AE8" w14:textId="400D1389" w:rsidR="00EA7111" w:rsidRPr="00EA7111" w:rsidRDefault="00EA7111" w:rsidP="00EA7111">
              <w:pPr>
                <w:pStyle w:val="Bibliography"/>
                <w:spacing w:line="480" w:lineRule="auto"/>
                <w:rPr>
                  <w:i/>
                  <w:iCs/>
                  <w:noProof/>
                </w:rPr>
              </w:pPr>
              <w:r>
                <w:rPr>
                  <w:noProof/>
                </w:rPr>
                <w:t>Hundsdörfer, Wassenberg and Wiesloch, (2020).</w:t>
              </w:r>
              <w:r w:rsidRPr="00EA7111">
                <w:rPr>
                  <w:i/>
                  <w:iCs/>
                  <w:noProof/>
                </w:rPr>
                <w:t xml:space="preserve"> Our goals: Profitability –Competitiveness –Safeguarding the future. </w:t>
              </w:r>
            </w:p>
            <w:p w14:paraId="3176FE35" w14:textId="7403B33C" w:rsidR="00EA7111" w:rsidRDefault="00EA7111" w:rsidP="00EA7111">
              <w:pPr>
                <w:pStyle w:val="Bibliography"/>
                <w:spacing w:line="480" w:lineRule="auto"/>
                <w:rPr>
                  <w:noProof/>
                </w:rPr>
              </w:pPr>
              <w:r>
                <w:rPr>
                  <w:noProof/>
                </w:rPr>
                <w:t xml:space="preserve">Lee, (2020). </w:t>
              </w:r>
              <w:r w:rsidRPr="00EA7111">
                <w:rPr>
                  <w:i/>
                  <w:iCs/>
                  <w:noProof/>
                </w:rPr>
                <w:t xml:space="preserve">Saving lives and the economy using technology amid COVID-19 pandemic. </w:t>
              </w:r>
            </w:p>
            <w:p w14:paraId="3D030EB2" w14:textId="6DAF845C" w:rsidR="00EA7111" w:rsidRDefault="00EA7111" w:rsidP="00EA7111">
              <w:pPr>
                <w:pStyle w:val="Bibliography"/>
                <w:spacing w:line="480" w:lineRule="auto"/>
                <w:rPr>
                  <w:noProof/>
                </w:rPr>
              </w:pPr>
              <w:r>
                <w:rPr>
                  <w:noProof/>
                </w:rPr>
                <w:t xml:space="preserve">Ludwig, (no date) . </w:t>
              </w:r>
              <w:r w:rsidRPr="00EA7111">
                <w:rPr>
                  <w:i/>
                  <w:iCs/>
                  <w:noProof/>
                </w:rPr>
                <w:t>15 Small Businesses Thriving During Coronavirus.</w:t>
              </w:r>
              <w:r>
                <w:rPr>
                  <w:noProof/>
                </w:rPr>
                <w:t xml:space="preserve"> </w:t>
              </w:r>
            </w:p>
            <w:p w14:paraId="39579B88" w14:textId="0DBF3B23" w:rsidR="00EA7111" w:rsidRDefault="00EA7111" w:rsidP="00EA7111">
              <w:pPr>
                <w:pStyle w:val="Bibliography"/>
                <w:spacing w:line="480" w:lineRule="auto"/>
                <w:rPr>
                  <w:noProof/>
                </w:rPr>
              </w:pPr>
              <w:r>
                <w:rPr>
                  <w:noProof/>
                </w:rPr>
                <w:t xml:space="preserve">Mclntosh, (2020). </w:t>
              </w:r>
              <w:r w:rsidRPr="00EA7111">
                <w:rPr>
                  <w:i/>
                  <w:iCs/>
                  <w:noProof/>
                </w:rPr>
                <w:t>Coronavirus: Why the fashion industry faces an 'existential crisis'.</w:t>
              </w:r>
              <w:r>
                <w:rPr>
                  <w:noProof/>
                </w:rPr>
                <w:t xml:space="preserve"> </w:t>
              </w:r>
            </w:p>
            <w:p w14:paraId="70F67437" w14:textId="6B5F1560" w:rsidR="00EA7111" w:rsidRDefault="00EA7111" w:rsidP="00EA7111">
              <w:pPr>
                <w:pStyle w:val="Bibliography"/>
                <w:spacing w:line="480" w:lineRule="auto"/>
                <w:rPr>
                  <w:noProof/>
                </w:rPr>
              </w:pPr>
              <w:r>
                <w:rPr>
                  <w:noProof/>
                </w:rPr>
                <w:t xml:space="preserve">Murray,( no date) . </w:t>
              </w:r>
              <w:r w:rsidRPr="00EA7111">
                <w:rPr>
                  <w:i/>
                  <w:iCs/>
                  <w:noProof/>
                </w:rPr>
                <w:t>The English Pirate</w:t>
              </w:r>
              <w:r>
                <w:rPr>
                  <w:noProof/>
                </w:rPr>
                <w:t xml:space="preserve">. </w:t>
              </w:r>
            </w:p>
            <w:p w14:paraId="39D54A95" w14:textId="2FBAC691" w:rsidR="00EA7111" w:rsidRPr="00EA7111" w:rsidRDefault="00EA7111" w:rsidP="00EA7111">
              <w:pPr>
                <w:pStyle w:val="Bibliography"/>
                <w:spacing w:line="480" w:lineRule="auto"/>
                <w:rPr>
                  <w:i/>
                  <w:iCs/>
                  <w:noProof/>
                </w:rPr>
              </w:pPr>
              <w:r>
                <w:rPr>
                  <w:noProof/>
                </w:rPr>
                <w:t>Robaton, (2020).</w:t>
              </w:r>
              <w:r w:rsidRPr="00EA7111">
                <w:rPr>
                  <w:i/>
                  <w:iCs/>
                  <w:noProof/>
                </w:rPr>
                <w:t xml:space="preserve"> Small Businesses Reinvent Themselves to make products needed for the coronavirus crisis. </w:t>
              </w:r>
            </w:p>
            <w:p w14:paraId="469AFF7C" w14:textId="46402003" w:rsidR="00EA7111" w:rsidRDefault="00EA7111" w:rsidP="00EA7111">
              <w:pPr>
                <w:pStyle w:val="Bibliography"/>
                <w:spacing w:line="480" w:lineRule="auto"/>
                <w:rPr>
                  <w:noProof/>
                </w:rPr>
              </w:pPr>
              <w:r>
                <w:rPr>
                  <w:noProof/>
                </w:rPr>
                <w:t>Watson, (2020).</w:t>
              </w:r>
              <w:r w:rsidRPr="00EA7111">
                <w:rPr>
                  <w:i/>
                  <w:iCs/>
                  <w:noProof/>
                </w:rPr>
                <w:t xml:space="preserve"> How to Govern, Manage, and Work Amid COVID-19. </w:t>
              </w:r>
            </w:p>
            <w:p w14:paraId="43480B38" w14:textId="772F5474" w:rsidR="00EA7111" w:rsidRDefault="00EA7111" w:rsidP="00EA7111">
              <w:pPr>
                <w:pStyle w:val="Bibliography"/>
                <w:spacing w:line="480" w:lineRule="auto"/>
                <w:rPr>
                  <w:noProof/>
                </w:rPr>
              </w:pPr>
              <w:r>
                <w:rPr>
                  <w:noProof/>
                </w:rPr>
                <w:t xml:space="preserve">Zadikian,(2020). </w:t>
              </w:r>
              <w:r w:rsidRPr="00EA7111">
                <w:rPr>
                  <w:i/>
                  <w:iCs/>
                  <w:noProof/>
                </w:rPr>
                <w:t>COVID-19 jobs tracker: Layoffs, furloughs and hiring during the pandemic.</w:t>
              </w:r>
              <w:r>
                <w:rPr>
                  <w:noProof/>
                </w:rPr>
                <w:t xml:space="preserve"> </w:t>
              </w:r>
            </w:p>
            <w:p w14:paraId="22394ED1" w14:textId="604A608D" w:rsidR="00F23F5B" w:rsidRPr="00B97E19" w:rsidRDefault="00EA7111" w:rsidP="00B97E19">
              <w:pPr>
                <w:spacing w:line="480" w:lineRule="auto"/>
              </w:pPr>
              <w:r>
                <w:rPr>
                  <w:b/>
                  <w:bCs/>
                  <w:noProof/>
                </w:rPr>
                <w:fldChar w:fldCharType="end"/>
              </w:r>
            </w:p>
          </w:sdtContent>
        </w:sdt>
      </w:sdtContent>
    </w:sdt>
    <w:p w14:paraId="6346C642" w14:textId="2D30CB70" w:rsidR="00F23F5B" w:rsidRPr="001244AF" w:rsidRDefault="00F23F5B" w:rsidP="001244AF">
      <w:pPr>
        <w:spacing w:line="480" w:lineRule="auto"/>
        <w:rPr>
          <w:rFonts w:ascii="Times New Roman" w:hAnsi="Times New Roman" w:cs="Times New Roman"/>
        </w:rPr>
      </w:pPr>
    </w:p>
    <w:p w14:paraId="176B1441" w14:textId="01F4B10C"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54F760D7" w14:textId="21738B17" w:rsidR="00F23F5B" w:rsidRPr="006647B5" w:rsidRDefault="00F23F5B" w:rsidP="001244AF">
      <w:pPr>
        <w:pStyle w:val="Heading1"/>
        <w:spacing w:line="480" w:lineRule="auto"/>
        <w:ind w:left="360"/>
        <w:jc w:val="center"/>
        <w:rPr>
          <w:b/>
          <w:bCs/>
          <w:sz w:val="28"/>
          <w:szCs w:val="28"/>
        </w:rPr>
      </w:pPr>
      <w:bookmarkStart w:id="115" w:name="_Toc48761082"/>
      <w:r w:rsidRPr="006647B5">
        <w:rPr>
          <w:b/>
          <w:bCs/>
          <w:sz w:val="28"/>
          <w:szCs w:val="28"/>
        </w:rPr>
        <w:lastRenderedPageBreak/>
        <w:t>APPENDICES</w:t>
      </w:r>
      <w:bookmarkEnd w:id="115"/>
    </w:p>
    <w:p w14:paraId="4170EA81" w14:textId="77777777" w:rsidR="00F23F5B" w:rsidRPr="001244AF" w:rsidRDefault="00F23F5B" w:rsidP="001244AF">
      <w:pPr>
        <w:spacing w:line="480" w:lineRule="auto"/>
        <w:rPr>
          <w:rFonts w:ascii="Times New Roman" w:hAnsi="Times New Roman" w:cs="Times New Roman"/>
        </w:rPr>
      </w:pPr>
    </w:p>
    <w:p w14:paraId="2338CC03" w14:textId="77777777" w:rsidR="00F23F5B" w:rsidRPr="001244AF" w:rsidRDefault="00F23F5B" w:rsidP="001244AF">
      <w:pPr>
        <w:spacing w:line="480" w:lineRule="auto"/>
        <w:rPr>
          <w:rFonts w:ascii="Times New Roman" w:hAnsi="Times New Roman" w:cs="Times New Roman"/>
        </w:rPr>
      </w:pPr>
    </w:p>
    <w:p w14:paraId="00953829" w14:textId="0DE0200E" w:rsidR="00F23F5B" w:rsidRPr="001244AF" w:rsidRDefault="00F23F5B" w:rsidP="001244AF">
      <w:pPr>
        <w:spacing w:line="480" w:lineRule="auto"/>
        <w:rPr>
          <w:rFonts w:ascii="Times New Roman" w:hAnsi="Times New Roman" w:cs="Times New Roman"/>
        </w:rPr>
      </w:pPr>
    </w:p>
    <w:p w14:paraId="6A3A6178" w14:textId="5CBA3520" w:rsidR="00F23F5B" w:rsidRPr="001244AF" w:rsidRDefault="00F23F5B" w:rsidP="001244AF">
      <w:pPr>
        <w:spacing w:line="480" w:lineRule="auto"/>
        <w:rPr>
          <w:rFonts w:ascii="Times New Roman" w:hAnsi="Times New Roman" w:cs="Times New Roman"/>
        </w:rPr>
      </w:pPr>
    </w:p>
    <w:p w14:paraId="6E94E21E" w14:textId="60B37C67" w:rsidR="00F23F5B" w:rsidRPr="001244AF" w:rsidRDefault="00F23F5B" w:rsidP="001244AF">
      <w:pPr>
        <w:spacing w:line="480" w:lineRule="auto"/>
        <w:rPr>
          <w:rFonts w:ascii="Times New Roman" w:hAnsi="Times New Roman" w:cs="Times New Roman"/>
        </w:rPr>
      </w:pPr>
    </w:p>
    <w:p w14:paraId="60B85DA6" w14:textId="1BEAD089"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13F90DB8" w14:textId="08A539AE" w:rsidR="00B97E19" w:rsidRPr="006E5CD2" w:rsidRDefault="00F23F5B" w:rsidP="00B97E19">
      <w:pPr>
        <w:pStyle w:val="Heading1"/>
        <w:spacing w:line="480" w:lineRule="auto"/>
        <w:ind w:left="360"/>
        <w:jc w:val="center"/>
        <w:rPr>
          <w:b/>
          <w:bCs/>
          <w:sz w:val="28"/>
          <w:szCs w:val="28"/>
        </w:rPr>
      </w:pPr>
      <w:bookmarkStart w:id="116" w:name="_Toc48761083"/>
      <w:r w:rsidRPr="006E5CD2">
        <w:rPr>
          <w:b/>
          <w:bCs/>
          <w:sz w:val="28"/>
          <w:szCs w:val="28"/>
        </w:rPr>
        <w:lastRenderedPageBreak/>
        <w:t>APPENDIX 1: QUESTIONNAIRES</w:t>
      </w:r>
      <w:bookmarkEnd w:id="116"/>
      <w:r w:rsidRPr="006E5CD2">
        <w:rPr>
          <w:b/>
          <w:bCs/>
          <w:sz w:val="28"/>
          <w:szCs w:val="28"/>
        </w:rPr>
        <w:t xml:space="preserve"> </w:t>
      </w:r>
    </w:p>
    <w:p w14:paraId="549012A6" w14:textId="77777777" w:rsidR="00B97E19" w:rsidRPr="008C7F95" w:rsidRDefault="00B97E19" w:rsidP="00B97E19">
      <w:pPr>
        <w:spacing w:line="480" w:lineRule="auto"/>
        <w:jc w:val="center"/>
        <w:rPr>
          <w:rFonts w:ascii="Times New Roman" w:hAnsi="Times New Roman" w:cs="Times New Roman"/>
          <w:lang w:val="fr-FR"/>
        </w:rPr>
      </w:pPr>
      <w:r>
        <w:rPr>
          <w:rFonts w:asciiTheme="majorBidi" w:hAnsiTheme="majorBidi" w:cstheme="majorBidi"/>
          <w:b/>
          <w:bCs/>
          <w:i/>
          <w:iCs/>
          <w:noProof/>
        </w:rPr>
        <w:drawing>
          <wp:inline distT="0" distB="0" distL="0" distR="0" wp14:anchorId="6B32133D" wp14:editId="7B18FCC0">
            <wp:extent cx="3590925" cy="17356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u.jpg"/>
                    <pic:cNvPicPr/>
                  </pic:nvPicPr>
                  <pic:blipFill>
                    <a:blip r:embed="rId33">
                      <a:extLst>
                        <a:ext uri="{28A0092B-C50C-407E-A947-70E740481C1C}">
                          <a14:useLocalDpi xmlns:a14="http://schemas.microsoft.com/office/drawing/2010/main" val="0"/>
                        </a:ext>
                      </a:extLst>
                    </a:blip>
                    <a:stretch>
                      <a:fillRect/>
                    </a:stretch>
                  </pic:blipFill>
                  <pic:spPr>
                    <a:xfrm>
                      <a:off x="0" y="0"/>
                      <a:ext cx="3610321" cy="1744989"/>
                    </a:xfrm>
                    <a:prstGeom prst="rect">
                      <a:avLst/>
                    </a:prstGeom>
                  </pic:spPr>
                </pic:pic>
              </a:graphicData>
            </a:graphic>
          </wp:inline>
        </w:drawing>
      </w:r>
    </w:p>
    <w:p w14:paraId="36285D19" w14:textId="77777777" w:rsidR="00B97E19" w:rsidRPr="002A489E" w:rsidRDefault="00B97E19" w:rsidP="00B97E19">
      <w:pPr>
        <w:spacing w:line="360" w:lineRule="auto"/>
        <w:jc w:val="center"/>
        <w:rPr>
          <w:rFonts w:asciiTheme="majorBidi" w:hAnsiTheme="majorBidi" w:cstheme="majorBidi"/>
          <w:b/>
          <w:bCs/>
        </w:rPr>
      </w:pPr>
    </w:p>
    <w:p w14:paraId="4588460C"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 xml:space="preserve">Demographic Characteristics:  </w:t>
      </w:r>
    </w:p>
    <w:p w14:paraId="17F41C85" w14:textId="77777777" w:rsidR="00B97E19" w:rsidRPr="002A489E" w:rsidRDefault="00B97E19" w:rsidP="00B97E19">
      <w:pPr>
        <w:pStyle w:val="ListParagraph"/>
        <w:numPr>
          <w:ilvl w:val="0"/>
          <w:numId w:val="35"/>
        </w:numPr>
        <w:spacing w:after="160" w:line="360" w:lineRule="auto"/>
        <w:rPr>
          <w:rFonts w:asciiTheme="majorBidi" w:hAnsiTheme="majorBidi" w:cstheme="majorBidi"/>
        </w:rPr>
      </w:pPr>
      <w:r w:rsidRPr="002A489E">
        <w:rPr>
          <w:rFonts w:asciiTheme="majorBidi" w:hAnsiTheme="majorBidi" w:cstheme="majorBidi"/>
        </w:rPr>
        <w:t xml:space="preserve">Gender :   </w:t>
      </w:r>
    </w:p>
    <w:p w14:paraId="0AF6CBD9" w14:textId="77777777" w:rsidR="00B97E19" w:rsidRPr="002A489E" w:rsidRDefault="00B97E19" w:rsidP="00B97E19">
      <w:pPr>
        <w:pStyle w:val="ListParagraph"/>
        <w:numPr>
          <w:ilvl w:val="0"/>
          <w:numId w:val="36"/>
        </w:numPr>
        <w:spacing w:after="160" w:line="360" w:lineRule="auto"/>
        <w:rPr>
          <w:rFonts w:asciiTheme="majorBidi" w:hAnsiTheme="majorBidi" w:cstheme="majorBidi"/>
        </w:rPr>
      </w:pPr>
      <w:r w:rsidRPr="002A489E">
        <w:rPr>
          <w:rFonts w:asciiTheme="majorBidi" w:hAnsiTheme="majorBidi" w:cstheme="majorBidi"/>
        </w:rPr>
        <w:t xml:space="preserve">Male </w:t>
      </w:r>
    </w:p>
    <w:p w14:paraId="38F6F9C8" w14:textId="77777777" w:rsidR="00B97E19" w:rsidRPr="002A489E" w:rsidRDefault="00B97E19" w:rsidP="00B97E19">
      <w:pPr>
        <w:pStyle w:val="ListParagraph"/>
        <w:numPr>
          <w:ilvl w:val="0"/>
          <w:numId w:val="36"/>
        </w:numPr>
        <w:spacing w:after="160" w:line="360" w:lineRule="auto"/>
        <w:rPr>
          <w:rFonts w:asciiTheme="majorBidi" w:hAnsiTheme="majorBidi" w:cstheme="majorBidi"/>
        </w:rPr>
      </w:pPr>
      <w:r w:rsidRPr="002A489E">
        <w:rPr>
          <w:rFonts w:asciiTheme="majorBidi" w:hAnsiTheme="majorBidi" w:cstheme="majorBidi"/>
        </w:rPr>
        <w:t xml:space="preserve">Female </w:t>
      </w:r>
    </w:p>
    <w:p w14:paraId="75D93F1A" w14:textId="77777777" w:rsidR="00B97E19" w:rsidRPr="002A489E" w:rsidRDefault="00B97E19" w:rsidP="00B97E19">
      <w:pPr>
        <w:pStyle w:val="ListParagraph"/>
        <w:numPr>
          <w:ilvl w:val="0"/>
          <w:numId w:val="35"/>
        </w:numPr>
        <w:spacing w:after="160" w:line="360" w:lineRule="auto"/>
        <w:rPr>
          <w:rFonts w:asciiTheme="majorBidi" w:hAnsiTheme="majorBidi" w:cstheme="majorBidi"/>
        </w:rPr>
      </w:pPr>
      <w:r w:rsidRPr="002A489E">
        <w:rPr>
          <w:rFonts w:asciiTheme="majorBidi" w:hAnsiTheme="majorBidi" w:cstheme="majorBidi"/>
        </w:rPr>
        <w:t>Age :</w:t>
      </w:r>
    </w:p>
    <w:p w14:paraId="2A56B34B" w14:textId="77777777" w:rsidR="00B97E19" w:rsidRPr="002A489E" w:rsidRDefault="00B97E19" w:rsidP="00B97E19">
      <w:pPr>
        <w:pStyle w:val="ListParagraph"/>
        <w:numPr>
          <w:ilvl w:val="0"/>
          <w:numId w:val="39"/>
        </w:numPr>
        <w:spacing w:after="160" w:line="360" w:lineRule="auto"/>
        <w:rPr>
          <w:rFonts w:asciiTheme="majorBidi" w:hAnsiTheme="majorBidi" w:cstheme="majorBidi"/>
        </w:rPr>
      </w:pPr>
      <w:r w:rsidRPr="002A489E">
        <w:rPr>
          <w:rFonts w:asciiTheme="majorBidi" w:hAnsiTheme="majorBidi" w:cstheme="majorBidi"/>
        </w:rPr>
        <w:t>20-29</w:t>
      </w:r>
    </w:p>
    <w:p w14:paraId="5B291EFC" w14:textId="77777777" w:rsidR="00B97E19" w:rsidRPr="002A489E" w:rsidRDefault="00B97E19" w:rsidP="00B97E19">
      <w:pPr>
        <w:pStyle w:val="ListParagraph"/>
        <w:numPr>
          <w:ilvl w:val="0"/>
          <w:numId w:val="39"/>
        </w:numPr>
        <w:spacing w:after="160" w:line="360" w:lineRule="auto"/>
        <w:rPr>
          <w:rFonts w:asciiTheme="majorBidi" w:hAnsiTheme="majorBidi" w:cstheme="majorBidi"/>
        </w:rPr>
      </w:pPr>
      <w:r w:rsidRPr="002A489E">
        <w:rPr>
          <w:rFonts w:asciiTheme="majorBidi" w:hAnsiTheme="majorBidi" w:cstheme="majorBidi"/>
        </w:rPr>
        <w:t>29-39</w:t>
      </w:r>
    </w:p>
    <w:p w14:paraId="5396821C" w14:textId="77777777" w:rsidR="00B97E19" w:rsidRPr="002A489E" w:rsidRDefault="00B97E19" w:rsidP="00B97E19">
      <w:pPr>
        <w:pStyle w:val="ListParagraph"/>
        <w:numPr>
          <w:ilvl w:val="0"/>
          <w:numId w:val="39"/>
        </w:numPr>
        <w:spacing w:after="160" w:line="360" w:lineRule="auto"/>
        <w:rPr>
          <w:rFonts w:asciiTheme="majorBidi" w:hAnsiTheme="majorBidi" w:cstheme="majorBidi"/>
        </w:rPr>
      </w:pPr>
      <w:r w:rsidRPr="002A489E">
        <w:rPr>
          <w:rFonts w:asciiTheme="majorBidi" w:hAnsiTheme="majorBidi" w:cstheme="majorBidi"/>
        </w:rPr>
        <w:t>39-49</w:t>
      </w:r>
    </w:p>
    <w:p w14:paraId="500A60D6" w14:textId="77777777" w:rsidR="00B97E19" w:rsidRPr="002A489E" w:rsidRDefault="00B97E19" w:rsidP="00B97E19">
      <w:pPr>
        <w:pStyle w:val="ListParagraph"/>
        <w:numPr>
          <w:ilvl w:val="0"/>
          <w:numId w:val="35"/>
        </w:numPr>
        <w:spacing w:after="160" w:line="360" w:lineRule="auto"/>
        <w:rPr>
          <w:rFonts w:asciiTheme="majorBidi" w:hAnsiTheme="majorBidi" w:cstheme="majorBidi"/>
        </w:rPr>
      </w:pPr>
      <w:r w:rsidRPr="002A489E">
        <w:rPr>
          <w:rFonts w:asciiTheme="majorBidi" w:hAnsiTheme="majorBidi" w:cstheme="majorBidi"/>
        </w:rPr>
        <w:t>Educational level;</w:t>
      </w:r>
    </w:p>
    <w:p w14:paraId="3931C477" w14:textId="77777777" w:rsidR="00B97E19" w:rsidRPr="002A489E" w:rsidRDefault="00B97E19" w:rsidP="00B97E19">
      <w:pPr>
        <w:pStyle w:val="ListParagraph"/>
        <w:numPr>
          <w:ilvl w:val="0"/>
          <w:numId w:val="37"/>
        </w:numPr>
        <w:spacing w:after="160" w:line="360" w:lineRule="auto"/>
        <w:rPr>
          <w:rFonts w:asciiTheme="majorBidi" w:hAnsiTheme="majorBidi" w:cstheme="majorBidi"/>
        </w:rPr>
      </w:pPr>
      <w:r w:rsidRPr="002A489E">
        <w:rPr>
          <w:rFonts w:asciiTheme="majorBidi" w:hAnsiTheme="majorBidi" w:cstheme="majorBidi"/>
        </w:rPr>
        <w:t xml:space="preserve">High school </w:t>
      </w:r>
    </w:p>
    <w:p w14:paraId="454AD116" w14:textId="77777777" w:rsidR="00B97E19" w:rsidRPr="002A489E" w:rsidRDefault="00B97E19" w:rsidP="00B97E19">
      <w:pPr>
        <w:pStyle w:val="ListParagraph"/>
        <w:numPr>
          <w:ilvl w:val="0"/>
          <w:numId w:val="37"/>
        </w:numPr>
        <w:spacing w:after="160" w:line="360" w:lineRule="auto"/>
        <w:rPr>
          <w:rFonts w:asciiTheme="majorBidi" w:hAnsiTheme="majorBidi" w:cstheme="majorBidi"/>
        </w:rPr>
      </w:pPr>
      <w:r w:rsidRPr="002A489E">
        <w:rPr>
          <w:rFonts w:asciiTheme="majorBidi" w:hAnsiTheme="majorBidi" w:cstheme="majorBidi"/>
        </w:rPr>
        <w:t xml:space="preserve">Bachelor </w:t>
      </w:r>
    </w:p>
    <w:p w14:paraId="62441A3F" w14:textId="77777777" w:rsidR="00B97E19" w:rsidRPr="002A489E" w:rsidRDefault="00B97E19" w:rsidP="00B97E19">
      <w:pPr>
        <w:pStyle w:val="ListParagraph"/>
        <w:numPr>
          <w:ilvl w:val="0"/>
          <w:numId w:val="37"/>
        </w:numPr>
        <w:spacing w:after="160" w:line="360" w:lineRule="auto"/>
        <w:rPr>
          <w:rFonts w:asciiTheme="majorBidi" w:hAnsiTheme="majorBidi" w:cstheme="majorBidi"/>
        </w:rPr>
      </w:pPr>
      <w:r w:rsidRPr="002A489E">
        <w:rPr>
          <w:rFonts w:asciiTheme="majorBidi" w:hAnsiTheme="majorBidi" w:cstheme="majorBidi"/>
        </w:rPr>
        <w:t xml:space="preserve">Masters </w:t>
      </w:r>
    </w:p>
    <w:p w14:paraId="69AFDA3F" w14:textId="77777777" w:rsidR="00B97E19" w:rsidRPr="002A489E" w:rsidRDefault="00B97E19" w:rsidP="00B97E19">
      <w:pPr>
        <w:pStyle w:val="ListParagraph"/>
        <w:numPr>
          <w:ilvl w:val="0"/>
          <w:numId w:val="35"/>
        </w:numPr>
        <w:spacing w:after="160" w:line="360" w:lineRule="auto"/>
        <w:rPr>
          <w:rFonts w:asciiTheme="majorBidi" w:hAnsiTheme="majorBidi" w:cstheme="majorBidi"/>
        </w:rPr>
      </w:pPr>
      <w:r w:rsidRPr="002A489E">
        <w:rPr>
          <w:rFonts w:asciiTheme="majorBidi" w:hAnsiTheme="majorBidi" w:cstheme="majorBidi"/>
        </w:rPr>
        <w:t>Employment status:</w:t>
      </w:r>
    </w:p>
    <w:p w14:paraId="1A548A4A" w14:textId="77777777" w:rsidR="00B97E19" w:rsidRPr="002A489E" w:rsidRDefault="00B97E19" w:rsidP="00B97E19">
      <w:pPr>
        <w:pStyle w:val="ListParagraph"/>
        <w:numPr>
          <w:ilvl w:val="0"/>
          <w:numId w:val="38"/>
        </w:numPr>
        <w:spacing w:after="160" w:line="360" w:lineRule="auto"/>
        <w:rPr>
          <w:rFonts w:asciiTheme="majorBidi" w:hAnsiTheme="majorBidi" w:cstheme="majorBidi"/>
        </w:rPr>
      </w:pPr>
      <w:r w:rsidRPr="002A489E">
        <w:rPr>
          <w:rFonts w:asciiTheme="majorBidi" w:hAnsiTheme="majorBidi" w:cstheme="majorBidi"/>
        </w:rPr>
        <w:t xml:space="preserve">Full time </w:t>
      </w:r>
    </w:p>
    <w:p w14:paraId="384A05D6" w14:textId="77777777" w:rsidR="00B97E19" w:rsidRDefault="00B97E19" w:rsidP="00B97E19">
      <w:pPr>
        <w:pStyle w:val="ListParagraph"/>
        <w:numPr>
          <w:ilvl w:val="0"/>
          <w:numId w:val="38"/>
        </w:numPr>
        <w:spacing w:after="160" w:line="360" w:lineRule="auto"/>
        <w:rPr>
          <w:rFonts w:asciiTheme="majorBidi" w:hAnsiTheme="majorBidi" w:cstheme="majorBidi"/>
        </w:rPr>
      </w:pPr>
      <w:r w:rsidRPr="002A489E">
        <w:rPr>
          <w:rFonts w:asciiTheme="majorBidi" w:hAnsiTheme="majorBidi" w:cstheme="majorBidi"/>
        </w:rPr>
        <w:t xml:space="preserve">Part time </w:t>
      </w:r>
    </w:p>
    <w:p w14:paraId="0ACEAB20" w14:textId="77777777" w:rsidR="00B97E19" w:rsidRDefault="00B97E19" w:rsidP="00B97E19">
      <w:pPr>
        <w:spacing w:line="360" w:lineRule="auto"/>
        <w:rPr>
          <w:rFonts w:asciiTheme="majorBidi" w:hAnsiTheme="majorBidi" w:cstheme="majorBidi"/>
        </w:rPr>
      </w:pPr>
    </w:p>
    <w:p w14:paraId="3587AFEF" w14:textId="77777777" w:rsidR="00B97E19" w:rsidRPr="002A489E" w:rsidRDefault="00B97E19" w:rsidP="00B97E19">
      <w:pPr>
        <w:spacing w:line="360" w:lineRule="auto"/>
        <w:rPr>
          <w:rFonts w:asciiTheme="majorBidi" w:hAnsiTheme="majorBidi" w:cstheme="majorBidi"/>
        </w:rPr>
      </w:pPr>
    </w:p>
    <w:p w14:paraId="31753E57"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Does the company apply any precautionary method against the pandemic?</w:t>
      </w:r>
    </w:p>
    <w:p w14:paraId="79E55343" w14:textId="77777777" w:rsidR="00B97E19" w:rsidRPr="002A489E" w:rsidRDefault="00B97E19" w:rsidP="00B97E19">
      <w:pPr>
        <w:pStyle w:val="ListParagraph"/>
        <w:numPr>
          <w:ilvl w:val="0"/>
          <w:numId w:val="32"/>
        </w:numPr>
        <w:spacing w:after="160" w:line="360" w:lineRule="auto"/>
        <w:ind w:left="1530" w:firstLine="0"/>
        <w:rPr>
          <w:rFonts w:asciiTheme="majorBidi" w:hAnsiTheme="majorBidi" w:cstheme="majorBidi"/>
        </w:rPr>
      </w:pPr>
      <w:r>
        <w:rPr>
          <w:rFonts w:asciiTheme="majorBidi" w:hAnsiTheme="majorBidi" w:cstheme="majorBidi"/>
        </w:rPr>
        <w:t>Extremely No</w:t>
      </w:r>
    </w:p>
    <w:p w14:paraId="6DB8325D" w14:textId="77777777" w:rsidR="00B97E19" w:rsidRPr="002A489E" w:rsidRDefault="00B97E19" w:rsidP="00B97E19">
      <w:pPr>
        <w:pStyle w:val="ListParagraph"/>
        <w:numPr>
          <w:ilvl w:val="0"/>
          <w:numId w:val="32"/>
        </w:numPr>
        <w:spacing w:after="160" w:line="360" w:lineRule="auto"/>
        <w:ind w:left="1530" w:firstLine="0"/>
        <w:rPr>
          <w:rFonts w:asciiTheme="majorBidi" w:hAnsiTheme="majorBidi" w:cstheme="majorBidi"/>
        </w:rPr>
      </w:pPr>
      <w:r>
        <w:rPr>
          <w:rFonts w:asciiTheme="majorBidi" w:hAnsiTheme="majorBidi" w:cstheme="majorBidi"/>
        </w:rPr>
        <w:t>No</w:t>
      </w:r>
    </w:p>
    <w:p w14:paraId="4E7111E5" w14:textId="77777777" w:rsidR="00B97E19" w:rsidRPr="002A489E" w:rsidRDefault="00B97E19" w:rsidP="00B97E19">
      <w:pPr>
        <w:pStyle w:val="ListParagraph"/>
        <w:numPr>
          <w:ilvl w:val="0"/>
          <w:numId w:val="32"/>
        </w:numPr>
        <w:spacing w:after="160" w:line="360" w:lineRule="auto"/>
        <w:ind w:left="1530" w:firstLine="0"/>
        <w:rPr>
          <w:rFonts w:asciiTheme="majorBidi" w:hAnsiTheme="majorBidi" w:cstheme="majorBidi"/>
        </w:rPr>
      </w:pPr>
      <w:r>
        <w:rPr>
          <w:rFonts w:asciiTheme="majorBidi" w:hAnsiTheme="majorBidi" w:cstheme="majorBidi"/>
        </w:rPr>
        <w:t>Neutral</w:t>
      </w:r>
    </w:p>
    <w:p w14:paraId="62C85E9F" w14:textId="77777777" w:rsidR="00B97E19" w:rsidRPr="002A489E" w:rsidRDefault="00B97E19" w:rsidP="00B97E19">
      <w:pPr>
        <w:pStyle w:val="ListParagraph"/>
        <w:numPr>
          <w:ilvl w:val="0"/>
          <w:numId w:val="32"/>
        </w:numPr>
        <w:spacing w:after="160" w:line="360" w:lineRule="auto"/>
        <w:ind w:left="1530" w:firstLine="0"/>
        <w:rPr>
          <w:rFonts w:asciiTheme="majorBidi" w:hAnsiTheme="majorBidi" w:cstheme="majorBidi"/>
        </w:rPr>
      </w:pPr>
      <w:r>
        <w:rPr>
          <w:rFonts w:asciiTheme="majorBidi" w:hAnsiTheme="majorBidi" w:cstheme="majorBidi"/>
        </w:rPr>
        <w:t>Yes</w:t>
      </w:r>
    </w:p>
    <w:p w14:paraId="3BE2F133" w14:textId="77777777" w:rsidR="00B97E19" w:rsidRPr="002A489E" w:rsidRDefault="00B97E19" w:rsidP="00B97E19">
      <w:pPr>
        <w:pStyle w:val="ListParagraph"/>
        <w:numPr>
          <w:ilvl w:val="0"/>
          <w:numId w:val="32"/>
        </w:numPr>
        <w:spacing w:after="160" w:line="360" w:lineRule="auto"/>
        <w:ind w:left="1530" w:firstLine="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0C4BF989"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lastRenderedPageBreak/>
        <w:t>Has your company developed a plan to work -remotely?</w:t>
      </w:r>
    </w:p>
    <w:p w14:paraId="59B0C599" w14:textId="77777777" w:rsidR="00B97E19" w:rsidRPr="002A489E" w:rsidRDefault="00B97E19" w:rsidP="00B97E19">
      <w:pPr>
        <w:pStyle w:val="ListParagraph"/>
        <w:numPr>
          <w:ilvl w:val="0"/>
          <w:numId w:val="43"/>
        </w:numPr>
        <w:spacing w:after="160" w:line="360" w:lineRule="auto"/>
        <w:ind w:firstLine="90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6D996DB3" w14:textId="77777777" w:rsidR="00B97E19" w:rsidRPr="002A489E" w:rsidRDefault="00B97E19" w:rsidP="00B97E19">
      <w:pPr>
        <w:pStyle w:val="ListParagraph"/>
        <w:numPr>
          <w:ilvl w:val="0"/>
          <w:numId w:val="43"/>
        </w:numPr>
        <w:spacing w:after="160" w:line="360" w:lineRule="auto"/>
        <w:ind w:firstLine="900"/>
        <w:rPr>
          <w:rFonts w:asciiTheme="majorBidi" w:hAnsiTheme="majorBidi" w:cstheme="majorBidi"/>
        </w:rPr>
      </w:pPr>
      <w:r>
        <w:rPr>
          <w:rFonts w:asciiTheme="majorBidi" w:hAnsiTheme="majorBidi" w:cstheme="majorBidi"/>
        </w:rPr>
        <w:t>No</w:t>
      </w:r>
    </w:p>
    <w:p w14:paraId="3212542E" w14:textId="77777777" w:rsidR="00B97E19" w:rsidRPr="002A489E" w:rsidRDefault="00B97E19" w:rsidP="00B97E19">
      <w:pPr>
        <w:pStyle w:val="ListParagraph"/>
        <w:numPr>
          <w:ilvl w:val="0"/>
          <w:numId w:val="43"/>
        </w:numPr>
        <w:spacing w:after="160" w:line="360" w:lineRule="auto"/>
        <w:ind w:firstLine="900"/>
        <w:rPr>
          <w:rFonts w:asciiTheme="majorBidi" w:hAnsiTheme="majorBidi" w:cstheme="majorBidi"/>
        </w:rPr>
      </w:pPr>
      <w:r>
        <w:rPr>
          <w:rFonts w:asciiTheme="majorBidi" w:hAnsiTheme="majorBidi" w:cstheme="majorBidi"/>
        </w:rPr>
        <w:t>Neutral</w:t>
      </w:r>
    </w:p>
    <w:p w14:paraId="04342EC6" w14:textId="77777777" w:rsidR="00B97E19" w:rsidRPr="002A489E" w:rsidRDefault="00B97E19" w:rsidP="00B97E19">
      <w:pPr>
        <w:pStyle w:val="ListParagraph"/>
        <w:numPr>
          <w:ilvl w:val="0"/>
          <w:numId w:val="43"/>
        </w:numPr>
        <w:spacing w:after="160" w:line="360" w:lineRule="auto"/>
        <w:ind w:firstLine="900"/>
        <w:rPr>
          <w:rFonts w:asciiTheme="majorBidi" w:hAnsiTheme="majorBidi" w:cstheme="majorBidi"/>
        </w:rPr>
      </w:pPr>
      <w:r>
        <w:rPr>
          <w:rFonts w:asciiTheme="majorBidi" w:hAnsiTheme="majorBidi" w:cstheme="majorBidi"/>
        </w:rPr>
        <w:t>Yes</w:t>
      </w:r>
    </w:p>
    <w:p w14:paraId="60F30F09" w14:textId="77777777" w:rsidR="00B97E19" w:rsidRPr="002A489E" w:rsidRDefault="00B97E19" w:rsidP="00B97E19">
      <w:pPr>
        <w:pStyle w:val="ListParagraph"/>
        <w:numPr>
          <w:ilvl w:val="0"/>
          <w:numId w:val="43"/>
        </w:numPr>
        <w:spacing w:after="160" w:line="360" w:lineRule="auto"/>
        <w:ind w:firstLine="90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6794B372"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Do you think the remote working affect your performance?</w:t>
      </w:r>
    </w:p>
    <w:p w14:paraId="4EB4FAD3" w14:textId="77777777" w:rsidR="00B97E19" w:rsidRPr="002A489E" w:rsidRDefault="00B97E19" w:rsidP="00B97E19">
      <w:pPr>
        <w:pStyle w:val="ListParagraph"/>
        <w:numPr>
          <w:ilvl w:val="0"/>
          <w:numId w:val="45"/>
        </w:numPr>
        <w:spacing w:after="160" w:line="360" w:lineRule="auto"/>
        <w:ind w:firstLine="90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10074566" w14:textId="77777777" w:rsidR="00B97E19" w:rsidRPr="002A489E" w:rsidRDefault="00B97E19" w:rsidP="00B97E19">
      <w:pPr>
        <w:pStyle w:val="ListParagraph"/>
        <w:numPr>
          <w:ilvl w:val="0"/>
          <w:numId w:val="45"/>
        </w:numPr>
        <w:spacing w:after="160" w:line="360" w:lineRule="auto"/>
        <w:ind w:firstLine="900"/>
        <w:rPr>
          <w:rFonts w:asciiTheme="majorBidi" w:hAnsiTheme="majorBidi" w:cstheme="majorBidi"/>
        </w:rPr>
      </w:pPr>
      <w:r>
        <w:rPr>
          <w:rFonts w:asciiTheme="majorBidi" w:hAnsiTheme="majorBidi" w:cstheme="majorBidi"/>
        </w:rPr>
        <w:t>No</w:t>
      </w:r>
    </w:p>
    <w:p w14:paraId="01FE1E3E" w14:textId="77777777" w:rsidR="00B97E19" w:rsidRPr="002A489E" w:rsidRDefault="00B97E19" w:rsidP="00B97E19">
      <w:pPr>
        <w:pStyle w:val="ListParagraph"/>
        <w:numPr>
          <w:ilvl w:val="0"/>
          <w:numId w:val="45"/>
        </w:numPr>
        <w:spacing w:after="160" w:line="360" w:lineRule="auto"/>
        <w:ind w:firstLine="900"/>
        <w:rPr>
          <w:rFonts w:asciiTheme="majorBidi" w:hAnsiTheme="majorBidi" w:cstheme="majorBidi"/>
        </w:rPr>
      </w:pPr>
      <w:r>
        <w:rPr>
          <w:rFonts w:asciiTheme="majorBidi" w:hAnsiTheme="majorBidi" w:cstheme="majorBidi"/>
        </w:rPr>
        <w:t>Neutral</w:t>
      </w:r>
    </w:p>
    <w:p w14:paraId="0CDAEF3E" w14:textId="77777777" w:rsidR="00B97E19" w:rsidRPr="002A489E" w:rsidRDefault="00B97E19" w:rsidP="00B97E19">
      <w:pPr>
        <w:pStyle w:val="ListParagraph"/>
        <w:numPr>
          <w:ilvl w:val="0"/>
          <w:numId w:val="45"/>
        </w:numPr>
        <w:spacing w:after="160" w:line="360" w:lineRule="auto"/>
        <w:ind w:firstLine="900"/>
        <w:rPr>
          <w:rFonts w:asciiTheme="majorBidi" w:hAnsiTheme="majorBidi" w:cstheme="majorBidi"/>
        </w:rPr>
      </w:pPr>
      <w:r>
        <w:rPr>
          <w:rFonts w:asciiTheme="majorBidi" w:hAnsiTheme="majorBidi" w:cstheme="majorBidi"/>
        </w:rPr>
        <w:t>Yes</w:t>
      </w:r>
    </w:p>
    <w:p w14:paraId="4618D246" w14:textId="77777777" w:rsidR="00B97E19" w:rsidRPr="002A489E" w:rsidRDefault="00B97E19" w:rsidP="00B97E19">
      <w:pPr>
        <w:pStyle w:val="ListParagraph"/>
        <w:numPr>
          <w:ilvl w:val="0"/>
          <w:numId w:val="45"/>
        </w:numPr>
        <w:spacing w:after="160" w:line="360" w:lineRule="auto"/>
        <w:ind w:firstLine="90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4147B378"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 xml:space="preserve">Has your company deviated to e- commerce websites to sell its products? </w:t>
      </w:r>
    </w:p>
    <w:p w14:paraId="76BCCA4C" w14:textId="77777777" w:rsidR="00B97E19" w:rsidRPr="002A489E" w:rsidRDefault="00B97E19" w:rsidP="00B97E19">
      <w:pPr>
        <w:pStyle w:val="ListParagraph"/>
        <w:numPr>
          <w:ilvl w:val="0"/>
          <w:numId w:val="33"/>
        </w:numPr>
        <w:spacing w:after="160" w:line="360" w:lineRule="auto"/>
        <w:ind w:firstLine="9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43A9BF4B" w14:textId="77777777" w:rsidR="00B97E19" w:rsidRPr="002A489E" w:rsidRDefault="00B97E19" w:rsidP="00B97E19">
      <w:pPr>
        <w:pStyle w:val="ListParagraph"/>
        <w:numPr>
          <w:ilvl w:val="0"/>
          <w:numId w:val="33"/>
        </w:numPr>
        <w:spacing w:after="160" w:line="360" w:lineRule="auto"/>
        <w:ind w:firstLine="90"/>
        <w:rPr>
          <w:rFonts w:asciiTheme="majorBidi" w:hAnsiTheme="majorBidi" w:cstheme="majorBidi"/>
        </w:rPr>
      </w:pPr>
      <w:r>
        <w:rPr>
          <w:rFonts w:asciiTheme="majorBidi" w:hAnsiTheme="majorBidi" w:cstheme="majorBidi"/>
        </w:rPr>
        <w:t>No</w:t>
      </w:r>
    </w:p>
    <w:p w14:paraId="621C797C" w14:textId="77777777" w:rsidR="00B97E19" w:rsidRPr="002A489E" w:rsidRDefault="00B97E19" w:rsidP="00B97E19">
      <w:pPr>
        <w:pStyle w:val="ListParagraph"/>
        <w:numPr>
          <w:ilvl w:val="0"/>
          <w:numId w:val="33"/>
        </w:numPr>
        <w:spacing w:after="160" w:line="360" w:lineRule="auto"/>
        <w:ind w:firstLine="90"/>
        <w:rPr>
          <w:rFonts w:asciiTheme="majorBidi" w:hAnsiTheme="majorBidi" w:cstheme="majorBidi"/>
        </w:rPr>
      </w:pPr>
      <w:r>
        <w:rPr>
          <w:rFonts w:asciiTheme="majorBidi" w:hAnsiTheme="majorBidi" w:cstheme="majorBidi"/>
        </w:rPr>
        <w:t>Neutral</w:t>
      </w:r>
    </w:p>
    <w:p w14:paraId="796D70B2" w14:textId="77777777" w:rsidR="00B97E19" w:rsidRPr="002A489E" w:rsidRDefault="00B97E19" w:rsidP="00B97E19">
      <w:pPr>
        <w:pStyle w:val="ListParagraph"/>
        <w:numPr>
          <w:ilvl w:val="0"/>
          <w:numId w:val="33"/>
        </w:numPr>
        <w:spacing w:after="160" w:line="360" w:lineRule="auto"/>
        <w:ind w:firstLine="90"/>
        <w:rPr>
          <w:rFonts w:asciiTheme="majorBidi" w:hAnsiTheme="majorBidi" w:cstheme="majorBidi"/>
        </w:rPr>
      </w:pPr>
      <w:r>
        <w:rPr>
          <w:rFonts w:asciiTheme="majorBidi" w:hAnsiTheme="majorBidi" w:cstheme="majorBidi"/>
        </w:rPr>
        <w:t>Yes</w:t>
      </w:r>
    </w:p>
    <w:p w14:paraId="76895705" w14:textId="77777777" w:rsidR="00B97E19" w:rsidRPr="002A489E" w:rsidRDefault="00B97E19" w:rsidP="00B97E19">
      <w:pPr>
        <w:pStyle w:val="ListParagraph"/>
        <w:numPr>
          <w:ilvl w:val="0"/>
          <w:numId w:val="33"/>
        </w:numPr>
        <w:spacing w:after="160" w:line="360" w:lineRule="auto"/>
        <w:ind w:firstLine="9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0DDC4C7C"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Has your company shifted into another product lines?</w:t>
      </w:r>
    </w:p>
    <w:p w14:paraId="576EF9A7" w14:textId="77777777" w:rsidR="00B97E19" w:rsidRPr="002A489E" w:rsidRDefault="00B97E19" w:rsidP="00B97E19">
      <w:pPr>
        <w:pStyle w:val="ListParagraph"/>
        <w:numPr>
          <w:ilvl w:val="0"/>
          <w:numId w:val="35"/>
        </w:numPr>
        <w:spacing w:after="160" w:line="360" w:lineRule="auto"/>
        <w:ind w:firstLine="81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576C55E1" w14:textId="77777777" w:rsidR="00B97E19" w:rsidRPr="002A489E" w:rsidRDefault="00B97E19" w:rsidP="00B97E19">
      <w:pPr>
        <w:pStyle w:val="ListParagraph"/>
        <w:numPr>
          <w:ilvl w:val="0"/>
          <w:numId w:val="41"/>
        </w:numPr>
        <w:spacing w:after="160" w:line="360" w:lineRule="auto"/>
        <w:ind w:left="810" w:firstLine="810"/>
        <w:rPr>
          <w:rFonts w:asciiTheme="majorBidi" w:hAnsiTheme="majorBidi" w:cstheme="majorBidi"/>
        </w:rPr>
      </w:pPr>
      <w:r>
        <w:rPr>
          <w:rFonts w:asciiTheme="majorBidi" w:hAnsiTheme="majorBidi" w:cstheme="majorBidi"/>
        </w:rPr>
        <w:t>No</w:t>
      </w:r>
    </w:p>
    <w:p w14:paraId="72278D40" w14:textId="77777777" w:rsidR="00B97E19" w:rsidRPr="002A489E" w:rsidRDefault="00B97E19" w:rsidP="00B97E19">
      <w:pPr>
        <w:pStyle w:val="ListParagraph"/>
        <w:numPr>
          <w:ilvl w:val="0"/>
          <w:numId w:val="41"/>
        </w:numPr>
        <w:spacing w:after="160" w:line="360" w:lineRule="auto"/>
        <w:ind w:left="810" w:firstLine="810"/>
        <w:rPr>
          <w:rFonts w:asciiTheme="majorBidi" w:hAnsiTheme="majorBidi" w:cstheme="majorBidi"/>
        </w:rPr>
      </w:pPr>
      <w:r>
        <w:rPr>
          <w:rFonts w:asciiTheme="majorBidi" w:hAnsiTheme="majorBidi" w:cstheme="majorBidi"/>
        </w:rPr>
        <w:t>Neutral</w:t>
      </w:r>
    </w:p>
    <w:p w14:paraId="7262BB65" w14:textId="77777777" w:rsidR="00B97E19" w:rsidRDefault="00B97E19" w:rsidP="00B97E19">
      <w:pPr>
        <w:pStyle w:val="ListParagraph"/>
        <w:numPr>
          <w:ilvl w:val="0"/>
          <w:numId w:val="41"/>
        </w:numPr>
        <w:spacing w:after="160" w:line="360" w:lineRule="auto"/>
        <w:ind w:left="810" w:firstLine="810"/>
        <w:rPr>
          <w:rFonts w:asciiTheme="majorBidi" w:hAnsiTheme="majorBidi" w:cstheme="majorBidi"/>
        </w:rPr>
      </w:pPr>
      <w:r>
        <w:rPr>
          <w:rFonts w:asciiTheme="majorBidi" w:hAnsiTheme="majorBidi" w:cstheme="majorBidi"/>
        </w:rPr>
        <w:t>Yes</w:t>
      </w:r>
    </w:p>
    <w:p w14:paraId="50BC084D" w14:textId="77777777" w:rsidR="00B97E19" w:rsidRPr="002A489E" w:rsidRDefault="00B97E19" w:rsidP="00B97E19">
      <w:pPr>
        <w:pStyle w:val="ListParagraph"/>
        <w:numPr>
          <w:ilvl w:val="0"/>
          <w:numId w:val="41"/>
        </w:numPr>
        <w:spacing w:after="160" w:line="360" w:lineRule="auto"/>
        <w:ind w:left="810" w:firstLine="810"/>
        <w:rPr>
          <w:rFonts w:asciiTheme="majorBidi" w:hAnsiTheme="majorBidi" w:cstheme="majorBidi"/>
        </w:rPr>
      </w:pPr>
      <w:r>
        <w:rPr>
          <w:rFonts w:asciiTheme="majorBidi" w:hAnsiTheme="majorBidi" w:cstheme="majorBidi"/>
        </w:rPr>
        <w:t>Extremely Yes</w:t>
      </w:r>
    </w:p>
    <w:p w14:paraId="5897607E" w14:textId="77777777" w:rsidR="00B97E19" w:rsidRPr="002A489E" w:rsidRDefault="00B97E19" w:rsidP="00B97E19">
      <w:pPr>
        <w:pStyle w:val="ListParagraph"/>
        <w:spacing w:line="360" w:lineRule="auto"/>
        <w:ind w:left="1530"/>
        <w:rPr>
          <w:rFonts w:asciiTheme="majorBidi" w:hAnsiTheme="majorBidi" w:cstheme="majorBidi"/>
        </w:rPr>
      </w:pPr>
    </w:p>
    <w:p w14:paraId="425D988A"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 xml:space="preserve">Has COVID-19 opened the door in front of your company to expand its work? </w:t>
      </w:r>
    </w:p>
    <w:p w14:paraId="1BB1CD03" w14:textId="77777777" w:rsidR="00B97E19" w:rsidRPr="002A489E" w:rsidRDefault="00B97E19" w:rsidP="00B97E19">
      <w:pPr>
        <w:pStyle w:val="ListParagraph"/>
        <w:numPr>
          <w:ilvl w:val="0"/>
          <w:numId w:val="42"/>
        </w:numPr>
        <w:spacing w:after="160" w:line="360" w:lineRule="auto"/>
        <w:ind w:left="1710" w:firstLine="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0F12AEA1" w14:textId="77777777" w:rsidR="00B97E19" w:rsidRPr="002A489E" w:rsidRDefault="00B97E19" w:rsidP="00B97E19">
      <w:pPr>
        <w:pStyle w:val="ListParagraph"/>
        <w:numPr>
          <w:ilvl w:val="0"/>
          <w:numId w:val="42"/>
        </w:numPr>
        <w:spacing w:after="160" w:line="360" w:lineRule="auto"/>
        <w:ind w:left="1710" w:firstLine="0"/>
        <w:rPr>
          <w:rFonts w:asciiTheme="majorBidi" w:hAnsiTheme="majorBidi" w:cstheme="majorBidi"/>
        </w:rPr>
      </w:pPr>
      <w:r>
        <w:rPr>
          <w:rFonts w:asciiTheme="majorBidi" w:hAnsiTheme="majorBidi" w:cstheme="majorBidi"/>
        </w:rPr>
        <w:t>No</w:t>
      </w:r>
    </w:p>
    <w:p w14:paraId="5AC2155A" w14:textId="77777777" w:rsidR="00B97E19" w:rsidRDefault="00B97E19" w:rsidP="00B97E19">
      <w:pPr>
        <w:pStyle w:val="ListParagraph"/>
        <w:numPr>
          <w:ilvl w:val="0"/>
          <w:numId w:val="42"/>
        </w:numPr>
        <w:spacing w:after="160" w:line="360" w:lineRule="auto"/>
        <w:ind w:left="1710" w:firstLine="0"/>
        <w:rPr>
          <w:rFonts w:asciiTheme="majorBidi" w:hAnsiTheme="majorBidi" w:cstheme="majorBidi"/>
        </w:rPr>
      </w:pPr>
      <w:r w:rsidRPr="002A489E">
        <w:rPr>
          <w:rFonts w:asciiTheme="majorBidi" w:hAnsiTheme="majorBidi" w:cstheme="majorBidi"/>
        </w:rPr>
        <w:t>N</w:t>
      </w:r>
      <w:r>
        <w:rPr>
          <w:rFonts w:asciiTheme="majorBidi" w:hAnsiTheme="majorBidi" w:cstheme="majorBidi"/>
        </w:rPr>
        <w:t>eutral</w:t>
      </w:r>
    </w:p>
    <w:p w14:paraId="62BA06BE" w14:textId="77777777" w:rsidR="00B97E19" w:rsidRDefault="00B97E19" w:rsidP="00B97E19">
      <w:pPr>
        <w:pStyle w:val="ListParagraph"/>
        <w:numPr>
          <w:ilvl w:val="0"/>
          <w:numId w:val="42"/>
        </w:numPr>
        <w:spacing w:after="160" w:line="360" w:lineRule="auto"/>
        <w:ind w:left="1710" w:firstLine="0"/>
        <w:rPr>
          <w:rFonts w:asciiTheme="majorBidi" w:hAnsiTheme="majorBidi" w:cstheme="majorBidi"/>
        </w:rPr>
      </w:pPr>
      <w:r>
        <w:rPr>
          <w:rFonts w:asciiTheme="majorBidi" w:hAnsiTheme="majorBidi" w:cstheme="majorBidi"/>
        </w:rPr>
        <w:t>Yes</w:t>
      </w:r>
    </w:p>
    <w:p w14:paraId="15A19A31" w14:textId="77777777" w:rsidR="00B97E19" w:rsidRDefault="00B97E19" w:rsidP="00B97E19">
      <w:pPr>
        <w:pStyle w:val="ListParagraph"/>
        <w:numPr>
          <w:ilvl w:val="0"/>
          <w:numId w:val="42"/>
        </w:numPr>
        <w:spacing w:after="160" w:line="360" w:lineRule="auto"/>
        <w:ind w:left="1710" w:firstLine="0"/>
        <w:rPr>
          <w:rFonts w:asciiTheme="majorBidi" w:hAnsiTheme="majorBidi" w:cstheme="majorBidi"/>
        </w:rPr>
      </w:pPr>
      <w:r>
        <w:rPr>
          <w:rFonts w:asciiTheme="majorBidi" w:hAnsiTheme="majorBidi" w:cstheme="majorBidi"/>
        </w:rPr>
        <w:t>Extremely Yes</w:t>
      </w:r>
    </w:p>
    <w:p w14:paraId="73A5043E" w14:textId="77777777" w:rsidR="00B97E19" w:rsidRDefault="00B97E19" w:rsidP="00B97E19">
      <w:pPr>
        <w:pStyle w:val="ListParagraph"/>
        <w:spacing w:after="160" w:line="360" w:lineRule="auto"/>
        <w:ind w:left="1710"/>
        <w:rPr>
          <w:rFonts w:asciiTheme="majorBidi" w:hAnsiTheme="majorBidi" w:cstheme="majorBidi"/>
        </w:rPr>
      </w:pPr>
    </w:p>
    <w:p w14:paraId="1CA0B271" w14:textId="77777777" w:rsidR="00B97E19" w:rsidRDefault="00B97E19" w:rsidP="00B97E19">
      <w:pPr>
        <w:pStyle w:val="ListParagraph"/>
        <w:spacing w:after="160" w:line="360" w:lineRule="auto"/>
        <w:ind w:left="1710"/>
        <w:rPr>
          <w:rFonts w:asciiTheme="majorBidi" w:hAnsiTheme="majorBidi" w:cstheme="majorBidi"/>
        </w:rPr>
      </w:pPr>
    </w:p>
    <w:p w14:paraId="5BEA4C86" w14:textId="77777777" w:rsidR="00B97E19" w:rsidRDefault="00B97E19" w:rsidP="00B97E19">
      <w:pPr>
        <w:pStyle w:val="ListParagraph"/>
        <w:spacing w:after="160" w:line="360" w:lineRule="auto"/>
        <w:ind w:left="1710"/>
        <w:rPr>
          <w:rFonts w:asciiTheme="majorBidi" w:hAnsiTheme="majorBidi" w:cstheme="majorBidi"/>
        </w:rPr>
      </w:pPr>
    </w:p>
    <w:p w14:paraId="4686A8B7" w14:textId="77777777" w:rsidR="00B97E19" w:rsidRPr="002A489E" w:rsidRDefault="00B97E19" w:rsidP="00B97E19">
      <w:pPr>
        <w:pStyle w:val="ListParagraph"/>
        <w:spacing w:after="160" w:line="360" w:lineRule="auto"/>
        <w:ind w:left="1710"/>
        <w:rPr>
          <w:rFonts w:asciiTheme="majorBidi" w:hAnsiTheme="majorBidi" w:cstheme="majorBidi"/>
        </w:rPr>
      </w:pPr>
    </w:p>
    <w:p w14:paraId="37034DDF"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Do you think that the proced</w:t>
      </w:r>
      <w:r>
        <w:rPr>
          <w:rFonts w:asciiTheme="majorBidi" w:hAnsiTheme="majorBidi" w:cstheme="majorBidi"/>
        </w:rPr>
        <w:t>ures taken by the company help in</w:t>
      </w:r>
      <w:r w:rsidRPr="002A489E">
        <w:rPr>
          <w:rFonts w:asciiTheme="majorBidi" w:hAnsiTheme="majorBidi" w:cstheme="majorBidi"/>
        </w:rPr>
        <w:t xml:space="preserve"> improving your performance?</w:t>
      </w:r>
    </w:p>
    <w:p w14:paraId="14CF323D" w14:textId="77777777" w:rsidR="00B97E19" w:rsidRPr="002A489E" w:rsidRDefault="00B97E19" w:rsidP="00B97E19">
      <w:pPr>
        <w:pStyle w:val="ListParagraph"/>
        <w:numPr>
          <w:ilvl w:val="0"/>
          <w:numId w:val="34"/>
        </w:numPr>
        <w:spacing w:after="160" w:line="360" w:lineRule="auto"/>
        <w:ind w:left="2160" w:hanging="450"/>
        <w:rPr>
          <w:rFonts w:asciiTheme="majorBidi" w:hAnsiTheme="majorBidi" w:cstheme="majorBidi"/>
        </w:rPr>
      </w:pPr>
      <w:r>
        <w:rPr>
          <w:rFonts w:asciiTheme="majorBidi" w:hAnsiTheme="majorBidi" w:cstheme="majorBidi"/>
        </w:rPr>
        <w:t>Extremely No</w:t>
      </w:r>
    </w:p>
    <w:p w14:paraId="6BC719E9" w14:textId="77777777" w:rsidR="00B97E19" w:rsidRPr="002A489E" w:rsidRDefault="00B97E19" w:rsidP="00B97E19">
      <w:pPr>
        <w:pStyle w:val="ListParagraph"/>
        <w:numPr>
          <w:ilvl w:val="0"/>
          <w:numId w:val="34"/>
        </w:numPr>
        <w:spacing w:after="160" w:line="360" w:lineRule="auto"/>
        <w:ind w:left="2160" w:hanging="450"/>
        <w:rPr>
          <w:rFonts w:asciiTheme="majorBidi" w:hAnsiTheme="majorBidi" w:cstheme="majorBidi"/>
        </w:rPr>
      </w:pPr>
      <w:r>
        <w:rPr>
          <w:rFonts w:asciiTheme="majorBidi" w:hAnsiTheme="majorBidi" w:cstheme="majorBidi"/>
        </w:rPr>
        <w:t>No</w:t>
      </w:r>
      <w:r w:rsidRPr="002A489E">
        <w:rPr>
          <w:rFonts w:asciiTheme="majorBidi" w:hAnsiTheme="majorBidi" w:cstheme="majorBidi"/>
        </w:rPr>
        <w:t xml:space="preserve"> </w:t>
      </w:r>
    </w:p>
    <w:p w14:paraId="5039F1FC" w14:textId="77777777" w:rsidR="00B97E19" w:rsidRPr="002A489E" w:rsidRDefault="00B97E19" w:rsidP="00B97E19">
      <w:pPr>
        <w:pStyle w:val="ListParagraph"/>
        <w:numPr>
          <w:ilvl w:val="0"/>
          <w:numId w:val="46"/>
        </w:numPr>
        <w:spacing w:after="160" w:line="360" w:lineRule="auto"/>
        <w:ind w:left="2070"/>
        <w:rPr>
          <w:rFonts w:asciiTheme="majorBidi" w:hAnsiTheme="majorBidi" w:cstheme="majorBidi"/>
        </w:rPr>
      </w:pPr>
      <w:r>
        <w:rPr>
          <w:rFonts w:asciiTheme="majorBidi" w:hAnsiTheme="majorBidi" w:cstheme="majorBidi"/>
        </w:rPr>
        <w:t>Neutral</w:t>
      </w:r>
    </w:p>
    <w:p w14:paraId="5A053194" w14:textId="77777777" w:rsidR="00B97E19" w:rsidRPr="002A489E" w:rsidRDefault="00B97E19" w:rsidP="00B97E19">
      <w:pPr>
        <w:pStyle w:val="ListParagraph"/>
        <w:numPr>
          <w:ilvl w:val="0"/>
          <w:numId w:val="34"/>
        </w:numPr>
        <w:spacing w:after="160" w:line="360" w:lineRule="auto"/>
        <w:ind w:left="2160" w:hanging="450"/>
        <w:rPr>
          <w:rFonts w:asciiTheme="majorBidi" w:hAnsiTheme="majorBidi" w:cstheme="majorBidi"/>
        </w:rPr>
      </w:pPr>
      <w:r>
        <w:rPr>
          <w:rFonts w:asciiTheme="majorBidi" w:hAnsiTheme="majorBidi" w:cstheme="majorBidi"/>
        </w:rPr>
        <w:t>Yes</w:t>
      </w:r>
    </w:p>
    <w:p w14:paraId="144BDD39" w14:textId="77777777" w:rsidR="00B97E19" w:rsidRPr="002A489E" w:rsidRDefault="00B97E19" w:rsidP="00B97E19">
      <w:pPr>
        <w:pStyle w:val="ListParagraph"/>
        <w:numPr>
          <w:ilvl w:val="0"/>
          <w:numId w:val="34"/>
        </w:numPr>
        <w:spacing w:after="160" w:line="360" w:lineRule="auto"/>
        <w:ind w:left="2160" w:hanging="45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3D72A11C" w14:textId="77777777" w:rsidR="00B97E19" w:rsidRPr="002A489E" w:rsidRDefault="00B97E19" w:rsidP="00B97E19">
      <w:pPr>
        <w:pStyle w:val="ListParagraph"/>
        <w:numPr>
          <w:ilvl w:val="0"/>
          <w:numId w:val="40"/>
        </w:numPr>
        <w:spacing w:after="160" w:line="360" w:lineRule="auto"/>
        <w:rPr>
          <w:rFonts w:asciiTheme="majorBidi" w:hAnsiTheme="majorBidi" w:cstheme="majorBidi"/>
        </w:rPr>
      </w:pPr>
      <w:r w:rsidRPr="002A489E">
        <w:rPr>
          <w:rFonts w:asciiTheme="majorBidi" w:hAnsiTheme="majorBidi" w:cstheme="majorBidi"/>
        </w:rPr>
        <w:t>Has this situation affected your salary?</w:t>
      </w:r>
    </w:p>
    <w:p w14:paraId="719B7AFF" w14:textId="77777777" w:rsidR="00B97E19" w:rsidRPr="002A489E" w:rsidRDefault="00B97E19" w:rsidP="00B97E19">
      <w:pPr>
        <w:pStyle w:val="ListParagraph"/>
        <w:numPr>
          <w:ilvl w:val="0"/>
          <w:numId w:val="44"/>
        </w:numPr>
        <w:spacing w:after="160" w:line="360" w:lineRule="auto"/>
        <w:ind w:left="1980"/>
        <w:rPr>
          <w:rFonts w:asciiTheme="majorBidi" w:hAnsiTheme="majorBidi" w:cstheme="majorBidi"/>
        </w:rPr>
      </w:pPr>
      <w:r w:rsidRPr="002A489E">
        <w:rPr>
          <w:rFonts w:asciiTheme="majorBidi" w:hAnsiTheme="majorBidi" w:cstheme="majorBidi"/>
        </w:rPr>
        <w:t xml:space="preserve">Extremely </w:t>
      </w:r>
      <w:r>
        <w:rPr>
          <w:rFonts w:asciiTheme="majorBidi" w:hAnsiTheme="majorBidi" w:cstheme="majorBidi"/>
        </w:rPr>
        <w:t>No</w:t>
      </w:r>
    </w:p>
    <w:p w14:paraId="74CA81F1" w14:textId="77777777" w:rsidR="00B97E19" w:rsidRPr="002A489E" w:rsidRDefault="00B97E19" w:rsidP="00B97E19">
      <w:pPr>
        <w:pStyle w:val="ListParagraph"/>
        <w:numPr>
          <w:ilvl w:val="0"/>
          <w:numId w:val="44"/>
        </w:numPr>
        <w:spacing w:after="160" w:line="360" w:lineRule="auto"/>
        <w:ind w:left="1980"/>
        <w:rPr>
          <w:rFonts w:asciiTheme="majorBidi" w:hAnsiTheme="majorBidi" w:cstheme="majorBidi"/>
        </w:rPr>
      </w:pPr>
      <w:r>
        <w:rPr>
          <w:rFonts w:asciiTheme="majorBidi" w:hAnsiTheme="majorBidi" w:cstheme="majorBidi"/>
        </w:rPr>
        <w:t>No</w:t>
      </w:r>
    </w:p>
    <w:p w14:paraId="17E7FDC1" w14:textId="77777777" w:rsidR="00B97E19" w:rsidRPr="002A489E" w:rsidRDefault="00B97E19" w:rsidP="00B97E19">
      <w:pPr>
        <w:pStyle w:val="ListParagraph"/>
        <w:numPr>
          <w:ilvl w:val="0"/>
          <w:numId w:val="44"/>
        </w:numPr>
        <w:spacing w:after="160" w:line="360" w:lineRule="auto"/>
        <w:ind w:left="1980"/>
        <w:rPr>
          <w:rFonts w:asciiTheme="majorBidi" w:hAnsiTheme="majorBidi" w:cstheme="majorBidi"/>
        </w:rPr>
      </w:pPr>
      <w:r>
        <w:rPr>
          <w:rFonts w:asciiTheme="majorBidi" w:hAnsiTheme="majorBidi" w:cstheme="majorBidi"/>
        </w:rPr>
        <w:t>Neutral</w:t>
      </w:r>
      <w:r w:rsidRPr="002A489E">
        <w:rPr>
          <w:rFonts w:asciiTheme="majorBidi" w:hAnsiTheme="majorBidi" w:cstheme="majorBidi"/>
        </w:rPr>
        <w:t xml:space="preserve"> </w:t>
      </w:r>
    </w:p>
    <w:p w14:paraId="39FE8AB0" w14:textId="77777777" w:rsidR="00B97E19" w:rsidRPr="002A489E" w:rsidRDefault="00B97E19" w:rsidP="00B97E19">
      <w:pPr>
        <w:pStyle w:val="ListParagraph"/>
        <w:numPr>
          <w:ilvl w:val="0"/>
          <w:numId w:val="44"/>
        </w:numPr>
        <w:spacing w:after="160" w:line="360" w:lineRule="auto"/>
        <w:ind w:left="1980"/>
        <w:rPr>
          <w:rFonts w:asciiTheme="majorBidi" w:hAnsiTheme="majorBidi" w:cstheme="majorBidi"/>
        </w:rPr>
      </w:pPr>
      <w:r>
        <w:rPr>
          <w:rFonts w:asciiTheme="majorBidi" w:hAnsiTheme="majorBidi" w:cstheme="majorBidi"/>
        </w:rPr>
        <w:t>Yes</w:t>
      </w:r>
    </w:p>
    <w:p w14:paraId="751B56E7" w14:textId="77777777" w:rsidR="00B97E19" w:rsidRPr="002A489E" w:rsidRDefault="00B97E19" w:rsidP="00B97E19">
      <w:pPr>
        <w:pStyle w:val="ListParagraph"/>
        <w:numPr>
          <w:ilvl w:val="0"/>
          <w:numId w:val="44"/>
        </w:numPr>
        <w:spacing w:after="160" w:line="360" w:lineRule="auto"/>
        <w:ind w:left="198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34E1DB5F" w14:textId="77777777" w:rsidR="00B97E19" w:rsidRPr="002A489E" w:rsidRDefault="00B97E19" w:rsidP="00B97E19">
      <w:pPr>
        <w:pStyle w:val="ListParagraph"/>
        <w:numPr>
          <w:ilvl w:val="0"/>
          <w:numId w:val="40"/>
        </w:numPr>
        <w:tabs>
          <w:tab w:val="left" w:pos="450"/>
        </w:tabs>
        <w:spacing w:after="160" w:line="360" w:lineRule="auto"/>
        <w:rPr>
          <w:rFonts w:asciiTheme="majorBidi" w:hAnsiTheme="majorBidi" w:cstheme="majorBidi"/>
        </w:rPr>
      </w:pPr>
      <w:r w:rsidRPr="002A489E">
        <w:rPr>
          <w:rFonts w:asciiTheme="majorBidi" w:hAnsiTheme="majorBidi" w:cstheme="majorBidi"/>
        </w:rPr>
        <w:t xml:space="preserve">Are Sanitizers found at all cash desks? </w:t>
      </w:r>
    </w:p>
    <w:p w14:paraId="57A9A44D" w14:textId="77777777" w:rsidR="00B97E19" w:rsidRPr="002A489E" w:rsidRDefault="00B97E19" w:rsidP="00B97E19">
      <w:pPr>
        <w:pStyle w:val="ListParagraph"/>
        <w:numPr>
          <w:ilvl w:val="0"/>
          <w:numId w:val="47"/>
        </w:numPr>
        <w:spacing w:after="160" w:line="360" w:lineRule="auto"/>
        <w:ind w:left="1890"/>
        <w:rPr>
          <w:rFonts w:asciiTheme="majorBidi" w:hAnsiTheme="majorBidi" w:cstheme="majorBidi"/>
        </w:rPr>
      </w:pPr>
      <w:r>
        <w:rPr>
          <w:rFonts w:asciiTheme="majorBidi" w:hAnsiTheme="majorBidi" w:cstheme="majorBidi"/>
        </w:rPr>
        <w:t>Extremely No</w:t>
      </w:r>
      <w:r w:rsidRPr="002A489E">
        <w:rPr>
          <w:rFonts w:asciiTheme="majorBidi" w:hAnsiTheme="majorBidi" w:cstheme="majorBidi"/>
        </w:rPr>
        <w:t xml:space="preserve"> </w:t>
      </w:r>
    </w:p>
    <w:p w14:paraId="2211012E" w14:textId="77777777" w:rsidR="00B97E19" w:rsidRPr="002A489E" w:rsidRDefault="00B97E19" w:rsidP="00B97E19">
      <w:pPr>
        <w:pStyle w:val="ListParagraph"/>
        <w:numPr>
          <w:ilvl w:val="0"/>
          <w:numId w:val="47"/>
        </w:numPr>
        <w:spacing w:after="160" w:line="360" w:lineRule="auto"/>
        <w:ind w:left="1890"/>
        <w:rPr>
          <w:rFonts w:asciiTheme="majorBidi" w:hAnsiTheme="majorBidi" w:cstheme="majorBidi"/>
        </w:rPr>
      </w:pPr>
      <w:r>
        <w:rPr>
          <w:rFonts w:asciiTheme="majorBidi" w:hAnsiTheme="majorBidi" w:cstheme="majorBidi"/>
        </w:rPr>
        <w:t>No</w:t>
      </w:r>
    </w:p>
    <w:p w14:paraId="01670813" w14:textId="77777777" w:rsidR="00B97E19" w:rsidRPr="002A489E" w:rsidRDefault="00B97E19" w:rsidP="00B97E19">
      <w:pPr>
        <w:pStyle w:val="ListParagraph"/>
        <w:numPr>
          <w:ilvl w:val="0"/>
          <w:numId w:val="47"/>
        </w:numPr>
        <w:spacing w:after="160" w:line="360" w:lineRule="auto"/>
        <w:ind w:left="1890"/>
        <w:rPr>
          <w:rFonts w:asciiTheme="majorBidi" w:hAnsiTheme="majorBidi" w:cstheme="majorBidi"/>
        </w:rPr>
      </w:pPr>
      <w:r>
        <w:rPr>
          <w:rFonts w:asciiTheme="majorBidi" w:hAnsiTheme="majorBidi" w:cstheme="majorBidi"/>
        </w:rPr>
        <w:t>Neutral</w:t>
      </w:r>
    </w:p>
    <w:p w14:paraId="68AD6384" w14:textId="77777777" w:rsidR="00B97E19" w:rsidRPr="002A489E" w:rsidRDefault="00B97E19" w:rsidP="00B97E19">
      <w:pPr>
        <w:pStyle w:val="ListParagraph"/>
        <w:numPr>
          <w:ilvl w:val="0"/>
          <w:numId w:val="47"/>
        </w:numPr>
        <w:spacing w:after="160" w:line="360" w:lineRule="auto"/>
        <w:ind w:left="1890"/>
        <w:rPr>
          <w:rFonts w:asciiTheme="majorBidi" w:hAnsiTheme="majorBidi" w:cstheme="majorBidi"/>
        </w:rPr>
      </w:pPr>
      <w:r>
        <w:rPr>
          <w:rFonts w:asciiTheme="majorBidi" w:hAnsiTheme="majorBidi" w:cstheme="majorBidi"/>
        </w:rPr>
        <w:t>Yes</w:t>
      </w:r>
    </w:p>
    <w:p w14:paraId="5ECFBC02" w14:textId="77777777" w:rsidR="00B97E19" w:rsidRPr="002A489E" w:rsidRDefault="00B97E19" w:rsidP="00B97E19">
      <w:pPr>
        <w:pStyle w:val="ListParagraph"/>
        <w:numPr>
          <w:ilvl w:val="0"/>
          <w:numId w:val="47"/>
        </w:numPr>
        <w:spacing w:after="160" w:line="360" w:lineRule="auto"/>
        <w:ind w:left="1890"/>
        <w:rPr>
          <w:rFonts w:asciiTheme="majorBidi" w:hAnsiTheme="majorBidi" w:cstheme="majorBidi"/>
        </w:rPr>
      </w:pPr>
      <w:r>
        <w:rPr>
          <w:rFonts w:asciiTheme="majorBidi" w:hAnsiTheme="majorBidi" w:cstheme="majorBidi"/>
        </w:rPr>
        <w:t xml:space="preserve">Extremely </w:t>
      </w:r>
      <w:r w:rsidRPr="002A489E">
        <w:rPr>
          <w:rFonts w:asciiTheme="majorBidi" w:hAnsiTheme="majorBidi" w:cstheme="majorBidi"/>
        </w:rPr>
        <w:t xml:space="preserve">Yes  </w:t>
      </w:r>
    </w:p>
    <w:p w14:paraId="626C8419" w14:textId="77777777" w:rsidR="00B97E19" w:rsidRPr="002A489E" w:rsidRDefault="00B97E19" w:rsidP="00B97E19">
      <w:pPr>
        <w:pStyle w:val="ListParagraph"/>
        <w:spacing w:line="360" w:lineRule="auto"/>
        <w:ind w:left="1440" w:hanging="720"/>
        <w:jc w:val="right"/>
        <w:rPr>
          <w:rFonts w:asciiTheme="majorBidi" w:hAnsiTheme="majorBidi" w:cstheme="majorBidi"/>
          <w:b/>
          <w:bCs/>
        </w:rPr>
      </w:pPr>
      <w:r w:rsidRPr="002A489E">
        <w:rPr>
          <w:rFonts w:asciiTheme="majorBidi" w:hAnsiTheme="majorBidi" w:cstheme="majorBidi"/>
          <w:b/>
          <w:bCs/>
        </w:rPr>
        <w:t>Thank you for your cooperation</w:t>
      </w:r>
    </w:p>
    <w:p w14:paraId="78149815" w14:textId="77777777" w:rsidR="00B97E19" w:rsidRPr="008C7F95" w:rsidRDefault="00B97E19" w:rsidP="00B97E19">
      <w:pPr>
        <w:spacing w:line="480" w:lineRule="auto"/>
        <w:rPr>
          <w:rFonts w:ascii="Times New Roman" w:hAnsi="Times New Roman" w:cs="Times New Roman"/>
          <w:lang w:val="fr-FR"/>
        </w:rPr>
      </w:pPr>
    </w:p>
    <w:p w14:paraId="491B5823" w14:textId="77777777" w:rsidR="00B97E19" w:rsidRPr="008C7F95" w:rsidRDefault="00B97E19" w:rsidP="00B97E19">
      <w:pPr>
        <w:spacing w:line="480" w:lineRule="auto"/>
        <w:rPr>
          <w:rFonts w:ascii="Times New Roman" w:hAnsi="Times New Roman" w:cs="Times New Roman"/>
          <w:lang w:val="fr-FR"/>
        </w:rPr>
      </w:pPr>
    </w:p>
    <w:p w14:paraId="39110FF5" w14:textId="77777777" w:rsidR="00B97E19" w:rsidRPr="001244AF" w:rsidRDefault="00B97E19" w:rsidP="00B97E19">
      <w:pPr>
        <w:spacing w:line="480" w:lineRule="auto"/>
        <w:rPr>
          <w:rFonts w:ascii="Times New Roman" w:hAnsi="Times New Roman" w:cs="Times New Roman"/>
        </w:rPr>
      </w:pPr>
    </w:p>
    <w:p w14:paraId="5E9DEA4A" w14:textId="77777777" w:rsidR="00B97E19" w:rsidRPr="001244AF" w:rsidRDefault="00B97E19" w:rsidP="00B97E19">
      <w:pPr>
        <w:spacing w:line="480" w:lineRule="auto"/>
        <w:rPr>
          <w:rFonts w:ascii="Times New Roman" w:hAnsi="Times New Roman" w:cs="Times New Roman"/>
        </w:rPr>
      </w:pPr>
    </w:p>
    <w:p w14:paraId="751617BF" w14:textId="6B99FA23" w:rsidR="00F23F5B" w:rsidRPr="001244AF" w:rsidRDefault="00F23F5B" w:rsidP="001244AF">
      <w:pPr>
        <w:spacing w:line="480" w:lineRule="auto"/>
        <w:rPr>
          <w:rFonts w:ascii="Times New Roman" w:hAnsi="Times New Roman" w:cs="Times New Roman"/>
        </w:rPr>
      </w:pPr>
    </w:p>
    <w:p w14:paraId="0D1E0562" w14:textId="53C12D08" w:rsidR="00F23F5B" w:rsidRPr="001244AF" w:rsidRDefault="00F23F5B" w:rsidP="001244AF">
      <w:pPr>
        <w:spacing w:line="480" w:lineRule="auto"/>
        <w:rPr>
          <w:rFonts w:ascii="Times New Roman" w:hAnsi="Times New Roman" w:cs="Times New Roman"/>
        </w:rPr>
      </w:pPr>
    </w:p>
    <w:p w14:paraId="34E98118" w14:textId="7D0A52DA" w:rsidR="00F23F5B" w:rsidRPr="001244AF" w:rsidRDefault="00F23F5B" w:rsidP="001244AF">
      <w:pPr>
        <w:spacing w:line="480" w:lineRule="auto"/>
        <w:rPr>
          <w:rFonts w:ascii="Times New Roman" w:hAnsi="Times New Roman" w:cs="Times New Roman"/>
        </w:rPr>
      </w:pPr>
    </w:p>
    <w:p w14:paraId="08AF9458" w14:textId="52DAA13A" w:rsidR="00F23F5B" w:rsidRPr="001244AF" w:rsidRDefault="00F23F5B" w:rsidP="001244AF">
      <w:pPr>
        <w:spacing w:line="480" w:lineRule="auto"/>
        <w:rPr>
          <w:rFonts w:ascii="Times New Roman" w:hAnsi="Times New Roman" w:cs="Times New Roman"/>
        </w:rPr>
      </w:pPr>
    </w:p>
    <w:p w14:paraId="2867FCD2" w14:textId="385ADA75" w:rsidR="00F23F5B" w:rsidRPr="001244AF" w:rsidRDefault="00F23F5B" w:rsidP="001244AF">
      <w:pPr>
        <w:spacing w:line="480" w:lineRule="auto"/>
        <w:rPr>
          <w:rFonts w:ascii="Times New Roman" w:hAnsi="Times New Roman" w:cs="Times New Roman"/>
        </w:rPr>
      </w:pPr>
    </w:p>
    <w:p w14:paraId="107B9000" w14:textId="45A2794A" w:rsidR="00F23F5B" w:rsidRPr="001244AF" w:rsidRDefault="00F23F5B" w:rsidP="001244AF">
      <w:pPr>
        <w:spacing w:line="480" w:lineRule="auto"/>
        <w:rPr>
          <w:rFonts w:ascii="Times New Roman" w:hAnsi="Times New Roman" w:cs="Times New Roman"/>
        </w:rPr>
      </w:pPr>
    </w:p>
    <w:p w14:paraId="2AFCB751" w14:textId="77777777" w:rsidR="00F23F5B" w:rsidRPr="006E5CD2" w:rsidRDefault="00F23F5B" w:rsidP="001244AF">
      <w:pPr>
        <w:pStyle w:val="Heading1"/>
        <w:spacing w:line="480" w:lineRule="auto"/>
        <w:ind w:left="360"/>
        <w:jc w:val="center"/>
        <w:rPr>
          <w:b/>
          <w:bCs/>
          <w:sz w:val="28"/>
          <w:szCs w:val="28"/>
        </w:rPr>
      </w:pPr>
      <w:bookmarkStart w:id="117" w:name="_Toc48761084"/>
      <w:r w:rsidRPr="006E5CD2">
        <w:rPr>
          <w:b/>
          <w:bCs/>
          <w:sz w:val="28"/>
          <w:szCs w:val="28"/>
        </w:rPr>
        <w:lastRenderedPageBreak/>
        <w:t>APPENDIX 2: INTERVIEW FORMS</w:t>
      </w:r>
      <w:bookmarkEnd w:id="117"/>
    </w:p>
    <w:p w14:paraId="59B9B5A2" w14:textId="64A50D51" w:rsidR="00F23F5B" w:rsidRPr="001244AF" w:rsidRDefault="00F23F5B" w:rsidP="001244AF">
      <w:pPr>
        <w:pStyle w:val="Heading1"/>
        <w:spacing w:line="480" w:lineRule="auto"/>
        <w:ind w:left="360"/>
        <w:rPr>
          <w:sz w:val="28"/>
          <w:szCs w:val="28"/>
        </w:rPr>
      </w:pPr>
      <w:r w:rsidRPr="001244AF">
        <w:rPr>
          <w:sz w:val="28"/>
          <w:szCs w:val="28"/>
        </w:rPr>
        <w:t xml:space="preserve"> </w:t>
      </w:r>
    </w:p>
    <w:p w14:paraId="6D15004F" w14:textId="3C115E91" w:rsidR="00F23F5B" w:rsidRPr="001244AF" w:rsidRDefault="00F23F5B" w:rsidP="001244AF">
      <w:pPr>
        <w:spacing w:line="480" w:lineRule="auto"/>
        <w:rPr>
          <w:rFonts w:ascii="Times New Roman" w:hAnsi="Times New Roman" w:cs="Times New Roman"/>
        </w:rPr>
      </w:pPr>
    </w:p>
    <w:p w14:paraId="0165A6BD" w14:textId="33BA4DC5" w:rsidR="00F23F5B" w:rsidRPr="001244AF" w:rsidRDefault="00F23F5B" w:rsidP="001244AF">
      <w:pPr>
        <w:spacing w:line="480" w:lineRule="auto"/>
        <w:rPr>
          <w:rFonts w:ascii="Times New Roman" w:hAnsi="Times New Roman" w:cs="Times New Roman"/>
        </w:rPr>
      </w:pPr>
    </w:p>
    <w:p w14:paraId="0D463F62" w14:textId="5AFA5626" w:rsidR="00F23F5B" w:rsidRPr="001244AF" w:rsidRDefault="00F23F5B" w:rsidP="001244AF">
      <w:pPr>
        <w:spacing w:line="480" w:lineRule="auto"/>
        <w:rPr>
          <w:rFonts w:ascii="Times New Roman" w:hAnsi="Times New Roman" w:cs="Times New Roman"/>
        </w:rPr>
      </w:pPr>
    </w:p>
    <w:p w14:paraId="50C7D332" w14:textId="1CFE102A" w:rsidR="00F23F5B" w:rsidRPr="001244AF" w:rsidRDefault="00F23F5B" w:rsidP="001244AF">
      <w:pPr>
        <w:spacing w:line="480" w:lineRule="auto"/>
        <w:rPr>
          <w:rFonts w:ascii="Times New Roman" w:hAnsi="Times New Roman" w:cs="Times New Roman"/>
        </w:rPr>
      </w:pPr>
    </w:p>
    <w:p w14:paraId="59BEDD6B" w14:textId="0A413AA0" w:rsidR="00F23F5B" w:rsidRPr="001244AF" w:rsidRDefault="00F23F5B" w:rsidP="001244AF">
      <w:pPr>
        <w:spacing w:line="480" w:lineRule="auto"/>
        <w:rPr>
          <w:rFonts w:ascii="Times New Roman" w:hAnsi="Times New Roman" w:cs="Times New Roman"/>
        </w:rPr>
      </w:pPr>
    </w:p>
    <w:p w14:paraId="0372BD0F" w14:textId="63CB8D03" w:rsidR="00F23F5B" w:rsidRPr="001244AF" w:rsidRDefault="00F23F5B" w:rsidP="001244AF">
      <w:pPr>
        <w:spacing w:line="480" w:lineRule="auto"/>
        <w:rPr>
          <w:rFonts w:ascii="Times New Roman" w:hAnsi="Times New Roman" w:cs="Times New Roman"/>
        </w:rPr>
      </w:pPr>
    </w:p>
    <w:p w14:paraId="12ED9E82" w14:textId="40E6A2B7" w:rsidR="00F23F5B" w:rsidRPr="001244AF" w:rsidRDefault="00F23F5B" w:rsidP="001244AF">
      <w:pPr>
        <w:spacing w:line="480" w:lineRule="auto"/>
        <w:rPr>
          <w:rFonts w:ascii="Times New Roman" w:hAnsi="Times New Roman" w:cs="Times New Roman"/>
        </w:rPr>
      </w:pPr>
    </w:p>
    <w:p w14:paraId="6AFD16E0" w14:textId="0A638BC2" w:rsidR="00F23F5B" w:rsidRPr="001244AF" w:rsidRDefault="00F23F5B" w:rsidP="001244AF">
      <w:pPr>
        <w:spacing w:line="480" w:lineRule="auto"/>
        <w:rPr>
          <w:rFonts w:ascii="Times New Roman" w:hAnsi="Times New Roman" w:cs="Times New Roman"/>
        </w:rPr>
      </w:pPr>
    </w:p>
    <w:p w14:paraId="27F55909" w14:textId="0A6573A8" w:rsidR="00F23F5B" w:rsidRPr="001244AF" w:rsidRDefault="00F23F5B" w:rsidP="001244AF">
      <w:pPr>
        <w:spacing w:line="480" w:lineRule="auto"/>
        <w:rPr>
          <w:rFonts w:ascii="Times New Roman" w:hAnsi="Times New Roman" w:cs="Times New Roman"/>
        </w:rPr>
      </w:pPr>
    </w:p>
    <w:p w14:paraId="7112AF26" w14:textId="74D62AB4" w:rsidR="00F23F5B" w:rsidRPr="001244AF" w:rsidRDefault="00F23F5B" w:rsidP="001244AF">
      <w:pPr>
        <w:spacing w:line="480" w:lineRule="auto"/>
        <w:rPr>
          <w:rFonts w:ascii="Times New Roman" w:hAnsi="Times New Roman" w:cs="Times New Roman"/>
        </w:rPr>
      </w:pPr>
    </w:p>
    <w:p w14:paraId="57313CCA" w14:textId="16F605E6" w:rsidR="00F23F5B" w:rsidRPr="001244AF" w:rsidRDefault="00F23F5B" w:rsidP="001244AF">
      <w:pPr>
        <w:spacing w:line="480" w:lineRule="auto"/>
        <w:rPr>
          <w:rFonts w:ascii="Times New Roman" w:hAnsi="Times New Roman" w:cs="Times New Roman"/>
        </w:rPr>
      </w:pPr>
    </w:p>
    <w:p w14:paraId="774D0D56" w14:textId="620592B4" w:rsidR="00F23F5B" w:rsidRPr="001244AF" w:rsidRDefault="00F23F5B" w:rsidP="001244AF">
      <w:pPr>
        <w:spacing w:line="480" w:lineRule="auto"/>
        <w:rPr>
          <w:rFonts w:ascii="Times New Roman" w:hAnsi="Times New Roman" w:cs="Times New Roman"/>
        </w:rPr>
      </w:pPr>
    </w:p>
    <w:p w14:paraId="0AD9E3FA" w14:textId="640BA677" w:rsidR="00F23F5B" w:rsidRPr="001244AF" w:rsidRDefault="00F23F5B" w:rsidP="001244AF">
      <w:pPr>
        <w:spacing w:line="480" w:lineRule="auto"/>
        <w:rPr>
          <w:rFonts w:ascii="Times New Roman" w:hAnsi="Times New Roman" w:cs="Times New Roman"/>
        </w:rPr>
      </w:pPr>
    </w:p>
    <w:p w14:paraId="2DFE095C" w14:textId="05B9D801"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34929E35" w14:textId="32E4787C" w:rsidR="00F23F5B" w:rsidRPr="006E5CD2" w:rsidRDefault="00F23F5B" w:rsidP="001244AF">
      <w:pPr>
        <w:pStyle w:val="Heading1"/>
        <w:spacing w:line="480" w:lineRule="auto"/>
        <w:ind w:left="360"/>
        <w:jc w:val="center"/>
        <w:rPr>
          <w:b/>
          <w:bCs/>
          <w:sz w:val="28"/>
          <w:szCs w:val="28"/>
        </w:rPr>
      </w:pPr>
      <w:bookmarkStart w:id="118" w:name="_Toc48761085"/>
      <w:r w:rsidRPr="006E5CD2">
        <w:rPr>
          <w:b/>
          <w:bCs/>
          <w:sz w:val="28"/>
          <w:szCs w:val="28"/>
        </w:rPr>
        <w:lastRenderedPageBreak/>
        <w:t>APPENDIX 3:</w:t>
      </w:r>
      <w:bookmarkEnd w:id="118"/>
      <w:r w:rsidRPr="006E5CD2">
        <w:rPr>
          <w:b/>
          <w:bCs/>
          <w:sz w:val="28"/>
          <w:szCs w:val="28"/>
        </w:rPr>
        <w:t xml:space="preserve"> </w:t>
      </w:r>
    </w:p>
    <w:p w14:paraId="45A06013" w14:textId="77777777" w:rsidR="00F23F5B" w:rsidRPr="001244AF" w:rsidRDefault="00F23F5B" w:rsidP="001244AF">
      <w:pPr>
        <w:spacing w:line="480" w:lineRule="auto"/>
        <w:rPr>
          <w:rFonts w:ascii="Times New Roman" w:hAnsi="Times New Roman" w:cs="Times New Roman"/>
        </w:rPr>
      </w:pPr>
    </w:p>
    <w:sectPr w:rsidR="00F23F5B" w:rsidRPr="001244AF" w:rsidSect="005A4D88">
      <w:footerReference w:type="even" r:id="rId34"/>
      <w:footerReference w:type="default" r:id="rId35"/>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8E9A4" w14:textId="77777777" w:rsidR="00AA1A94" w:rsidRDefault="00AA1A94" w:rsidP="00DA31BA">
      <w:r>
        <w:separator/>
      </w:r>
    </w:p>
  </w:endnote>
  <w:endnote w:type="continuationSeparator" w:id="0">
    <w:p w14:paraId="312AFCDC" w14:textId="77777777" w:rsidR="00AA1A94" w:rsidRDefault="00AA1A94" w:rsidP="00DA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50118174"/>
      <w:docPartObj>
        <w:docPartGallery w:val="Page Numbers (Bottom of Page)"/>
        <w:docPartUnique/>
      </w:docPartObj>
    </w:sdtPr>
    <w:sdtContent>
      <w:p w14:paraId="71AB1854" w14:textId="3891DCE0" w:rsidR="009E4707" w:rsidRDefault="009E4707" w:rsidP="00C001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59EA6" w14:textId="77777777" w:rsidR="009E4707" w:rsidRDefault="009E4707" w:rsidP="006647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00917400"/>
      <w:docPartObj>
        <w:docPartGallery w:val="Page Numbers (Bottom of Page)"/>
        <w:docPartUnique/>
      </w:docPartObj>
    </w:sdtPr>
    <w:sdtContent>
      <w:p w14:paraId="02659558" w14:textId="4E701B34" w:rsidR="009E4707" w:rsidRDefault="009E4707" w:rsidP="00C001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3E10">
          <w:rPr>
            <w:rStyle w:val="PageNumber"/>
            <w:noProof/>
          </w:rPr>
          <w:t>21</w:t>
        </w:r>
        <w:r>
          <w:rPr>
            <w:rStyle w:val="PageNumber"/>
          </w:rPr>
          <w:fldChar w:fldCharType="end"/>
        </w:r>
      </w:p>
    </w:sdtContent>
  </w:sdt>
  <w:p w14:paraId="6FC4F112" w14:textId="46B8E344" w:rsidR="009E4707" w:rsidRPr="006647B5" w:rsidRDefault="009E4707" w:rsidP="006647B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5D6B0" w14:textId="77777777" w:rsidR="00AA1A94" w:rsidRDefault="00AA1A94" w:rsidP="00DA31BA">
      <w:r>
        <w:separator/>
      </w:r>
    </w:p>
  </w:footnote>
  <w:footnote w:type="continuationSeparator" w:id="0">
    <w:p w14:paraId="18B74C67" w14:textId="77777777" w:rsidR="00AA1A94" w:rsidRDefault="00AA1A94" w:rsidP="00DA3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D668F"/>
    <w:multiLevelType w:val="hybridMultilevel"/>
    <w:tmpl w:val="8454F6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6F38C3"/>
    <w:multiLevelType w:val="hybridMultilevel"/>
    <w:tmpl w:val="2E36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7CDB"/>
    <w:multiLevelType w:val="hybridMultilevel"/>
    <w:tmpl w:val="4496BD8C"/>
    <w:lvl w:ilvl="0" w:tplc="06BEE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97958"/>
    <w:multiLevelType w:val="hybridMultilevel"/>
    <w:tmpl w:val="64766E46"/>
    <w:lvl w:ilvl="0" w:tplc="43068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77E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9C21D8"/>
    <w:multiLevelType w:val="hybridMultilevel"/>
    <w:tmpl w:val="79F29EA2"/>
    <w:lvl w:ilvl="0" w:tplc="566E4C04">
      <w:start w:val="1"/>
      <w:numFmt w:val="decimal"/>
      <w:lvlText w:val="%1."/>
      <w:lvlJc w:val="left"/>
      <w:pPr>
        <w:ind w:left="720" w:hanging="360"/>
      </w:pPr>
      <w:rPr>
        <w:rFonts w:asciiTheme="majorBidi" w:eastAsiaTheme="minorHAnsi" w:hAnsiTheme="majorBidi" w:cstheme="majorBidi"/>
        <w:b/>
        <w:bCs/>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D37B4"/>
    <w:multiLevelType w:val="hybridMultilevel"/>
    <w:tmpl w:val="6BFA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77451"/>
    <w:multiLevelType w:val="hybridMultilevel"/>
    <w:tmpl w:val="0540CA6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4FA5E34"/>
    <w:multiLevelType w:val="hybridMultilevel"/>
    <w:tmpl w:val="58621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8784C"/>
    <w:multiLevelType w:val="hybridMultilevel"/>
    <w:tmpl w:val="B1245190"/>
    <w:lvl w:ilvl="0" w:tplc="04090003">
      <w:start w:val="1"/>
      <w:numFmt w:val="bullet"/>
      <w:lvlText w:val="o"/>
      <w:lvlJc w:val="left"/>
      <w:pPr>
        <w:ind w:left="2310" w:hanging="360"/>
      </w:pPr>
      <w:rPr>
        <w:rFonts w:ascii="Courier New" w:hAnsi="Courier New" w:cs="Courier New"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0">
    <w:nsid w:val="19173912"/>
    <w:multiLevelType w:val="hybridMultilevel"/>
    <w:tmpl w:val="4BA2E66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85A9A"/>
    <w:multiLevelType w:val="hybridMultilevel"/>
    <w:tmpl w:val="193A2B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6202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B258D3"/>
    <w:multiLevelType w:val="hybridMultilevel"/>
    <w:tmpl w:val="AD7043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4DF4B68"/>
    <w:multiLevelType w:val="hybridMultilevel"/>
    <w:tmpl w:val="226C12D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A4D5A"/>
    <w:multiLevelType w:val="hybridMultilevel"/>
    <w:tmpl w:val="7BF4B87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8B6671"/>
    <w:multiLevelType w:val="hybridMultilevel"/>
    <w:tmpl w:val="D98687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51C9D"/>
    <w:multiLevelType w:val="hybridMultilevel"/>
    <w:tmpl w:val="D6B0A3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7F0B8F"/>
    <w:multiLevelType w:val="hybridMultilevel"/>
    <w:tmpl w:val="4F8AF388"/>
    <w:lvl w:ilvl="0" w:tplc="4BDC9284">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757751"/>
    <w:multiLevelType w:val="hybridMultilevel"/>
    <w:tmpl w:val="4B8455B6"/>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42BFE"/>
    <w:multiLevelType w:val="hybridMultilevel"/>
    <w:tmpl w:val="80CEC33E"/>
    <w:lvl w:ilvl="0" w:tplc="21621262">
      <w:start w:val="1"/>
      <w:numFmt w:val="decimal"/>
      <w:lvlText w:val="%1-"/>
      <w:lvlJc w:val="left"/>
      <w:pPr>
        <w:ind w:left="1755" w:hanging="13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F2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FA1B54"/>
    <w:multiLevelType w:val="multilevel"/>
    <w:tmpl w:val="2068B08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AB855AF"/>
    <w:multiLevelType w:val="hybridMultilevel"/>
    <w:tmpl w:val="1F00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577D0"/>
    <w:multiLevelType w:val="multilevel"/>
    <w:tmpl w:val="8DDC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2A7429"/>
    <w:multiLevelType w:val="multilevel"/>
    <w:tmpl w:val="3BB27C96"/>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4466CF"/>
    <w:multiLevelType w:val="hybridMultilevel"/>
    <w:tmpl w:val="B44EA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2574256"/>
    <w:multiLevelType w:val="multilevel"/>
    <w:tmpl w:val="47F0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8825AE"/>
    <w:multiLevelType w:val="multilevel"/>
    <w:tmpl w:val="BD1448D6"/>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E30376"/>
    <w:multiLevelType w:val="multilevel"/>
    <w:tmpl w:val="D5B6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C00EB0"/>
    <w:multiLevelType w:val="hybridMultilevel"/>
    <w:tmpl w:val="4310084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0F0077"/>
    <w:multiLevelType w:val="hybridMultilevel"/>
    <w:tmpl w:val="179E73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1BD7AED"/>
    <w:multiLevelType w:val="hybridMultilevel"/>
    <w:tmpl w:val="51CEADB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52067FEE"/>
    <w:multiLevelType w:val="multilevel"/>
    <w:tmpl w:val="4EC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EE1AD6"/>
    <w:multiLevelType w:val="multilevel"/>
    <w:tmpl w:val="36FCCFEA"/>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6BD50FB"/>
    <w:multiLevelType w:val="hybridMultilevel"/>
    <w:tmpl w:val="F162ED0E"/>
    <w:lvl w:ilvl="0" w:tplc="E83E225E">
      <w:start w:val="1"/>
      <w:numFmt w:val="decimal"/>
      <w:lvlText w:val="%1-"/>
      <w:lvlJc w:val="left"/>
      <w:pPr>
        <w:ind w:left="720" w:hanging="360"/>
      </w:pPr>
      <w:rPr>
        <w:rFonts w:asciiTheme="majorBidi" w:eastAsiaTheme="minorHAnsi"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90B4BD1"/>
    <w:multiLevelType w:val="hybridMultilevel"/>
    <w:tmpl w:val="5838E53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63F87C4B"/>
    <w:multiLevelType w:val="multilevel"/>
    <w:tmpl w:val="1178B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9C18A7"/>
    <w:multiLevelType w:val="hybridMultilevel"/>
    <w:tmpl w:val="CAF84772"/>
    <w:lvl w:ilvl="0" w:tplc="AB380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2E6700"/>
    <w:multiLevelType w:val="hybridMultilevel"/>
    <w:tmpl w:val="94167D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BAE53C6"/>
    <w:multiLevelType w:val="hybridMultilevel"/>
    <w:tmpl w:val="4CAA73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010F04"/>
    <w:multiLevelType w:val="hybridMultilevel"/>
    <w:tmpl w:val="5C882E2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565670"/>
    <w:multiLevelType w:val="hybridMultilevel"/>
    <w:tmpl w:val="AD88DAF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6C0373"/>
    <w:multiLevelType w:val="multilevel"/>
    <w:tmpl w:val="B91A960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F4E55E8"/>
    <w:multiLevelType w:val="hybridMultilevel"/>
    <w:tmpl w:val="F8021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6B2CFB"/>
    <w:multiLevelType w:val="hybridMultilevel"/>
    <w:tmpl w:val="B3344B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3D7E98"/>
    <w:multiLevelType w:val="hybridMultilevel"/>
    <w:tmpl w:val="BA8638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ACC3FD5"/>
    <w:multiLevelType w:val="multilevel"/>
    <w:tmpl w:val="2286D088"/>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1"/>
  </w:num>
  <w:num w:numId="3">
    <w:abstractNumId w:val="34"/>
  </w:num>
  <w:num w:numId="4">
    <w:abstractNumId w:val="4"/>
  </w:num>
  <w:num w:numId="5">
    <w:abstractNumId w:val="47"/>
  </w:num>
  <w:num w:numId="6">
    <w:abstractNumId w:val="28"/>
  </w:num>
  <w:num w:numId="7">
    <w:abstractNumId w:val="25"/>
  </w:num>
  <w:num w:numId="8">
    <w:abstractNumId w:val="22"/>
  </w:num>
  <w:num w:numId="9">
    <w:abstractNumId w:val="12"/>
  </w:num>
  <w:num w:numId="10">
    <w:abstractNumId w:val="43"/>
  </w:num>
  <w:num w:numId="11">
    <w:abstractNumId w:val="26"/>
  </w:num>
  <w:num w:numId="12">
    <w:abstractNumId w:val="6"/>
  </w:num>
  <w:num w:numId="13">
    <w:abstractNumId w:val="27"/>
  </w:num>
  <w:num w:numId="14">
    <w:abstractNumId w:val="29"/>
  </w:num>
  <w:num w:numId="15">
    <w:abstractNumId w:val="45"/>
  </w:num>
  <w:num w:numId="16">
    <w:abstractNumId w:val="7"/>
  </w:num>
  <w:num w:numId="17">
    <w:abstractNumId w:val="0"/>
  </w:num>
  <w:num w:numId="18">
    <w:abstractNumId w:val="16"/>
  </w:num>
  <w:num w:numId="19">
    <w:abstractNumId w:val="33"/>
  </w:num>
  <w:num w:numId="20">
    <w:abstractNumId w:val="37"/>
  </w:num>
  <w:num w:numId="21">
    <w:abstractNumId w:val="44"/>
  </w:num>
  <w:num w:numId="22">
    <w:abstractNumId w:val="38"/>
  </w:num>
  <w:num w:numId="23">
    <w:abstractNumId w:val="5"/>
  </w:num>
  <w:num w:numId="24">
    <w:abstractNumId w:val="1"/>
  </w:num>
  <w:num w:numId="25">
    <w:abstractNumId w:val="18"/>
  </w:num>
  <w:num w:numId="26">
    <w:abstractNumId w:val="23"/>
  </w:num>
  <w:num w:numId="27">
    <w:abstractNumId w:val="32"/>
  </w:num>
  <w:num w:numId="28">
    <w:abstractNumId w:val="36"/>
  </w:num>
  <w:num w:numId="29">
    <w:abstractNumId w:val="20"/>
  </w:num>
  <w:num w:numId="30">
    <w:abstractNumId w:val="24"/>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40"/>
  </w:num>
  <w:num w:numId="35">
    <w:abstractNumId w:val="19"/>
  </w:num>
  <w:num w:numId="36">
    <w:abstractNumId w:val="17"/>
  </w:num>
  <w:num w:numId="37">
    <w:abstractNumId w:val="46"/>
  </w:num>
  <w:num w:numId="38">
    <w:abstractNumId w:val="11"/>
  </w:num>
  <w:num w:numId="39">
    <w:abstractNumId w:val="39"/>
  </w:num>
  <w:num w:numId="40">
    <w:abstractNumId w:val="3"/>
  </w:num>
  <w:num w:numId="41">
    <w:abstractNumId w:val="41"/>
  </w:num>
  <w:num w:numId="42">
    <w:abstractNumId w:val="15"/>
  </w:num>
  <w:num w:numId="43">
    <w:abstractNumId w:val="42"/>
  </w:num>
  <w:num w:numId="44">
    <w:abstractNumId w:val="30"/>
  </w:num>
  <w:num w:numId="45">
    <w:abstractNumId w:val="14"/>
  </w:num>
  <w:num w:numId="46">
    <w:abstractNumId w:val="31"/>
  </w:num>
  <w:num w:numId="47">
    <w:abstractNumId w:val="10"/>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BA"/>
    <w:rsid w:val="00003C9C"/>
    <w:rsid w:val="000A0966"/>
    <w:rsid w:val="000B3FA1"/>
    <w:rsid w:val="00101218"/>
    <w:rsid w:val="0011093F"/>
    <w:rsid w:val="00113E10"/>
    <w:rsid w:val="0012390A"/>
    <w:rsid w:val="001244AF"/>
    <w:rsid w:val="0014591F"/>
    <w:rsid w:val="001C2227"/>
    <w:rsid w:val="001D2D6C"/>
    <w:rsid w:val="002079CA"/>
    <w:rsid w:val="00281DB0"/>
    <w:rsid w:val="002838EA"/>
    <w:rsid w:val="002A1778"/>
    <w:rsid w:val="002E1D0E"/>
    <w:rsid w:val="00301D9D"/>
    <w:rsid w:val="00314B30"/>
    <w:rsid w:val="00315C61"/>
    <w:rsid w:val="00352C9D"/>
    <w:rsid w:val="003C2A5C"/>
    <w:rsid w:val="003F53C3"/>
    <w:rsid w:val="00400A70"/>
    <w:rsid w:val="004025E6"/>
    <w:rsid w:val="00487FDC"/>
    <w:rsid w:val="00491037"/>
    <w:rsid w:val="004B7528"/>
    <w:rsid w:val="004C224F"/>
    <w:rsid w:val="00516458"/>
    <w:rsid w:val="0058698A"/>
    <w:rsid w:val="005A4D88"/>
    <w:rsid w:val="00641DC4"/>
    <w:rsid w:val="0065358E"/>
    <w:rsid w:val="006647B5"/>
    <w:rsid w:val="006C6A56"/>
    <w:rsid w:val="006E5CD2"/>
    <w:rsid w:val="006F494E"/>
    <w:rsid w:val="00731040"/>
    <w:rsid w:val="00755543"/>
    <w:rsid w:val="00774279"/>
    <w:rsid w:val="007937C3"/>
    <w:rsid w:val="00813F7D"/>
    <w:rsid w:val="00816EDF"/>
    <w:rsid w:val="00880478"/>
    <w:rsid w:val="008A3500"/>
    <w:rsid w:val="008B0508"/>
    <w:rsid w:val="0090398B"/>
    <w:rsid w:val="00920270"/>
    <w:rsid w:val="00981D0C"/>
    <w:rsid w:val="00991D9C"/>
    <w:rsid w:val="00995198"/>
    <w:rsid w:val="00996564"/>
    <w:rsid w:val="009D73C5"/>
    <w:rsid w:val="009E4707"/>
    <w:rsid w:val="009E6B36"/>
    <w:rsid w:val="009F4965"/>
    <w:rsid w:val="00AA1A94"/>
    <w:rsid w:val="00AC741C"/>
    <w:rsid w:val="00B11D9A"/>
    <w:rsid w:val="00B32A08"/>
    <w:rsid w:val="00B34E26"/>
    <w:rsid w:val="00B40080"/>
    <w:rsid w:val="00B5506F"/>
    <w:rsid w:val="00B97E19"/>
    <w:rsid w:val="00BF3E44"/>
    <w:rsid w:val="00C001D6"/>
    <w:rsid w:val="00C66394"/>
    <w:rsid w:val="00C70639"/>
    <w:rsid w:val="00CA67E6"/>
    <w:rsid w:val="00CB65E7"/>
    <w:rsid w:val="00CE569E"/>
    <w:rsid w:val="00CE7DD4"/>
    <w:rsid w:val="00D315DD"/>
    <w:rsid w:val="00DA31BA"/>
    <w:rsid w:val="00DB1B06"/>
    <w:rsid w:val="00DB4112"/>
    <w:rsid w:val="00DC645F"/>
    <w:rsid w:val="00E27AA1"/>
    <w:rsid w:val="00EA7111"/>
    <w:rsid w:val="00ED7B81"/>
    <w:rsid w:val="00EE1A14"/>
    <w:rsid w:val="00F23F5B"/>
    <w:rsid w:val="00F32034"/>
    <w:rsid w:val="00F5098B"/>
    <w:rsid w:val="00F66CC6"/>
    <w:rsid w:val="00F7212B"/>
    <w:rsid w:val="00F87F19"/>
    <w:rsid w:val="00F95121"/>
    <w:rsid w:val="00F957B9"/>
    <w:rsid w:val="00FD4ADD"/>
    <w:rsid w:val="00FE08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8FC3"/>
  <w15:chartTrackingRefBased/>
  <w15:docId w15:val="{DC7F2B37-1E5A-E843-A4BB-FADE393B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31BA"/>
    <w:pPr>
      <w:keepNext/>
      <w:keepLines/>
      <w:spacing w:before="240"/>
      <w:outlineLvl w:val="0"/>
    </w:pPr>
    <w:rPr>
      <w:rFonts w:ascii="Times New Roman" w:eastAsiaTheme="majorEastAsia" w:hAnsi="Times New Roman" w:cs="Times New Roman"/>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BA"/>
    <w:pPr>
      <w:tabs>
        <w:tab w:val="center" w:pos="4680"/>
        <w:tab w:val="right" w:pos="9360"/>
      </w:tabs>
    </w:pPr>
  </w:style>
  <w:style w:type="character" w:customStyle="1" w:styleId="HeaderChar">
    <w:name w:val="Header Char"/>
    <w:basedOn w:val="DefaultParagraphFont"/>
    <w:link w:val="Header"/>
    <w:uiPriority w:val="99"/>
    <w:rsid w:val="00DA31BA"/>
  </w:style>
  <w:style w:type="paragraph" w:styleId="Footer">
    <w:name w:val="footer"/>
    <w:basedOn w:val="Normal"/>
    <w:link w:val="FooterChar"/>
    <w:uiPriority w:val="99"/>
    <w:unhideWhenUsed/>
    <w:rsid w:val="00DA31BA"/>
    <w:pPr>
      <w:tabs>
        <w:tab w:val="center" w:pos="4680"/>
        <w:tab w:val="right" w:pos="9360"/>
      </w:tabs>
    </w:pPr>
  </w:style>
  <w:style w:type="character" w:customStyle="1" w:styleId="FooterChar">
    <w:name w:val="Footer Char"/>
    <w:basedOn w:val="DefaultParagraphFont"/>
    <w:link w:val="Footer"/>
    <w:uiPriority w:val="99"/>
    <w:rsid w:val="00DA31BA"/>
  </w:style>
  <w:style w:type="character" w:customStyle="1" w:styleId="Heading1Char">
    <w:name w:val="Heading 1 Char"/>
    <w:basedOn w:val="DefaultParagraphFont"/>
    <w:link w:val="Heading1"/>
    <w:uiPriority w:val="9"/>
    <w:rsid w:val="00DA31BA"/>
    <w:rPr>
      <w:rFonts w:ascii="Times New Roman" w:eastAsiaTheme="majorEastAsia" w:hAnsi="Times New Roman" w:cs="Times New Roman"/>
      <w:color w:val="000000" w:themeColor="text1"/>
      <w:sz w:val="32"/>
      <w:szCs w:val="32"/>
    </w:rPr>
  </w:style>
  <w:style w:type="paragraph" w:styleId="TOCHeading">
    <w:name w:val="TOC Heading"/>
    <w:basedOn w:val="Heading1"/>
    <w:next w:val="Normal"/>
    <w:uiPriority w:val="39"/>
    <w:unhideWhenUsed/>
    <w:qFormat/>
    <w:rsid w:val="00DA31BA"/>
    <w:pPr>
      <w:spacing w:before="480" w:line="276" w:lineRule="auto"/>
      <w:outlineLvl w:val="9"/>
    </w:pPr>
    <w:rPr>
      <w:b/>
      <w:bCs/>
      <w:sz w:val="28"/>
      <w:szCs w:val="28"/>
    </w:rPr>
  </w:style>
  <w:style w:type="paragraph" w:styleId="TOC1">
    <w:name w:val="toc 1"/>
    <w:basedOn w:val="Normal"/>
    <w:next w:val="Normal"/>
    <w:autoRedefine/>
    <w:uiPriority w:val="39"/>
    <w:unhideWhenUsed/>
    <w:rsid w:val="00DA31BA"/>
    <w:pPr>
      <w:spacing w:before="120"/>
    </w:pPr>
    <w:rPr>
      <w:b/>
      <w:bCs/>
    </w:rPr>
  </w:style>
  <w:style w:type="character" w:styleId="Hyperlink">
    <w:name w:val="Hyperlink"/>
    <w:basedOn w:val="DefaultParagraphFont"/>
    <w:uiPriority w:val="99"/>
    <w:unhideWhenUsed/>
    <w:rsid w:val="00DA31BA"/>
    <w:rPr>
      <w:color w:val="0563C1" w:themeColor="hyperlink"/>
      <w:u w:val="single"/>
    </w:rPr>
  </w:style>
  <w:style w:type="paragraph" w:styleId="ListParagraph">
    <w:name w:val="List Paragraph"/>
    <w:basedOn w:val="Normal"/>
    <w:uiPriority w:val="34"/>
    <w:qFormat/>
    <w:rsid w:val="002A1778"/>
    <w:pPr>
      <w:ind w:left="720"/>
      <w:contextualSpacing/>
    </w:pPr>
  </w:style>
  <w:style w:type="character" w:styleId="PageNumber">
    <w:name w:val="page number"/>
    <w:basedOn w:val="DefaultParagraphFont"/>
    <w:uiPriority w:val="99"/>
    <w:semiHidden/>
    <w:unhideWhenUsed/>
    <w:rsid w:val="006647B5"/>
  </w:style>
  <w:style w:type="paragraph" w:styleId="NormalWeb">
    <w:name w:val="Normal (Web)"/>
    <w:basedOn w:val="Normal"/>
    <w:uiPriority w:val="99"/>
    <w:semiHidden/>
    <w:unhideWhenUsed/>
    <w:rsid w:val="00487FD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87FDC"/>
    <w:rPr>
      <w:i/>
      <w:iCs/>
    </w:rPr>
  </w:style>
  <w:style w:type="paragraph" w:styleId="Caption">
    <w:name w:val="caption"/>
    <w:basedOn w:val="Normal"/>
    <w:next w:val="Normal"/>
    <w:uiPriority w:val="35"/>
    <w:unhideWhenUsed/>
    <w:qFormat/>
    <w:rsid w:val="00D315DD"/>
    <w:pPr>
      <w:spacing w:after="200"/>
    </w:pPr>
    <w:rPr>
      <w:i/>
      <w:iCs/>
      <w:color w:val="44546A" w:themeColor="text2"/>
      <w:sz w:val="18"/>
      <w:szCs w:val="18"/>
    </w:rPr>
  </w:style>
  <w:style w:type="character" w:styleId="Strong">
    <w:name w:val="Strong"/>
    <w:basedOn w:val="DefaultParagraphFont"/>
    <w:uiPriority w:val="22"/>
    <w:qFormat/>
    <w:rsid w:val="00D315DD"/>
    <w:rPr>
      <w:b/>
      <w:bCs/>
    </w:rPr>
  </w:style>
  <w:style w:type="paragraph" w:customStyle="1" w:styleId="Default">
    <w:name w:val="Default"/>
    <w:rsid w:val="0090398B"/>
    <w:pPr>
      <w:autoSpaceDE w:val="0"/>
      <w:autoSpaceDN w:val="0"/>
      <w:adjustRightInd w:val="0"/>
    </w:pPr>
    <w:rPr>
      <w:rFonts w:ascii="Calibri" w:hAnsi="Calibri" w:cs="Calibri"/>
      <w:color w:val="000000"/>
    </w:rPr>
  </w:style>
  <w:style w:type="paragraph" w:styleId="Bibliography">
    <w:name w:val="Bibliography"/>
    <w:basedOn w:val="Normal"/>
    <w:next w:val="Normal"/>
    <w:uiPriority w:val="37"/>
    <w:unhideWhenUsed/>
    <w:rsid w:val="00EA7111"/>
  </w:style>
  <w:style w:type="paragraph" w:styleId="TableofFigures">
    <w:name w:val="table of figures"/>
    <w:basedOn w:val="Normal"/>
    <w:next w:val="Normal"/>
    <w:uiPriority w:val="99"/>
    <w:unhideWhenUsed/>
    <w:rsid w:val="001D2D6C"/>
    <w:pPr>
      <w:ind w:left="480" w:hanging="480"/>
    </w:pPr>
    <w:rPr>
      <w:rFonts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6964">
      <w:bodyDiv w:val="1"/>
      <w:marLeft w:val="0"/>
      <w:marRight w:val="0"/>
      <w:marTop w:val="0"/>
      <w:marBottom w:val="0"/>
      <w:divBdr>
        <w:top w:val="none" w:sz="0" w:space="0" w:color="auto"/>
        <w:left w:val="none" w:sz="0" w:space="0" w:color="auto"/>
        <w:bottom w:val="none" w:sz="0" w:space="0" w:color="auto"/>
        <w:right w:val="none" w:sz="0" w:space="0" w:color="auto"/>
      </w:divBdr>
    </w:div>
    <w:div w:id="259218716">
      <w:bodyDiv w:val="1"/>
      <w:marLeft w:val="0"/>
      <w:marRight w:val="0"/>
      <w:marTop w:val="0"/>
      <w:marBottom w:val="0"/>
      <w:divBdr>
        <w:top w:val="none" w:sz="0" w:space="0" w:color="auto"/>
        <w:left w:val="none" w:sz="0" w:space="0" w:color="auto"/>
        <w:bottom w:val="none" w:sz="0" w:space="0" w:color="auto"/>
        <w:right w:val="none" w:sz="0" w:space="0" w:color="auto"/>
      </w:divBdr>
    </w:div>
    <w:div w:id="307396212">
      <w:bodyDiv w:val="1"/>
      <w:marLeft w:val="0"/>
      <w:marRight w:val="0"/>
      <w:marTop w:val="0"/>
      <w:marBottom w:val="0"/>
      <w:divBdr>
        <w:top w:val="none" w:sz="0" w:space="0" w:color="auto"/>
        <w:left w:val="none" w:sz="0" w:space="0" w:color="auto"/>
        <w:bottom w:val="none" w:sz="0" w:space="0" w:color="auto"/>
        <w:right w:val="none" w:sz="0" w:space="0" w:color="auto"/>
      </w:divBdr>
    </w:div>
    <w:div w:id="502162287">
      <w:bodyDiv w:val="1"/>
      <w:marLeft w:val="0"/>
      <w:marRight w:val="0"/>
      <w:marTop w:val="0"/>
      <w:marBottom w:val="0"/>
      <w:divBdr>
        <w:top w:val="none" w:sz="0" w:space="0" w:color="auto"/>
        <w:left w:val="none" w:sz="0" w:space="0" w:color="auto"/>
        <w:bottom w:val="none" w:sz="0" w:space="0" w:color="auto"/>
        <w:right w:val="none" w:sz="0" w:space="0" w:color="auto"/>
      </w:divBdr>
    </w:div>
    <w:div w:id="550961776">
      <w:bodyDiv w:val="1"/>
      <w:marLeft w:val="0"/>
      <w:marRight w:val="0"/>
      <w:marTop w:val="0"/>
      <w:marBottom w:val="0"/>
      <w:divBdr>
        <w:top w:val="none" w:sz="0" w:space="0" w:color="auto"/>
        <w:left w:val="none" w:sz="0" w:space="0" w:color="auto"/>
        <w:bottom w:val="none" w:sz="0" w:space="0" w:color="auto"/>
        <w:right w:val="none" w:sz="0" w:space="0" w:color="auto"/>
      </w:divBdr>
    </w:div>
    <w:div w:id="1196387608">
      <w:bodyDiv w:val="1"/>
      <w:marLeft w:val="0"/>
      <w:marRight w:val="0"/>
      <w:marTop w:val="0"/>
      <w:marBottom w:val="0"/>
      <w:divBdr>
        <w:top w:val="none" w:sz="0" w:space="0" w:color="auto"/>
        <w:left w:val="none" w:sz="0" w:space="0" w:color="auto"/>
        <w:bottom w:val="none" w:sz="0" w:space="0" w:color="auto"/>
        <w:right w:val="none" w:sz="0" w:space="0" w:color="auto"/>
      </w:divBdr>
    </w:div>
    <w:div w:id="1509322652">
      <w:bodyDiv w:val="1"/>
      <w:marLeft w:val="0"/>
      <w:marRight w:val="0"/>
      <w:marTop w:val="0"/>
      <w:marBottom w:val="0"/>
      <w:divBdr>
        <w:top w:val="none" w:sz="0" w:space="0" w:color="auto"/>
        <w:left w:val="none" w:sz="0" w:space="0" w:color="auto"/>
        <w:bottom w:val="none" w:sz="0" w:space="0" w:color="auto"/>
        <w:right w:val="none" w:sz="0" w:space="0" w:color="auto"/>
      </w:divBdr>
    </w:div>
    <w:div w:id="1845127884">
      <w:bodyDiv w:val="1"/>
      <w:marLeft w:val="0"/>
      <w:marRight w:val="0"/>
      <w:marTop w:val="0"/>
      <w:marBottom w:val="0"/>
      <w:divBdr>
        <w:top w:val="none" w:sz="0" w:space="0" w:color="auto"/>
        <w:left w:val="none" w:sz="0" w:space="0" w:color="auto"/>
        <w:bottom w:val="none" w:sz="0" w:space="0" w:color="auto"/>
        <w:right w:val="none" w:sz="0" w:space="0" w:color="auto"/>
      </w:divBdr>
    </w:div>
    <w:div w:id="1924096274">
      <w:bodyDiv w:val="1"/>
      <w:marLeft w:val="0"/>
      <w:marRight w:val="0"/>
      <w:marTop w:val="0"/>
      <w:marBottom w:val="0"/>
      <w:divBdr>
        <w:top w:val="none" w:sz="0" w:space="0" w:color="auto"/>
        <w:left w:val="none" w:sz="0" w:space="0" w:color="auto"/>
        <w:bottom w:val="none" w:sz="0" w:space="0" w:color="auto"/>
        <w:right w:val="none" w:sz="0" w:space="0" w:color="auto"/>
      </w:divBdr>
    </w:div>
    <w:div w:id="1942519665">
      <w:bodyDiv w:val="1"/>
      <w:marLeft w:val="0"/>
      <w:marRight w:val="0"/>
      <w:marTop w:val="0"/>
      <w:marBottom w:val="0"/>
      <w:divBdr>
        <w:top w:val="none" w:sz="0" w:space="0" w:color="auto"/>
        <w:left w:val="none" w:sz="0" w:space="0" w:color="auto"/>
        <w:bottom w:val="none" w:sz="0" w:space="0" w:color="auto"/>
        <w:right w:val="none" w:sz="0" w:space="0" w:color="auto"/>
      </w:divBdr>
    </w:div>
    <w:div w:id="20481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csc\Desktop\final%20draft.docx"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sc\Desktop\final%20draft.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file:///C:\Users\csc\Desktop\final%20draft.docx"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file:///C:\Users\csc\Desktop\final%20draft.docx"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Murte</b:Tag>
    <b:SourceType>JournalArticle</b:SourceType>
    <b:Guid>{440A31D0-E4BC-47B0-84FB-ABF9982D8D6F}</b:Guid>
    <b:Author>
      <b:Author>
        <b:NameList>
          <b:Person>
            <b:Last>Murray</b:Last>
          </b:Person>
        </b:NameList>
      </b:Author>
    </b:Author>
    <b:Title>The English Pirate </b:Title>
    <b:Year>no date </b:Year>
    <b:RefOrder>2</b:RefOrder>
  </b:Source>
  <b:Source>
    <b:Tag>Her20</b:Tag>
    <b:SourceType>JournalArticle</b:SourceType>
    <b:Guid>{96F0E6AD-5E05-4E4F-8627-D4E532011AA3}</b:Guid>
    <b:Author>
      <b:Author>
        <b:Corporate>Herweijer and Evison  </b:Corporate>
      </b:Author>
    </b:Author>
    <b:Title>The Environmental Opportunity Created By COVID-19</b:Title>
    <b:Year>2020</b:Year>
    <b:RefOrder>1</b:RefOrder>
  </b:Source>
  <b:Source>
    <b:Tag>Wat20</b:Tag>
    <b:SourceType>JournalArticle</b:SourceType>
    <b:Guid>{BA53A6C6-32E5-4831-8680-BEAA35F3DD64}</b:Guid>
    <b:Author>
      <b:Author>
        <b:NameList>
          <b:Person>
            <b:Last>Watson</b:Last>
          </b:Person>
        </b:NameList>
      </b:Author>
    </b:Author>
    <b:Title>How to Govern, Manage, and Work Amid COVID-19</b:Title>
    <b:Year>2020</b:Year>
    <b:RefOrder>3</b:RefOrder>
  </b:Source>
  <b:Source>
    <b:Tag>Mcl20</b:Tag>
    <b:SourceType>JournalArticle</b:SourceType>
    <b:Guid>{41287308-9550-41F5-920B-A8D4EF3B11CC}</b:Guid>
    <b:Title>Coronavirus: Why the fashion industry faces an 'existential crisis'</b:Title>
    <b:Year>2020</b:Year>
    <b:Author>
      <b:Author>
        <b:NameList>
          <b:Person>
            <b:Last>Mclntosh</b:Last>
          </b:Person>
        </b:NameList>
      </b:Author>
    </b:Author>
    <b:RefOrder>4</b:RefOrder>
  </b:Source>
  <b:Source>
    <b:Tag>Lee20</b:Tag>
    <b:SourceType>JournalArticle</b:SourceType>
    <b:Guid>{EAF9567C-37A0-4ECD-BB17-4D959F5939D5}</b:Guid>
    <b:Author>
      <b:Author>
        <b:NameList>
          <b:Person>
            <b:Last>Lee</b:Last>
          </b:Person>
        </b:NameList>
      </b:Author>
    </b:Author>
    <b:Title>Saving lives and the economy using technology amid COVID-19 pandemic</b:Title>
    <b:Year>2020</b:Year>
    <b:RefOrder>5</b:RefOrder>
  </b:Source>
  <b:Source>
    <b:Tag>Glo20</b:Tag>
    <b:SourceType>JournalArticle</b:SourceType>
    <b:Guid>{56132804-74BB-4A39-B9D3-E6E4F826985F}</b:Guid>
    <b:Author>
      <b:Author>
        <b:Corporate>Globaldata Healthcare </b:Corporate>
      </b:Author>
    </b:Author>
    <b:Title>The impact of big pharma on Covid-19</b:Title>
    <b:Year>2020</b:Year>
    <b:RefOrder>6</b:RefOrder>
  </b:Source>
  <b:Source>
    <b:Tag>Ludte</b:Tag>
    <b:SourceType>JournalArticle</b:SourceType>
    <b:Guid>{FA625B9F-659E-4D7E-86E2-9BE214B7899A}</b:Guid>
    <b:Author>
      <b:Author>
        <b:NameList>
          <b:Person>
            <b:Last>Ludwig</b:Last>
          </b:Person>
        </b:NameList>
      </b:Author>
    </b:Author>
    <b:Title>15 Small Businesses Thriving During Coronavirus </b:Title>
    <b:Year>no date </b:Year>
    <b:RefOrder>7</b:RefOrder>
  </b:Source>
  <b:Source>
    <b:Tag>Hun20</b:Tag>
    <b:SourceType>JournalArticle</b:SourceType>
    <b:Guid>{F671B943-E76E-448B-8522-015263CEFFE1}</b:Guid>
    <b:Author>
      <b:Author>
        <b:Corporate>Hundsdörfer, Wassenberg and Wiesloch</b:Corporate>
      </b:Author>
    </b:Author>
    <b:Title>Our goals: Profitability –Competitiveness –Safeguarding the future</b:Title>
    <b:Year>2020</b:Year>
    <b:RefOrder>8</b:RefOrder>
  </b:Source>
  <b:Source>
    <b:Tag>Rob20</b:Tag>
    <b:SourceType>JournalArticle</b:SourceType>
    <b:Guid>{22FC064F-89C6-4B21-83E9-D6C375DA96C5}</b:Guid>
    <b:Author>
      <b:Author>
        <b:NameList>
          <b:Person>
            <b:Last>Robaton</b:Last>
          </b:Person>
        </b:NameList>
      </b:Author>
    </b:Author>
    <b:Title>Small Businesses Reinvent Themselves to make products needed for the coronavirus crisis </b:Title>
    <b:Year>2020</b:Year>
    <b:RefOrder>9</b:RefOrder>
  </b:Source>
  <b:Source>
    <b:Tag>Zad20</b:Tag>
    <b:SourceType>JournalArticle</b:SourceType>
    <b:Guid>{43B58810-30BF-4758-A703-17A433ED6830}</b:Guid>
    <b:Author>
      <b:Author>
        <b:NameList>
          <b:Person>
            <b:Last>Zadikian</b:Last>
          </b:Person>
        </b:NameList>
      </b:Author>
    </b:Author>
    <b:Title>COVID-19 jobs tracker: Layoffs, furloughs and hiring during the pandemic</b:Title>
    <b:Year>2020</b:Year>
    <b:RefOrder>10</b:RefOrder>
  </b:Source>
  <b:Source>
    <b:Tag>Doğ20</b:Tag>
    <b:SourceType>JournalArticle</b:SourceType>
    <b:Guid>{57E20C0B-5212-43E5-81C2-32BA5EA6BD16}</b:Guid>
    <b:Author>
      <b:Author>
        <b:NameList>
          <b:Person>
            <b:Last>Doğantekin</b:Last>
          </b:Person>
        </b:NameList>
      </b:Author>
    </b:Author>
    <b:Title>Disney stops paying nearly half of staff amid COVID-19</b:Title>
    <b:Year>2020</b:Year>
    <b:RefOrder>11</b:RefOrder>
  </b:Source>
  <b:Source>
    <b:Tag>Ead20</b:Tag>
    <b:SourceType>JournalArticle</b:SourceType>
    <b:Guid>{1D916F34-2AAD-450C-91E9-A090CB205370}</b:Guid>
    <b:Author>
      <b:Author>
        <b:NameList>
          <b:Person>
            <b:Last>Eadicicco</b:Last>
          </b:Person>
        </b:NameList>
      </b:Author>
    </b:Author>
    <b:Title>AT&amp;T is laying off thousands of workers and shutting down at least 250 stores</b:Title>
    <b:Year>2020</b:Year>
    <b:RefOrder>12</b:RefOrder>
  </b:Source>
  <b:Source>
    <b:Tag>Bas20</b:Tag>
    <b:SourceType>JournalArticle</b:SourceType>
    <b:Guid>{2A1F5F40-24A3-4A66-8011-E33FCDF3FF80}</b:Guid>
    <b:Author>
      <b:Author>
        <b:Corporate>Basnayake, Mack and Tong</b:Corporate>
      </b:Author>
    </b:Author>
    <b:Title>COVID-19 business continuity plan: Five ways to reshape</b:Title>
    <b:Year>2020</b:Year>
    <b:RefOrder>13</b:RefOrder>
  </b:Source>
  <b:Source>
    <b:Tag>Gil20</b:Tag>
    <b:SourceType>JournalArticle</b:SourceType>
    <b:Guid>{DF70D485-0C3C-4998-8C82-09F7AD2CA818}</b:Guid>
    <b:Author>
      <b:Author>
        <b:NameList>
          <b:Person>
            <b:Last>Gillet</b:Last>
          </b:Person>
        </b:NameList>
      </b:Author>
    </b:Author>
    <b:Title>Al Hamra Mall and Manar Mall reopen in Ras Al Khaimah</b:Title>
    <b:Year>2020</b:Year>
    <b:RefOrder>14</b:RefOrder>
  </b:Source>
</b:Sources>
</file>

<file path=customXml/itemProps1.xml><?xml version="1.0" encoding="utf-8"?>
<ds:datastoreItem xmlns:ds="http://schemas.openxmlformats.org/officeDocument/2006/customXml" ds:itemID="{4531D2DE-25B1-437B-B2E2-6F6FDFBD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67</Pages>
  <Words>12145</Words>
  <Characters>69227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Muhieddine Ramadan</dc:creator>
  <cp:keywords/>
  <dc:description/>
  <cp:lastModifiedBy>csc</cp:lastModifiedBy>
  <cp:revision>23</cp:revision>
  <dcterms:created xsi:type="dcterms:W3CDTF">2020-08-19T14:14:00Z</dcterms:created>
  <dcterms:modified xsi:type="dcterms:W3CDTF">2020-08-24T20:42:00Z</dcterms:modified>
</cp:coreProperties>
</file>